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351" w:rsidRDefault="0044389E" w:rsidP="0044389E">
      <w:pPr>
        <w:jc w:val="center"/>
        <w:rPr>
          <w:rFonts w:ascii="Arial Narrow" w:hAnsi="Arial Narrow"/>
          <w:sz w:val="24"/>
          <w:lang w:val="ro-RO"/>
        </w:rPr>
      </w:pPr>
      <w:r>
        <w:rPr>
          <w:rFonts w:ascii="Arial Narrow" w:hAnsi="Arial Narrow"/>
          <w:sz w:val="24"/>
          <w:lang w:val="ro-RO"/>
        </w:rPr>
        <w:t xml:space="preserve">      </w:t>
      </w:r>
      <w:r w:rsidR="002441BB">
        <w:rPr>
          <w:rFonts w:ascii="Arial Narrow" w:hAnsi="Arial Narrow"/>
          <w:noProof/>
          <w:sz w:val="24"/>
        </w:rPr>
        <w:drawing>
          <wp:inline distT="0" distB="0" distL="0" distR="0">
            <wp:extent cx="4826635" cy="3546475"/>
            <wp:effectExtent l="19050" t="0" r="0" b="0"/>
            <wp:docPr id="2" name="Picture 0" descr="integrita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integritate.jpg"/>
                    <pic:cNvPicPr>
                      <a:picLocks noChangeArrowheads="1"/>
                    </pic:cNvPicPr>
                  </pic:nvPicPr>
                  <pic:blipFill>
                    <a:blip r:embed="rId8" cstate="print"/>
                    <a:srcRect/>
                    <a:stretch>
                      <a:fillRect/>
                    </a:stretch>
                  </pic:blipFill>
                  <pic:spPr bwMode="auto">
                    <a:xfrm>
                      <a:off x="0" y="0"/>
                      <a:ext cx="4826635" cy="3546475"/>
                    </a:xfrm>
                    <a:prstGeom prst="rect">
                      <a:avLst/>
                    </a:prstGeom>
                    <a:noFill/>
                    <a:ln w="9525">
                      <a:noFill/>
                      <a:miter lim="800000"/>
                      <a:headEnd/>
                      <a:tailEnd/>
                    </a:ln>
                  </pic:spPr>
                </pic:pic>
              </a:graphicData>
            </a:graphic>
          </wp:inline>
        </w:drawing>
      </w:r>
    </w:p>
    <w:p w:rsidR="00810351" w:rsidRDefault="00810351" w:rsidP="0044389E">
      <w:pPr>
        <w:jc w:val="center"/>
        <w:rPr>
          <w:rFonts w:ascii="Arial Narrow" w:hAnsi="Arial Narrow"/>
          <w:sz w:val="24"/>
          <w:lang w:val="ro-RO"/>
        </w:rPr>
      </w:pPr>
    </w:p>
    <w:p w:rsidR="00810351" w:rsidRDefault="00B1227C" w:rsidP="00650E16">
      <w:pPr>
        <w:jc w:val="center"/>
        <w:rPr>
          <w:rFonts w:ascii="Arial Narrow" w:hAnsi="Arial Narrow"/>
          <w:sz w:val="24"/>
          <w:lang w:val="ro-RO"/>
        </w:rPr>
      </w:pPr>
      <w:r w:rsidRPr="00B1227C">
        <w:rPr>
          <w:rFonts w:ascii="Arial Narrow" w:hAnsi="Arial Narrow"/>
          <w:b/>
          <w:color w:val="C00000"/>
          <w:sz w:val="44"/>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6pt;height:129pt" fillcolor="#c00000" stroked="f">
            <v:fill color2="#f93"/>
            <v:shadow on="t" color="silver" opacity="52429f"/>
            <v:textpath style="font-family:&quot;Impact&quot;;font-size:20pt;v-text-kern:t" trim="t" fitpath="t" string="STRATEGIA PENTRU PREVENIREA ȘI&#10;SANCȚIONAREA CONFLICTELOR DE INTERESE, &#10;A INCOMPATIBILITĂȚILOR ȘI A AVERILOR NEJUSTIFICATE &#10;(2016 - 2020)&#10;"/>
          </v:shape>
        </w:pict>
      </w:r>
    </w:p>
    <w:p w:rsidR="00772257" w:rsidRPr="00650E16" w:rsidRDefault="00DA49C0" w:rsidP="00650E16">
      <w:pPr>
        <w:jc w:val="center"/>
        <w:rPr>
          <w:rFonts w:ascii="Impact" w:hAnsi="Impact"/>
          <w:color w:val="C00000"/>
          <w:sz w:val="36"/>
          <w:szCs w:val="36"/>
          <w:lang w:val="ro-RO"/>
        </w:rPr>
      </w:pPr>
      <w:r w:rsidRPr="00650E16">
        <w:rPr>
          <w:rFonts w:ascii="Impact" w:hAnsi="Impact"/>
          <w:color w:val="C00000"/>
          <w:sz w:val="36"/>
          <w:szCs w:val="36"/>
          <w:highlight w:val="yellow"/>
          <w:lang w:val="ro-RO"/>
        </w:rPr>
        <w:t>- PROIECT ÎN DEZBATERE PUBLICĂ -</w:t>
      </w:r>
    </w:p>
    <w:p w:rsidR="00810351" w:rsidRDefault="002441BB" w:rsidP="00810351">
      <w:pPr>
        <w:rPr>
          <w:rFonts w:ascii="Arial Narrow" w:hAnsi="Arial Narrow"/>
          <w:sz w:val="24"/>
          <w:lang w:val="ro-RO"/>
        </w:rPr>
      </w:pPr>
      <w:r>
        <w:rPr>
          <w:rFonts w:ascii="Arial Narrow" w:hAnsi="Arial Narrow"/>
          <w:noProof/>
          <w:sz w:val="24"/>
        </w:rPr>
        <w:drawing>
          <wp:anchor distT="0" distB="0" distL="114300" distR="114300" simplePos="0" relativeHeight="251649536" behindDoc="0" locked="0" layoutInCell="1" allowOverlap="1">
            <wp:simplePos x="0" y="0"/>
            <wp:positionH relativeFrom="column">
              <wp:posOffset>948690</wp:posOffset>
            </wp:positionH>
            <wp:positionV relativeFrom="paragraph">
              <wp:posOffset>200025</wp:posOffset>
            </wp:positionV>
            <wp:extent cx="3638550" cy="1066800"/>
            <wp:effectExtent l="19050" t="0" r="0" b="0"/>
            <wp:wrapTopAndBottom/>
            <wp:docPr id="25" name="Picture 2" descr="LogotipANI_80x25mm_PtrA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NI_80x25mm_PtrA4.wmf"/>
                    <pic:cNvPicPr>
                      <a:picLocks noChangeAspect="1" noChangeArrowheads="1"/>
                    </pic:cNvPicPr>
                  </pic:nvPicPr>
                  <pic:blipFill>
                    <a:blip r:embed="rId9" cstate="print"/>
                    <a:srcRect/>
                    <a:stretch>
                      <a:fillRect/>
                    </a:stretch>
                  </pic:blipFill>
                  <pic:spPr bwMode="auto">
                    <a:xfrm>
                      <a:off x="0" y="0"/>
                      <a:ext cx="3638550" cy="1066800"/>
                    </a:xfrm>
                    <a:prstGeom prst="rect">
                      <a:avLst/>
                    </a:prstGeom>
                    <a:noFill/>
                    <a:ln w="9525">
                      <a:noFill/>
                      <a:miter lim="800000"/>
                      <a:headEnd/>
                      <a:tailEnd/>
                    </a:ln>
                  </pic:spPr>
                </pic:pic>
              </a:graphicData>
            </a:graphic>
          </wp:anchor>
        </w:drawing>
      </w:r>
    </w:p>
    <w:p w:rsidR="00810351" w:rsidRDefault="00810351" w:rsidP="00810351">
      <w:pPr>
        <w:rPr>
          <w:rFonts w:ascii="Arial Narrow" w:hAnsi="Arial Narrow"/>
          <w:sz w:val="24"/>
          <w:lang w:val="ro-RO"/>
        </w:rPr>
      </w:pPr>
    </w:p>
    <w:p w:rsidR="00810351" w:rsidRPr="00810351" w:rsidRDefault="00810351" w:rsidP="00810351">
      <w:pPr>
        <w:rPr>
          <w:rFonts w:ascii="Arial Narrow" w:hAnsi="Arial Narrow"/>
          <w:sz w:val="24"/>
          <w:lang w:val="ro-RO"/>
        </w:rPr>
      </w:pPr>
    </w:p>
    <w:p w:rsidR="0022796E" w:rsidRDefault="00DB1B8A" w:rsidP="00810351">
      <w:pPr>
        <w:rPr>
          <w:rFonts w:ascii="Arial Narrow" w:hAnsi="Arial Narrow"/>
          <w:b/>
          <w:color w:val="C00000"/>
          <w:sz w:val="72"/>
          <w:lang w:val="ro-RO"/>
        </w:rPr>
      </w:pPr>
      <w:r w:rsidRPr="00DB1B8A">
        <w:rPr>
          <w:rFonts w:ascii="Arial Narrow" w:hAnsi="Arial Narrow"/>
          <w:b/>
          <w:color w:val="C00000"/>
          <w:sz w:val="72"/>
          <w:lang w:val="ro-RO"/>
        </w:rPr>
        <w:t>Cuprins</w:t>
      </w:r>
    </w:p>
    <w:tbl>
      <w:tblPr>
        <w:tblpPr w:leftFromText="180" w:rightFromText="180" w:vertAnchor="page" w:horzAnchor="margin" w:tblpXSpec="center" w:tblpY="4131"/>
        <w:tblW w:w="7905" w:type="dxa"/>
        <w:tblLook w:val="04A0"/>
      </w:tblPr>
      <w:tblGrid>
        <w:gridCol w:w="499"/>
        <w:gridCol w:w="5988"/>
        <w:gridCol w:w="1418"/>
      </w:tblGrid>
      <w:tr w:rsidR="0023580C" w:rsidRPr="00926451" w:rsidTr="0023580C">
        <w:trPr>
          <w:trHeight w:val="714"/>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1.</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Climatul de integritate. . . . . . . .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Pag. 4</w:t>
            </w:r>
          </w:p>
        </w:tc>
      </w:tr>
      <w:tr w:rsidR="0023580C" w:rsidRPr="00926451" w:rsidTr="0023580C">
        <w:trPr>
          <w:trHeight w:val="714"/>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2.</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Noua strategie. . . . . . . . . . . . . .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Pag. </w:t>
            </w:r>
            <w:r w:rsidR="00650E16">
              <w:rPr>
                <w:rFonts w:ascii="Arial Narrow" w:hAnsi="Arial Narrow"/>
                <w:b/>
                <w:sz w:val="24"/>
                <w:lang w:val="ro-RO"/>
              </w:rPr>
              <w:t>7</w:t>
            </w:r>
          </w:p>
        </w:tc>
      </w:tr>
      <w:tr w:rsidR="0023580C" w:rsidRPr="00926451" w:rsidTr="0023580C">
        <w:trPr>
          <w:trHeight w:val="714"/>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3.</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Viziune 2020. . . . . . . . . . . . . . . .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Pag. </w:t>
            </w:r>
            <w:r w:rsidR="00650E16">
              <w:rPr>
                <w:rFonts w:ascii="Arial Narrow" w:hAnsi="Arial Narrow"/>
                <w:b/>
                <w:sz w:val="24"/>
                <w:lang w:val="ro-RO"/>
              </w:rPr>
              <w:t>9</w:t>
            </w:r>
          </w:p>
        </w:tc>
      </w:tr>
      <w:tr w:rsidR="0023580C" w:rsidRPr="00926451" w:rsidTr="0023580C">
        <w:trPr>
          <w:trHeight w:val="714"/>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4.</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Misiune. . . . . . . . . . . . . . . . . . . .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Pag. 1</w:t>
            </w:r>
            <w:r w:rsidR="00650E16">
              <w:rPr>
                <w:rFonts w:ascii="Arial Narrow" w:hAnsi="Arial Narrow"/>
                <w:b/>
                <w:sz w:val="24"/>
                <w:lang w:val="ro-RO"/>
              </w:rPr>
              <w:t>1</w:t>
            </w:r>
          </w:p>
        </w:tc>
      </w:tr>
      <w:tr w:rsidR="0023580C" w:rsidRPr="00926451" w:rsidTr="0023580C">
        <w:trPr>
          <w:trHeight w:val="714"/>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5.</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Evaluarea Strategiei ANI 2011 - 2014.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Pag. 1</w:t>
            </w:r>
            <w:r w:rsidR="00650E16">
              <w:rPr>
                <w:rFonts w:ascii="Arial Narrow" w:hAnsi="Arial Narrow"/>
                <w:b/>
                <w:sz w:val="24"/>
                <w:lang w:val="ro-RO"/>
              </w:rPr>
              <w:t>2</w:t>
            </w:r>
          </w:p>
        </w:tc>
      </w:tr>
      <w:tr w:rsidR="0023580C" w:rsidRPr="00926451" w:rsidTr="0023580C">
        <w:trPr>
          <w:trHeight w:val="714"/>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6.</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Principiile noii strategii. . . . . . .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Pag. 1</w:t>
            </w:r>
            <w:r w:rsidR="00650E16">
              <w:rPr>
                <w:rFonts w:ascii="Arial Narrow" w:hAnsi="Arial Narrow"/>
                <w:b/>
                <w:sz w:val="24"/>
                <w:lang w:val="ro-RO"/>
              </w:rPr>
              <w:t>4</w:t>
            </w:r>
          </w:p>
        </w:tc>
      </w:tr>
      <w:tr w:rsidR="0023580C" w:rsidRPr="00926451" w:rsidTr="0023580C">
        <w:trPr>
          <w:trHeight w:val="714"/>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7.</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Analiza diagnostic - SWOT. . . .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Pag. 1</w:t>
            </w:r>
            <w:r w:rsidR="00650E16">
              <w:rPr>
                <w:rFonts w:ascii="Arial Narrow" w:hAnsi="Arial Narrow"/>
                <w:b/>
                <w:sz w:val="24"/>
                <w:lang w:val="ro-RO"/>
              </w:rPr>
              <w:t>5</w:t>
            </w:r>
          </w:p>
        </w:tc>
      </w:tr>
      <w:tr w:rsidR="0023580C" w:rsidRPr="00926451" w:rsidTr="0023580C">
        <w:trPr>
          <w:trHeight w:val="759"/>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8.</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Obiective și măsuri. . . . . . . . . .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Pag. </w:t>
            </w:r>
            <w:r w:rsidR="00650E16">
              <w:rPr>
                <w:rFonts w:ascii="Arial Narrow" w:hAnsi="Arial Narrow"/>
                <w:b/>
                <w:sz w:val="24"/>
                <w:lang w:val="ro-RO"/>
              </w:rPr>
              <w:t>19</w:t>
            </w:r>
          </w:p>
        </w:tc>
      </w:tr>
      <w:tr w:rsidR="0023580C" w:rsidRPr="00926451" w:rsidTr="0023580C">
        <w:trPr>
          <w:trHeight w:val="759"/>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9.</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Planul de acțiune al Strategiei.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Pag. 2</w:t>
            </w:r>
            <w:r w:rsidR="006459D4">
              <w:rPr>
                <w:rFonts w:ascii="Arial Narrow" w:hAnsi="Arial Narrow"/>
                <w:b/>
                <w:sz w:val="24"/>
                <w:lang w:val="ro-RO"/>
              </w:rPr>
              <w:t>5</w:t>
            </w:r>
          </w:p>
        </w:tc>
      </w:tr>
      <w:tr w:rsidR="0023580C" w:rsidRPr="00926451" w:rsidTr="0023580C">
        <w:trPr>
          <w:trHeight w:val="759"/>
        </w:trPr>
        <w:tc>
          <w:tcPr>
            <w:tcW w:w="499"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10.</w:t>
            </w:r>
          </w:p>
        </w:tc>
        <w:tc>
          <w:tcPr>
            <w:tcW w:w="598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Monitorizare și evaluare. . . . . . . . . . . . . . . . . . . . . . . . . . . . . . . . </w:t>
            </w:r>
          </w:p>
        </w:tc>
        <w:tc>
          <w:tcPr>
            <w:tcW w:w="1418" w:type="dxa"/>
          </w:tcPr>
          <w:p w:rsidR="0023580C" w:rsidRPr="00926451" w:rsidRDefault="0023580C" w:rsidP="0023580C">
            <w:pPr>
              <w:spacing w:after="0" w:line="240" w:lineRule="auto"/>
              <w:rPr>
                <w:rFonts w:ascii="Arial Narrow" w:hAnsi="Arial Narrow"/>
                <w:b/>
                <w:sz w:val="24"/>
                <w:lang w:val="ro-RO"/>
              </w:rPr>
            </w:pPr>
            <w:r w:rsidRPr="00926451">
              <w:rPr>
                <w:rFonts w:ascii="Arial Narrow" w:hAnsi="Arial Narrow"/>
                <w:b/>
                <w:sz w:val="24"/>
                <w:lang w:val="ro-RO"/>
              </w:rPr>
              <w:t xml:space="preserve">Pag. </w:t>
            </w:r>
            <w:r w:rsidR="006459D4">
              <w:rPr>
                <w:rFonts w:ascii="Arial Narrow" w:hAnsi="Arial Narrow"/>
                <w:b/>
                <w:sz w:val="24"/>
                <w:lang w:val="ro-RO"/>
              </w:rPr>
              <w:t>39</w:t>
            </w:r>
          </w:p>
        </w:tc>
      </w:tr>
    </w:tbl>
    <w:p w:rsidR="00DB1B8A" w:rsidRDefault="00DB1B8A" w:rsidP="00810351">
      <w:pPr>
        <w:rPr>
          <w:rFonts w:ascii="Arial Narrow" w:hAnsi="Arial Narrow"/>
          <w:b/>
          <w:color w:val="C00000"/>
          <w:sz w:val="72"/>
          <w:lang w:val="ro-RO"/>
        </w:rPr>
      </w:pPr>
    </w:p>
    <w:p w:rsidR="00DB1B8A" w:rsidRDefault="00DB1B8A" w:rsidP="00810351">
      <w:pPr>
        <w:rPr>
          <w:rFonts w:ascii="Arial Narrow" w:hAnsi="Arial Narrow"/>
          <w:b/>
          <w:color w:val="C00000"/>
          <w:sz w:val="72"/>
          <w:lang w:val="ro-RO"/>
        </w:rPr>
      </w:pPr>
    </w:p>
    <w:p w:rsidR="00DB1B8A" w:rsidRDefault="00DB1B8A" w:rsidP="00810351">
      <w:pPr>
        <w:rPr>
          <w:rFonts w:ascii="Arial Narrow" w:hAnsi="Arial Narrow"/>
          <w:b/>
          <w:color w:val="C00000"/>
          <w:sz w:val="72"/>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835801" w:rsidRDefault="00835801"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23580C" w:rsidRDefault="0023580C"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23580C" w:rsidRDefault="0023580C" w:rsidP="00772257">
      <w:pPr>
        <w:autoSpaceDE w:val="0"/>
        <w:autoSpaceDN w:val="0"/>
        <w:adjustRightInd w:val="0"/>
        <w:spacing w:after="0" w:line="240" w:lineRule="auto"/>
        <w:jc w:val="both"/>
        <w:rPr>
          <w:rFonts w:ascii="Trebuchet MS" w:hAnsi="Trebuchet MS"/>
          <w:color w:val="7030A0"/>
          <w:sz w:val="24"/>
          <w:szCs w:val="24"/>
          <w:highlight w:val="yellow"/>
          <w:lang w:val="ro-RO"/>
        </w:rPr>
      </w:pPr>
    </w:p>
    <w:p w:rsidR="005205C2" w:rsidRDefault="005205C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Default="00130052" w:rsidP="005205C2">
      <w:pPr>
        <w:spacing w:after="0" w:line="240" w:lineRule="auto"/>
        <w:rPr>
          <w:rFonts w:ascii="Trebuchet MS" w:hAnsi="Trebuchet MS"/>
          <w:sz w:val="24"/>
          <w:szCs w:val="24"/>
          <w:lang w:val="fr-BE"/>
        </w:rPr>
      </w:pPr>
    </w:p>
    <w:p w:rsidR="00130052" w:rsidRPr="00251432" w:rsidRDefault="00130052" w:rsidP="005205C2">
      <w:pPr>
        <w:spacing w:after="0" w:line="240" w:lineRule="auto"/>
        <w:rPr>
          <w:rFonts w:ascii="Trebuchet MS" w:hAnsi="Trebuchet MS"/>
          <w:sz w:val="24"/>
          <w:szCs w:val="24"/>
          <w:lang w:val="fr-BE"/>
        </w:rPr>
      </w:pPr>
    </w:p>
    <w:p w:rsidR="00AF16FA" w:rsidRDefault="004D5670" w:rsidP="00AF16FA">
      <w:pPr>
        <w:rPr>
          <w:rFonts w:ascii="Arial Narrow" w:hAnsi="Arial Narrow"/>
          <w:b/>
          <w:color w:val="C00000"/>
          <w:sz w:val="72"/>
          <w:lang w:val="ro-RO"/>
        </w:rPr>
      </w:pPr>
      <w:r>
        <w:rPr>
          <w:rFonts w:ascii="Arial Narrow" w:hAnsi="Arial Narrow"/>
          <w:b/>
          <w:color w:val="C00000"/>
          <w:sz w:val="72"/>
          <w:lang w:val="ro-RO"/>
        </w:rPr>
        <w:lastRenderedPageBreak/>
        <w:t>Abrevieri</w:t>
      </w:r>
      <w:r w:rsidR="00565E79">
        <w:rPr>
          <w:rFonts w:ascii="Arial Narrow" w:hAnsi="Arial Narrow"/>
          <w:b/>
          <w:color w:val="C00000"/>
          <w:sz w:val="72"/>
          <w:lang w:val="ro-RO"/>
        </w:rPr>
        <w:t>:</w:t>
      </w:r>
      <w:r>
        <w:rPr>
          <w:rFonts w:ascii="Arial Narrow" w:hAnsi="Arial Narrow"/>
          <w:b/>
          <w:color w:val="C00000"/>
          <w:sz w:val="72"/>
          <w:lang w:val="ro-RO"/>
        </w:rPr>
        <w:t xml:space="preserve"> </w:t>
      </w:r>
    </w:p>
    <w:p w:rsidR="00E159B4" w:rsidRPr="00232E8E" w:rsidRDefault="00C0266B" w:rsidP="00E159B4">
      <w:pPr>
        <w:ind w:left="709"/>
        <w:rPr>
          <w:rFonts w:ascii="Arial Narrow" w:hAnsi="Arial Narrow"/>
          <w:b/>
          <w:sz w:val="20"/>
          <w:szCs w:val="20"/>
          <w:lang w:val="ro-RO"/>
        </w:rPr>
      </w:pPr>
      <w:r w:rsidRPr="00232E8E">
        <w:rPr>
          <w:rFonts w:ascii="Arial Narrow" w:hAnsi="Arial Narrow"/>
          <w:b/>
          <w:sz w:val="20"/>
          <w:szCs w:val="20"/>
          <w:lang w:val="ro-RO"/>
        </w:rPr>
        <w:t>A</w:t>
      </w:r>
      <w:r w:rsidR="00E159B4" w:rsidRPr="00232E8E">
        <w:rPr>
          <w:rFonts w:ascii="Arial Narrow" w:hAnsi="Arial Narrow"/>
          <w:b/>
          <w:sz w:val="20"/>
          <w:szCs w:val="20"/>
          <w:lang w:val="ro-RO"/>
        </w:rPr>
        <w:t>C</w:t>
      </w:r>
      <w:r w:rsidRPr="00232E8E">
        <w:rPr>
          <w:rFonts w:ascii="Arial Narrow" w:hAnsi="Arial Narrow"/>
          <w:b/>
          <w:sz w:val="20"/>
          <w:szCs w:val="20"/>
          <w:lang w:val="ro-RO"/>
        </w:rPr>
        <w:t>R</w:t>
      </w:r>
      <w:r w:rsidR="00E159B4" w:rsidRPr="00232E8E">
        <w:rPr>
          <w:rFonts w:ascii="Arial Narrow" w:hAnsi="Arial Narrow"/>
          <w:b/>
          <w:sz w:val="20"/>
          <w:szCs w:val="20"/>
          <w:lang w:val="ro-RO"/>
        </w:rPr>
        <w:t xml:space="preserve">  – Asociația Comunelor din România</w:t>
      </w:r>
    </w:p>
    <w:p w:rsidR="00E159B4" w:rsidRPr="00232E8E" w:rsidRDefault="00C0266B" w:rsidP="00E159B4">
      <w:pPr>
        <w:ind w:left="709"/>
        <w:rPr>
          <w:rFonts w:ascii="Arial Narrow" w:hAnsi="Arial Narrow"/>
          <w:b/>
          <w:sz w:val="20"/>
          <w:szCs w:val="20"/>
          <w:lang w:val="ro-RO"/>
        </w:rPr>
      </w:pPr>
      <w:r w:rsidRPr="00232E8E">
        <w:rPr>
          <w:rFonts w:ascii="Arial Narrow" w:hAnsi="Arial Narrow"/>
          <w:b/>
          <w:sz w:val="20"/>
          <w:szCs w:val="20"/>
          <w:lang w:val="ro-RO"/>
        </w:rPr>
        <w:t>AMR</w:t>
      </w:r>
      <w:r w:rsidR="00E159B4" w:rsidRPr="00232E8E">
        <w:rPr>
          <w:rFonts w:ascii="Arial Narrow" w:hAnsi="Arial Narrow"/>
          <w:b/>
          <w:sz w:val="20"/>
          <w:szCs w:val="20"/>
          <w:lang w:val="ro-RO"/>
        </w:rPr>
        <w:t xml:space="preserve"> – Asociația Magistraților din România</w:t>
      </w:r>
    </w:p>
    <w:p w:rsidR="00073668" w:rsidRPr="00232E8E" w:rsidRDefault="00073668" w:rsidP="00E159B4">
      <w:pPr>
        <w:ind w:left="709"/>
        <w:rPr>
          <w:rFonts w:ascii="Arial Narrow" w:hAnsi="Arial Narrow"/>
          <w:b/>
          <w:sz w:val="20"/>
          <w:szCs w:val="20"/>
          <w:lang w:val="ro-RO"/>
        </w:rPr>
      </w:pPr>
      <w:r w:rsidRPr="00232E8E">
        <w:rPr>
          <w:rFonts w:ascii="Arial Narrow" w:hAnsi="Arial Narrow"/>
          <w:b/>
          <w:sz w:val="20"/>
          <w:szCs w:val="20"/>
          <w:lang w:val="ro-RO"/>
        </w:rPr>
        <w:t>ANAF – Agenția Națională de Administrare Fiscală</w:t>
      </w:r>
    </w:p>
    <w:p w:rsidR="00E159B4" w:rsidRPr="00232E8E" w:rsidRDefault="00C0266B" w:rsidP="00E159B4">
      <w:pPr>
        <w:ind w:left="709"/>
        <w:rPr>
          <w:rFonts w:ascii="Arial Narrow" w:hAnsi="Arial Narrow"/>
          <w:b/>
          <w:sz w:val="20"/>
          <w:szCs w:val="20"/>
          <w:lang w:val="ro-RO"/>
        </w:rPr>
      </w:pPr>
      <w:r w:rsidRPr="00232E8E">
        <w:rPr>
          <w:rFonts w:ascii="Arial Narrow" w:hAnsi="Arial Narrow"/>
          <w:b/>
          <w:sz w:val="20"/>
          <w:szCs w:val="20"/>
          <w:lang w:val="ro-RO"/>
        </w:rPr>
        <w:t>AOR</w:t>
      </w:r>
      <w:r w:rsidR="00E159B4" w:rsidRPr="00232E8E">
        <w:rPr>
          <w:rFonts w:ascii="Arial Narrow" w:hAnsi="Arial Narrow"/>
          <w:b/>
          <w:sz w:val="20"/>
          <w:szCs w:val="20"/>
          <w:lang w:val="ro-RO"/>
        </w:rPr>
        <w:t xml:space="preserve"> – Asociația Orașelor din România</w:t>
      </w:r>
    </w:p>
    <w:p w:rsidR="00AF16FA" w:rsidRPr="00232E8E" w:rsidRDefault="00AF16FA" w:rsidP="00D213CD">
      <w:pPr>
        <w:ind w:left="709"/>
        <w:rPr>
          <w:rFonts w:ascii="Arial Narrow" w:hAnsi="Arial Narrow"/>
          <w:b/>
          <w:sz w:val="20"/>
          <w:szCs w:val="20"/>
          <w:lang w:val="ro-RO"/>
        </w:rPr>
      </w:pPr>
      <w:r w:rsidRPr="00232E8E">
        <w:rPr>
          <w:rFonts w:ascii="Arial Narrow" w:hAnsi="Arial Narrow"/>
          <w:b/>
          <w:sz w:val="20"/>
          <w:szCs w:val="20"/>
          <w:lang w:val="ro-RO"/>
        </w:rPr>
        <w:t>CSM – Consiliul Superior al Magistraturii</w:t>
      </w:r>
    </w:p>
    <w:p w:rsidR="00AF16FA" w:rsidRPr="00232E8E" w:rsidRDefault="00AF16FA" w:rsidP="00D213CD">
      <w:pPr>
        <w:ind w:left="709"/>
        <w:rPr>
          <w:rFonts w:ascii="Arial Narrow" w:hAnsi="Arial Narrow"/>
          <w:b/>
          <w:sz w:val="20"/>
          <w:szCs w:val="20"/>
          <w:lang w:val="ro-RO"/>
        </w:rPr>
      </w:pPr>
      <w:r w:rsidRPr="00232E8E">
        <w:rPr>
          <w:rFonts w:ascii="Arial Narrow" w:hAnsi="Arial Narrow"/>
          <w:b/>
          <w:sz w:val="20"/>
          <w:szCs w:val="20"/>
          <w:lang w:val="ro-RO"/>
        </w:rPr>
        <w:t>DA/DI – Declarații de avere și declarații de interese</w:t>
      </w:r>
    </w:p>
    <w:p w:rsidR="00E159B4" w:rsidRPr="00232E8E" w:rsidRDefault="00E159B4" w:rsidP="00D213CD">
      <w:pPr>
        <w:ind w:left="709"/>
        <w:rPr>
          <w:rFonts w:ascii="Arial Narrow" w:hAnsi="Arial Narrow"/>
          <w:b/>
          <w:sz w:val="20"/>
          <w:szCs w:val="20"/>
          <w:lang w:val="ro-RO"/>
        </w:rPr>
      </w:pPr>
      <w:r w:rsidRPr="00232E8E">
        <w:rPr>
          <w:rFonts w:ascii="Arial Narrow" w:hAnsi="Arial Narrow"/>
          <w:b/>
          <w:sz w:val="20"/>
          <w:szCs w:val="20"/>
          <w:lang w:val="ro-RO"/>
        </w:rPr>
        <w:t>DMS – Sistemul de Management al Documentelor</w:t>
      </w:r>
    </w:p>
    <w:p w:rsidR="00E159B4" w:rsidRPr="00232E8E" w:rsidRDefault="00C0266B" w:rsidP="00E159B4">
      <w:pPr>
        <w:ind w:left="709"/>
        <w:rPr>
          <w:rFonts w:ascii="Arial Narrow" w:hAnsi="Arial Narrow"/>
          <w:b/>
          <w:sz w:val="20"/>
          <w:szCs w:val="20"/>
          <w:lang w:val="ro-RO"/>
        </w:rPr>
      </w:pPr>
      <w:r w:rsidRPr="00232E8E">
        <w:rPr>
          <w:rFonts w:ascii="Arial Narrow" w:hAnsi="Arial Narrow"/>
          <w:b/>
          <w:sz w:val="20"/>
          <w:szCs w:val="20"/>
          <w:lang w:val="ro-RO"/>
        </w:rPr>
        <w:t>DRP</w:t>
      </w:r>
      <w:r w:rsidR="00E159B4" w:rsidRPr="00232E8E">
        <w:rPr>
          <w:rFonts w:ascii="Arial Narrow" w:hAnsi="Arial Narrow"/>
          <w:b/>
          <w:sz w:val="20"/>
          <w:szCs w:val="20"/>
          <w:lang w:val="ro-RO"/>
        </w:rPr>
        <w:t xml:space="preserve"> – Departamentul pentru Relația cu Parlamentul</w:t>
      </w:r>
    </w:p>
    <w:p w:rsidR="00AF16FA" w:rsidRPr="00232E8E" w:rsidRDefault="00AF16FA" w:rsidP="00D213CD">
      <w:pPr>
        <w:ind w:left="709"/>
        <w:rPr>
          <w:rFonts w:ascii="Arial Narrow" w:hAnsi="Arial Narrow"/>
          <w:b/>
          <w:sz w:val="20"/>
          <w:szCs w:val="20"/>
          <w:lang w:val="ro-RO"/>
        </w:rPr>
      </w:pPr>
      <w:r w:rsidRPr="00232E8E">
        <w:rPr>
          <w:rFonts w:ascii="Arial Narrow" w:hAnsi="Arial Narrow"/>
          <w:b/>
          <w:sz w:val="20"/>
          <w:szCs w:val="20"/>
          <w:lang w:val="ro-RO"/>
        </w:rPr>
        <w:t>GRECO – Grupul de state împotriva corupției al Consiliului Europei</w:t>
      </w:r>
    </w:p>
    <w:p w:rsidR="00AF16FA" w:rsidRPr="00232E8E" w:rsidRDefault="00C0266B" w:rsidP="00D213CD">
      <w:pPr>
        <w:ind w:left="709"/>
        <w:rPr>
          <w:rFonts w:ascii="Arial Narrow" w:hAnsi="Arial Narrow"/>
          <w:b/>
          <w:sz w:val="20"/>
          <w:szCs w:val="20"/>
          <w:lang w:val="ro-RO"/>
        </w:rPr>
      </w:pPr>
      <w:r w:rsidRPr="00232E8E">
        <w:rPr>
          <w:rFonts w:ascii="Arial Narrow" w:hAnsi="Arial Narrow"/>
          <w:b/>
          <w:sz w:val="20"/>
          <w:szCs w:val="20"/>
          <w:lang w:val="ro-RO"/>
        </w:rPr>
        <w:t>II</w:t>
      </w:r>
      <w:r w:rsidR="00AF16FA" w:rsidRPr="00232E8E">
        <w:rPr>
          <w:rFonts w:ascii="Arial Narrow" w:hAnsi="Arial Narrow"/>
          <w:b/>
          <w:sz w:val="20"/>
          <w:szCs w:val="20"/>
          <w:lang w:val="ro-RO"/>
        </w:rPr>
        <w:t xml:space="preserve"> – Inspecția de Integritate</w:t>
      </w:r>
    </w:p>
    <w:p w:rsidR="00232E8E" w:rsidRPr="00232E8E" w:rsidRDefault="00232E8E" w:rsidP="00D213CD">
      <w:pPr>
        <w:ind w:left="709"/>
        <w:rPr>
          <w:rFonts w:ascii="Arial Narrow" w:hAnsi="Arial Narrow"/>
          <w:b/>
          <w:sz w:val="20"/>
          <w:szCs w:val="20"/>
          <w:lang w:val="ro-RO"/>
        </w:rPr>
      </w:pPr>
      <w:r w:rsidRPr="00232E8E">
        <w:rPr>
          <w:rFonts w:ascii="Arial Narrow" w:hAnsi="Arial Narrow"/>
          <w:b/>
          <w:sz w:val="20"/>
          <w:szCs w:val="20"/>
          <w:lang w:val="ro-RO"/>
        </w:rPr>
        <w:t>MAE – Ministerul Afacerilor Externe</w:t>
      </w:r>
    </w:p>
    <w:p w:rsidR="00AF16FA" w:rsidRPr="00232E8E" w:rsidRDefault="00AF16FA" w:rsidP="00D213CD">
      <w:pPr>
        <w:ind w:left="709"/>
        <w:rPr>
          <w:rFonts w:ascii="Arial Narrow" w:hAnsi="Arial Narrow"/>
          <w:b/>
          <w:sz w:val="20"/>
          <w:szCs w:val="20"/>
          <w:lang w:val="ro-RO"/>
        </w:rPr>
      </w:pPr>
      <w:r w:rsidRPr="00232E8E">
        <w:rPr>
          <w:rFonts w:ascii="Arial Narrow" w:hAnsi="Arial Narrow"/>
          <w:b/>
          <w:sz w:val="20"/>
          <w:szCs w:val="20"/>
          <w:lang w:val="ro-RO"/>
        </w:rPr>
        <w:t>MCV – Mecanismul de Cooperare și Verificare</w:t>
      </w:r>
    </w:p>
    <w:p w:rsidR="00AF16FA" w:rsidRPr="00232E8E" w:rsidRDefault="00AF16FA" w:rsidP="00D213CD">
      <w:pPr>
        <w:ind w:left="709"/>
        <w:rPr>
          <w:rFonts w:ascii="Arial Narrow" w:hAnsi="Arial Narrow"/>
          <w:b/>
          <w:sz w:val="20"/>
          <w:szCs w:val="20"/>
          <w:lang w:val="ro-RO"/>
        </w:rPr>
      </w:pPr>
      <w:r w:rsidRPr="00232E8E">
        <w:rPr>
          <w:rFonts w:ascii="Arial Narrow" w:hAnsi="Arial Narrow"/>
          <w:b/>
          <w:sz w:val="20"/>
          <w:szCs w:val="20"/>
          <w:lang w:val="ro-RO"/>
        </w:rPr>
        <w:t xml:space="preserve">MJ – Ministerul Justiției </w:t>
      </w:r>
    </w:p>
    <w:p w:rsidR="00AF16FA" w:rsidRPr="00232E8E" w:rsidRDefault="00AF16FA" w:rsidP="00D213CD">
      <w:pPr>
        <w:ind w:left="709"/>
        <w:rPr>
          <w:rFonts w:ascii="Arial Narrow" w:hAnsi="Arial Narrow"/>
          <w:b/>
          <w:sz w:val="20"/>
          <w:szCs w:val="20"/>
          <w:lang w:val="ro-RO"/>
        </w:rPr>
      </w:pPr>
      <w:r w:rsidRPr="00232E8E">
        <w:rPr>
          <w:rFonts w:ascii="Arial Narrow" w:hAnsi="Arial Narrow"/>
          <w:b/>
          <w:sz w:val="20"/>
          <w:szCs w:val="20"/>
          <w:lang w:val="ro-RO"/>
        </w:rPr>
        <w:t>MO – Monitorul Oficial</w:t>
      </w:r>
    </w:p>
    <w:p w:rsidR="00232E8E" w:rsidRPr="00232E8E" w:rsidRDefault="00232E8E" w:rsidP="00D213CD">
      <w:pPr>
        <w:ind w:left="709"/>
        <w:rPr>
          <w:rFonts w:ascii="Arial Narrow" w:hAnsi="Arial Narrow"/>
          <w:b/>
          <w:sz w:val="20"/>
          <w:szCs w:val="20"/>
          <w:lang w:val="ro-RO"/>
        </w:rPr>
      </w:pPr>
      <w:r w:rsidRPr="00232E8E">
        <w:rPr>
          <w:rFonts w:ascii="Arial Narrow" w:hAnsi="Arial Narrow"/>
          <w:b/>
          <w:sz w:val="20"/>
          <w:szCs w:val="20"/>
          <w:lang w:val="ro-RO"/>
        </w:rPr>
        <w:t xml:space="preserve">ODA – </w:t>
      </w:r>
      <w:r w:rsidRPr="00232E8E">
        <w:rPr>
          <w:rFonts w:ascii="Arial Narrow" w:hAnsi="Arial Narrow"/>
          <w:b/>
          <w:sz w:val="20"/>
          <w:szCs w:val="20"/>
        </w:rPr>
        <w:t>Asistenţă Oficială pentru Dezvoltare</w:t>
      </w:r>
    </w:p>
    <w:p w:rsidR="00E159B4" w:rsidRPr="00232E8E" w:rsidRDefault="00E159B4" w:rsidP="00E159B4">
      <w:pPr>
        <w:ind w:left="709"/>
        <w:rPr>
          <w:rFonts w:ascii="Arial Narrow" w:hAnsi="Arial Narrow"/>
          <w:b/>
          <w:sz w:val="20"/>
          <w:szCs w:val="20"/>
          <w:lang w:val="ro-RO"/>
        </w:rPr>
      </w:pPr>
      <w:r w:rsidRPr="00232E8E">
        <w:rPr>
          <w:rFonts w:ascii="Arial Narrow" w:hAnsi="Arial Narrow"/>
          <w:b/>
          <w:sz w:val="20"/>
          <w:szCs w:val="20"/>
          <w:lang w:val="ro-RO"/>
        </w:rPr>
        <w:t>OECD – Organizația pentru Cooperare și Dezvoltare Economică</w:t>
      </w:r>
    </w:p>
    <w:p w:rsidR="00E159B4" w:rsidRPr="00232E8E" w:rsidRDefault="00E159B4" w:rsidP="00E159B4">
      <w:pPr>
        <w:ind w:left="709"/>
        <w:rPr>
          <w:rFonts w:ascii="Arial Narrow" w:hAnsi="Arial Narrow"/>
          <w:b/>
          <w:sz w:val="20"/>
          <w:szCs w:val="20"/>
          <w:lang w:val="ro-RO"/>
        </w:rPr>
      </w:pPr>
      <w:r w:rsidRPr="00232E8E">
        <w:rPr>
          <w:rFonts w:ascii="Arial Narrow" w:hAnsi="Arial Narrow"/>
          <w:b/>
          <w:sz w:val="20"/>
          <w:szCs w:val="20"/>
          <w:lang w:val="ro-RO"/>
        </w:rPr>
        <w:t>OSCE –</w:t>
      </w:r>
      <w:r w:rsidRPr="00232E8E">
        <w:rPr>
          <w:sz w:val="20"/>
          <w:szCs w:val="20"/>
          <w:lang w:val="ro-RO"/>
        </w:rPr>
        <w:t xml:space="preserve"> </w:t>
      </w:r>
      <w:r w:rsidRPr="00232E8E">
        <w:rPr>
          <w:rFonts w:ascii="Arial Narrow" w:hAnsi="Arial Narrow"/>
          <w:b/>
          <w:sz w:val="20"/>
          <w:szCs w:val="20"/>
          <w:lang w:val="ro-RO"/>
        </w:rPr>
        <w:t>Organizația pentru Securitate și Cooperare în Europa</w:t>
      </w:r>
    </w:p>
    <w:p w:rsidR="00E159B4" w:rsidRPr="00232E8E" w:rsidRDefault="00E159B4" w:rsidP="00E159B4">
      <w:pPr>
        <w:ind w:left="709"/>
        <w:rPr>
          <w:rFonts w:ascii="Arial Narrow" w:hAnsi="Arial Narrow"/>
          <w:b/>
          <w:sz w:val="20"/>
          <w:szCs w:val="20"/>
          <w:lang w:val="ro-RO"/>
        </w:rPr>
      </w:pPr>
      <w:r w:rsidRPr="00232E8E">
        <w:rPr>
          <w:rFonts w:ascii="Arial Narrow" w:hAnsi="Arial Narrow"/>
          <w:b/>
          <w:sz w:val="20"/>
          <w:szCs w:val="20"/>
          <w:lang w:val="ro-RO"/>
        </w:rPr>
        <w:t>SAP – Sistemul Aplicaţiilor şi Produselor</w:t>
      </w:r>
    </w:p>
    <w:p w:rsidR="00E159B4" w:rsidRPr="00232E8E" w:rsidRDefault="00E159B4" w:rsidP="00E159B4">
      <w:pPr>
        <w:ind w:left="709"/>
        <w:rPr>
          <w:rFonts w:ascii="Arial Narrow" w:hAnsi="Arial Narrow"/>
          <w:b/>
          <w:sz w:val="20"/>
          <w:szCs w:val="20"/>
          <w:lang w:val="ro-RO"/>
        </w:rPr>
      </w:pPr>
      <w:r w:rsidRPr="00232E8E">
        <w:rPr>
          <w:rFonts w:ascii="Arial Narrow" w:hAnsi="Arial Narrow"/>
          <w:b/>
          <w:sz w:val="20"/>
          <w:szCs w:val="20"/>
          <w:lang w:val="ro-RO"/>
        </w:rPr>
        <w:t>SAP – ERP – Sistemul Aplicaţiilor şi Produselor – Planificarea Resurselor Întreprinderii</w:t>
      </w:r>
    </w:p>
    <w:p w:rsidR="00E159B4" w:rsidRPr="00232E8E" w:rsidRDefault="00E159B4" w:rsidP="00E159B4">
      <w:pPr>
        <w:ind w:left="709"/>
        <w:rPr>
          <w:rFonts w:ascii="Arial Narrow" w:hAnsi="Arial Narrow"/>
          <w:b/>
          <w:sz w:val="20"/>
          <w:szCs w:val="20"/>
          <w:lang w:val="ro-RO"/>
        </w:rPr>
      </w:pPr>
      <w:r w:rsidRPr="00232E8E">
        <w:rPr>
          <w:rFonts w:ascii="Arial Narrow" w:hAnsi="Arial Narrow"/>
          <w:b/>
          <w:sz w:val="20"/>
          <w:szCs w:val="20"/>
          <w:lang w:val="ro-RO"/>
        </w:rPr>
        <w:t>SIMIDAI – Sistemul Informatic de Management Integrat al Declarațiilor de Avere și de Interese</w:t>
      </w:r>
    </w:p>
    <w:p w:rsidR="00AF16FA" w:rsidRPr="00232E8E" w:rsidRDefault="00AF16FA" w:rsidP="00D213CD">
      <w:pPr>
        <w:ind w:left="709"/>
        <w:rPr>
          <w:rFonts w:ascii="Arial Narrow" w:hAnsi="Arial Narrow"/>
          <w:b/>
          <w:sz w:val="20"/>
          <w:szCs w:val="20"/>
          <w:lang w:val="ro-RO"/>
        </w:rPr>
      </w:pPr>
      <w:r w:rsidRPr="00232E8E">
        <w:rPr>
          <w:rFonts w:ascii="Arial Narrow" w:hAnsi="Arial Narrow"/>
          <w:b/>
          <w:sz w:val="20"/>
          <w:szCs w:val="20"/>
          <w:lang w:val="ro-RO"/>
        </w:rPr>
        <w:t>SNA – Strategia Națională Anticorupție</w:t>
      </w:r>
    </w:p>
    <w:p w:rsidR="00565E79" w:rsidRPr="00232E8E" w:rsidRDefault="00C0266B" w:rsidP="0096158E">
      <w:pPr>
        <w:ind w:left="709"/>
        <w:rPr>
          <w:rFonts w:ascii="Arial Narrow" w:hAnsi="Arial Narrow"/>
          <w:b/>
          <w:sz w:val="20"/>
          <w:szCs w:val="20"/>
          <w:lang w:val="ro-RO"/>
        </w:rPr>
      </w:pPr>
      <w:r w:rsidRPr="00232E8E">
        <w:rPr>
          <w:rFonts w:ascii="Arial Narrow" w:hAnsi="Arial Narrow"/>
          <w:b/>
          <w:sz w:val="20"/>
          <w:szCs w:val="20"/>
          <w:lang w:val="ro-RO"/>
        </w:rPr>
        <w:t>SWOT –</w:t>
      </w:r>
      <w:r w:rsidR="00565E79" w:rsidRPr="00232E8E">
        <w:rPr>
          <w:rFonts w:ascii="Arial Narrow" w:hAnsi="Arial Narrow"/>
          <w:b/>
          <w:sz w:val="20"/>
          <w:szCs w:val="20"/>
          <w:lang w:val="ro-RO"/>
        </w:rPr>
        <w:t xml:space="preserve"> </w:t>
      </w:r>
      <w:r w:rsidR="0096158E" w:rsidRPr="00232E8E">
        <w:rPr>
          <w:rFonts w:ascii="Arial Narrow" w:hAnsi="Arial Narrow"/>
          <w:b/>
          <w:sz w:val="20"/>
          <w:szCs w:val="20"/>
          <w:lang w:val="ro-RO"/>
        </w:rPr>
        <w:t>Puncte Tari, Puncte Slabe, Oportunități, Amenințări</w:t>
      </w:r>
    </w:p>
    <w:p w:rsidR="006C0EE2" w:rsidRPr="00232E8E" w:rsidRDefault="00AF16FA" w:rsidP="00E159B4">
      <w:pPr>
        <w:ind w:left="709"/>
        <w:rPr>
          <w:rFonts w:ascii="Arial Narrow" w:hAnsi="Arial Narrow"/>
          <w:b/>
          <w:sz w:val="20"/>
          <w:szCs w:val="20"/>
          <w:lang w:val="ro-RO"/>
        </w:rPr>
      </w:pPr>
      <w:r w:rsidRPr="00232E8E">
        <w:rPr>
          <w:rFonts w:ascii="Arial Narrow" w:hAnsi="Arial Narrow"/>
          <w:b/>
          <w:sz w:val="20"/>
          <w:szCs w:val="20"/>
          <w:lang w:val="ro-RO"/>
        </w:rPr>
        <w:t>UE – Uniunea Europeană</w:t>
      </w:r>
    </w:p>
    <w:p w:rsidR="00E159B4" w:rsidRPr="00232E8E" w:rsidRDefault="00E159B4" w:rsidP="00E159B4">
      <w:pPr>
        <w:ind w:left="709"/>
        <w:rPr>
          <w:rFonts w:ascii="Arial Narrow" w:hAnsi="Arial Narrow"/>
          <w:b/>
          <w:sz w:val="20"/>
          <w:szCs w:val="20"/>
          <w:lang w:val="ro-RO"/>
        </w:rPr>
      </w:pPr>
      <w:r w:rsidRPr="00232E8E">
        <w:rPr>
          <w:rFonts w:ascii="Arial Narrow" w:hAnsi="Arial Narrow"/>
          <w:b/>
          <w:sz w:val="20"/>
          <w:szCs w:val="20"/>
          <w:lang w:val="ro-RO"/>
        </w:rPr>
        <w:t>UN</w:t>
      </w:r>
      <w:r w:rsidR="00D5487D" w:rsidRPr="00232E8E">
        <w:rPr>
          <w:rFonts w:ascii="Arial Narrow" w:hAnsi="Arial Narrow"/>
          <w:b/>
          <w:sz w:val="20"/>
          <w:szCs w:val="20"/>
          <w:lang w:val="ro-RO"/>
        </w:rPr>
        <w:t>CJR</w:t>
      </w:r>
      <w:r w:rsidRPr="00232E8E">
        <w:rPr>
          <w:rFonts w:ascii="Arial Narrow" w:hAnsi="Arial Narrow"/>
          <w:b/>
          <w:sz w:val="20"/>
          <w:szCs w:val="20"/>
          <w:lang w:val="ro-RO"/>
        </w:rPr>
        <w:t xml:space="preserve"> –  Uniunea Națională a </w:t>
      </w:r>
      <w:r w:rsidR="00D5487D" w:rsidRPr="00232E8E">
        <w:rPr>
          <w:rFonts w:ascii="Arial Narrow" w:hAnsi="Arial Narrow"/>
          <w:b/>
          <w:sz w:val="20"/>
          <w:szCs w:val="20"/>
          <w:lang w:val="ro-RO"/>
        </w:rPr>
        <w:t xml:space="preserve">Consiliilor Județene </w:t>
      </w:r>
      <w:r w:rsidRPr="00232E8E">
        <w:rPr>
          <w:rFonts w:ascii="Arial Narrow" w:hAnsi="Arial Narrow"/>
          <w:b/>
          <w:sz w:val="20"/>
          <w:szCs w:val="20"/>
          <w:lang w:val="ro-RO"/>
        </w:rPr>
        <w:t>din România</w:t>
      </w:r>
    </w:p>
    <w:p w:rsidR="00130052" w:rsidRPr="00E9687F" w:rsidRDefault="0004257D" w:rsidP="00E9687F">
      <w:pPr>
        <w:ind w:left="709"/>
        <w:rPr>
          <w:rFonts w:ascii="Arial Narrow" w:hAnsi="Arial Narrow"/>
          <w:b/>
          <w:sz w:val="20"/>
          <w:szCs w:val="20"/>
          <w:lang w:val="ro-RO"/>
        </w:rPr>
      </w:pPr>
      <w:r w:rsidRPr="00232E8E">
        <w:rPr>
          <w:rFonts w:ascii="Arial Narrow" w:hAnsi="Arial Narrow"/>
          <w:b/>
          <w:sz w:val="20"/>
          <w:szCs w:val="20"/>
          <w:lang w:val="ro-RO"/>
        </w:rPr>
        <w:t>UNDP</w:t>
      </w:r>
      <w:r w:rsidR="001632A1" w:rsidRPr="00232E8E">
        <w:rPr>
          <w:rFonts w:ascii="Arial Narrow" w:hAnsi="Arial Narrow"/>
          <w:b/>
          <w:sz w:val="20"/>
          <w:szCs w:val="20"/>
          <w:lang w:val="ro-RO"/>
        </w:rPr>
        <w:t xml:space="preserve"> – </w:t>
      </w:r>
      <w:r w:rsidR="006C0EE2" w:rsidRPr="00232E8E">
        <w:rPr>
          <w:rFonts w:ascii="Arial Narrow" w:hAnsi="Arial Narrow"/>
          <w:b/>
          <w:sz w:val="20"/>
          <w:szCs w:val="20"/>
        </w:rPr>
        <w:t>Programul Naţiunilor Unite pentru Dezvoltar</w:t>
      </w:r>
      <w:r w:rsidR="00E9687F">
        <w:rPr>
          <w:rFonts w:ascii="Arial Narrow" w:hAnsi="Arial Narrow"/>
          <w:b/>
          <w:sz w:val="20"/>
          <w:szCs w:val="20"/>
        </w:rPr>
        <w:t>e</w:t>
      </w:r>
    </w:p>
    <w:p w:rsidR="00DB1B8A" w:rsidRPr="00DB1B8A" w:rsidRDefault="00B1227C" w:rsidP="004B3668">
      <w:pPr>
        <w:jc w:val="right"/>
        <w:rPr>
          <w:rFonts w:ascii="Arial Narrow" w:hAnsi="Arial Narrow"/>
          <w:b/>
          <w:color w:val="C00000"/>
          <w:sz w:val="24"/>
          <w:szCs w:val="24"/>
          <w:lang w:val="ro-RO"/>
        </w:rPr>
      </w:pPr>
      <w:r>
        <w:rPr>
          <w:rFonts w:ascii="Arial Narrow" w:hAnsi="Arial Narrow"/>
          <w:b/>
          <w:noProof/>
          <w:color w:val="C00000"/>
          <w:sz w:val="24"/>
          <w:szCs w:val="24"/>
        </w:rPr>
        <w:lastRenderedPageBreak/>
        <w:pict>
          <v:roundrect id="_x0000_s1026" style="position:absolute;left:0;text-align:left;margin-left:-37.4pt;margin-top:46.5pt;width:510.25pt;height:49.8pt;z-index:251650560" arcsize="10923f" fillcolor="#c00000" strokecolor="#f2f2f2" strokeweight="3pt">
            <v:shadow on="t" type="perspective" color="#622423" opacity=".5" offset="1pt" offset2="-1pt"/>
            <v:textbox style="mso-next-textbox:#_x0000_s1026">
              <w:txbxContent>
                <w:p w:rsidR="007C3E45" w:rsidRPr="004B3668" w:rsidRDefault="007C3E45" w:rsidP="004B3668">
                  <w:pPr>
                    <w:pStyle w:val="ListParagraph"/>
                    <w:numPr>
                      <w:ilvl w:val="0"/>
                      <w:numId w:val="1"/>
                    </w:numPr>
                    <w:rPr>
                      <w:rFonts w:ascii="Arial Narrow" w:hAnsi="Arial Narrow"/>
                      <w:b/>
                      <w:sz w:val="56"/>
                      <w:lang w:val="ro-RO"/>
                    </w:rPr>
                  </w:pPr>
                  <w:r w:rsidRPr="004B3668">
                    <w:rPr>
                      <w:rFonts w:ascii="Arial Narrow" w:hAnsi="Arial Narrow"/>
                      <w:b/>
                      <w:sz w:val="56"/>
                      <w:lang w:val="ro-RO"/>
                    </w:rPr>
                    <w:t>Climatul de integritate</w:t>
                  </w:r>
                  <w:r>
                    <w:rPr>
                      <w:rFonts w:ascii="Arial Narrow" w:hAnsi="Arial Narrow"/>
                      <w:b/>
                      <w:sz w:val="56"/>
                      <w:lang w:val="ro-RO"/>
                    </w:rPr>
                    <w:t xml:space="preserve">                  </w:t>
                  </w:r>
                  <w:r w:rsidRPr="004B3668">
                    <w:rPr>
                      <w:rFonts w:ascii="Arial Narrow" w:hAnsi="Arial Narrow"/>
                      <w:b/>
                      <w:sz w:val="56"/>
                      <w:lang w:val="ro-RO"/>
                    </w:rPr>
                    <w:t xml:space="preserve"> </w:t>
                  </w:r>
                </w:p>
              </w:txbxContent>
            </v:textbox>
          </v:roundrect>
        </w:pict>
      </w:r>
      <w:r w:rsidR="002441BB">
        <w:rPr>
          <w:rFonts w:ascii="Arial Narrow" w:hAnsi="Arial Narrow"/>
          <w:b/>
          <w:noProof/>
          <w:color w:val="C00000"/>
          <w:sz w:val="24"/>
          <w:szCs w:val="24"/>
        </w:rPr>
        <w:drawing>
          <wp:inline distT="0" distB="0" distL="0" distR="0">
            <wp:extent cx="1038225" cy="571500"/>
            <wp:effectExtent l="19050" t="0" r="9525" b="0"/>
            <wp:docPr id="3" name="Picture 2" descr="poza etic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oza etica.png"/>
                    <pic:cNvPicPr>
                      <a:picLocks noChangeArrowheads="1"/>
                    </pic:cNvPicPr>
                  </pic:nvPicPr>
                  <pic:blipFill>
                    <a:blip r:embed="rId10" cstate="print"/>
                    <a:srcRect l="-371" t="-929" r="-482" b="-1271"/>
                    <a:stretch>
                      <a:fillRect/>
                    </a:stretch>
                  </pic:blipFill>
                  <pic:spPr bwMode="auto">
                    <a:xfrm>
                      <a:off x="0" y="0"/>
                      <a:ext cx="1038225" cy="571500"/>
                    </a:xfrm>
                    <a:prstGeom prst="rect">
                      <a:avLst/>
                    </a:prstGeom>
                    <a:noFill/>
                    <a:ln w="9525">
                      <a:noFill/>
                      <a:miter lim="800000"/>
                      <a:headEnd/>
                      <a:tailEnd/>
                    </a:ln>
                  </pic:spPr>
                </pic:pic>
              </a:graphicData>
            </a:graphic>
          </wp:inline>
        </w:drawing>
      </w:r>
    </w:p>
    <w:p w:rsidR="00DB1B8A" w:rsidRDefault="00DB1B8A" w:rsidP="00810351">
      <w:pPr>
        <w:rPr>
          <w:rFonts w:ascii="Arial Narrow" w:hAnsi="Arial Narrow"/>
          <w:b/>
          <w:color w:val="C00000"/>
          <w:sz w:val="72"/>
          <w:lang w:val="ro-RO"/>
        </w:rPr>
      </w:pPr>
    </w:p>
    <w:p w:rsidR="004B3668" w:rsidRPr="006118D2" w:rsidRDefault="00646AED" w:rsidP="004B3668">
      <w:pPr>
        <w:tabs>
          <w:tab w:val="left" w:pos="2549"/>
        </w:tabs>
        <w:jc w:val="both"/>
        <w:rPr>
          <w:rFonts w:ascii="Arial Narrow" w:hAnsi="Arial Narrow"/>
          <w:color w:val="7030A0"/>
          <w:sz w:val="24"/>
          <w:szCs w:val="20"/>
          <w:lang w:val="ro-RO"/>
        </w:rPr>
      </w:pPr>
      <w:r>
        <w:rPr>
          <w:rFonts w:ascii="Arial Narrow" w:hAnsi="Arial Narrow"/>
          <w:sz w:val="24"/>
          <w:szCs w:val="20"/>
          <w:lang w:val="ro-RO"/>
        </w:rPr>
        <w:t>Punctul critic sau momentul de cotitură în ceea ce privește reforma în sistemul judiciar și lupta împotriva corupției din România a fost, fără doar și poate, aderarea țării la Uniunea Europeană. Acest proces a fost însoțit de o serie de măsuri de acompaniere specifice, instituite pentru a preveni sau pentru a remedia o serie de deficiențe în mai multe domenii, un accent important fiind pus pe lupta împotriva corupției.</w:t>
      </w:r>
      <w:r w:rsidR="00AD5D48">
        <w:rPr>
          <w:rFonts w:ascii="Arial Narrow" w:hAnsi="Arial Narrow"/>
          <w:sz w:val="24"/>
          <w:szCs w:val="20"/>
          <w:lang w:val="ro-RO"/>
        </w:rPr>
        <w:t xml:space="preserve"> Prin instituirea unui mecanism de cooperare și verificare, „progresele (...) vor permite cetățenilor și întreprinderilor din România să se bucure de drepturile care le revin în calitate de cetățeni ai Uniunii Europene. Fără progresele ireversibile în aceste domenii, România riscă să fie incapabilă să aplice în mod corect dreptul comunitar”, notau experții Comisiei Europene în ceea ce avea să fie primul raport MCV în cazul României</w:t>
      </w:r>
      <w:r w:rsidR="0004257D">
        <w:rPr>
          <w:rFonts w:ascii="Arial Narrow" w:hAnsi="Arial Narrow"/>
          <w:color w:val="7030A0"/>
          <w:sz w:val="24"/>
          <w:szCs w:val="20"/>
          <w:lang w:val="ro-RO"/>
        </w:rPr>
        <w:t>.</w:t>
      </w:r>
    </w:p>
    <w:p w:rsidR="002679AC" w:rsidRDefault="00AD5D48" w:rsidP="004B3668">
      <w:pPr>
        <w:tabs>
          <w:tab w:val="left" w:pos="2549"/>
        </w:tabs>
        <w:jc w:val="both"/>
        <w:rPr>
          <w:rFonts w:ascii="Arial Narrow" w:hAnsi="Arial Narrow"/>
          <w:sz w:val="24"/>
          <w:szCs w:val="20"/>
          <w:lang w:val="ro-RO"/>
        </w:rPr>
      </w:pPr>
      <w:r>
        <w:rPr>
          <w:rFonts w:ascii="Arial Narrow" w:hAnsi="Arial Narrow"/>
          <w:sz w:val="24"/>
          <w:szCs w:val="20"/>
          <w:lang w:val="ro-RO"/>
        </w:rPr>
        <w:t xml:space="preserve">În a doua jumătate a anilor 2000, </w:t>
      </w:r>
      <w:r w:rsidR="002679AC">
        <w:rPr>
          <w:rFonts w:ascii="Arial Narrow" w:hAnsi="Arial Narrow"/>
          <w:sz w:val="24"/>
          <w:szCs w:val="20"/>
          <w:lang w:val="ro-RO"/>
        </w:rPr>
        <w:t xml:space="preserve">cel puțin două documente oficiale recunoșteau incapacitatea instituțiilor românești relevante de a lupta eficient în scopul prevenirii și combaterii faptelor de corupție. Auditul independent al </w:t>
      </w:r>
      <w:r w:rsidR="00FC252C">
        <w:rPr>
          <w:rFonts w:ascii="Arial Narrow" w:hAnsi="Arial Narrow"/>
          <w:sz w:val="24"/>
          <w:szCs w:val="20"/>
          <w:lang w:val="ro-RO"/>
        </w:rPr>
        <w:t>SNA 2001 – 2004, realizat la începutul lui 2005, concluzi</w:t>
      </w:r>
      <w:r w:rsidR="00F73CBE">
        <w:rPr>
          <w:rFonts w:ascii="Arial Narrow" w:hAnsi="Arial Narrow"/>
          <w:sz w:val="24"/>
          <w:szCs w:val="20"/>
          <w:lang w:val="ro-RO"/>
        </w:rPr>
        <w:t>ona</w:t>
      </w:r>
      <w:r w:rsidR="00FC252C">
        <w:rPr>
          <w:rFonts w:ascii="Arial Narrow" w:hAnsi="Arial Narrow"/>
          <w:sz w:val="24"/>
          <w:szCs w:val="20"/>
          <w:lang w:val="ro-RO"/>
        </w:rPr>
        <w:t xml:space="preserve"> faptul că deși România a creat un impresionant arsenal de instrumente, au fost identificate mai multe obstacole în calea eficienței luptei împotriva corupției</w:t>
      </w:r>
      <w:r w:rsidR="002D4F4E">
        <w:rPr>
          <w:rFonts w:ascii="Arial Narrow" w:hAnsi="Arial Narrow"/>
          <w:sz w:val="24"/>
          <w:szCs w:val="20"/>
          <w:lang w:val="ro-RO"/>
        </w:rPr>
        <w:t>,</w:t>
      </w:r>
      <w:r w:rsidR="00FC252C">
        <w:rPr>
          <w:rFonts w:ascii="Arial Narrow" w:hAnsi="Arial Narrow"/>
          <w:sz w:val="24"/>
          <w:szCs w:val="20"/>
          <w:lang w:val="ro-RO"/>
        </w:rPr>
        <w:t xml:space="preserve"> printre care implementarea deficitară a legislației anticorupție sau utilizarea restrânsă a instrumentelor administrative de combatere</w:t>
      </w:r>
      <w:r w:rsidR="00FC252C">
        <w:rPr>
          <w:rStyle w:val="FootnoteReference"/>
          <w:rFonts w:ascii="Arial Narrow" w:hAnsi="Arial Narrow"/>
          <w:sz w:val="24"/>
          <w:szCs w:val="20"/>
          <w:lang w:val="ro-RO"/>
        </w:rPr>
        <w:footnoteReference w:id="1"/>
      </w:r>
      <w:r w:rsidR="00FC252C">
        <w:rPr>
          <w:rFonts w:ascii="Arial Narrow" w:hAnsi="Arial Narrow"/>
          <w:sz w:val="24"/>
          <w:szCs w:val="20"/>
          <w:lang w:val="ro-RO"/>
        </w:rPr>
        <w:t>. De asemenea, c</w:t>
      </w:r>
      <w:r w:rsidR="002679AC">
        <w:rPr>
          <w:rFonts w:ascii="Arial Narrow" w:hAnsi="Arial Narrow"/>
          <w:sz w:val="24"/>
          <w:szCs w:val="20"/>
          <w:lang w:val="ro-RO"/>
        </w:rPr>
        <w:t xml:space="preserve">apacitatea </w:t>
      </w:r>
      <w:r w:rsidR="00FC252C">
        <w:rPr>
          <w:rFonts w:ascii="Arial Narrow" w:hAnsi="Arial Narrow"/>
          <w:sz w:val="24"/>
          <w:szCs w:val="20"/>
          <w:lang w:val="ro-RO"/>
        </w:rPr>
        <w:t>instituțiilor</w:t>
      </w:r>
      <w:r w:rsidR="002679AC">
        <w:rPr>
          <w:rFonts w:ascii="Arial Narrow" w:hAnsi="Arial Narrow"/>
          <w:sz w:val="24"/>
          <w:szCs w:val="20"/>
          <w:lang w:val="ro-RO"/>
        </w:rPr>
        <w:t xml:space="preserve"> de a adopta și transpune o viziune modernă și hotărâtă în sistemul de justiție rămânea doar la stadiu de intenție, în ciuda proiectelor legislative, a planurilor de acțiune sau a programelor necesare adoptate, se menționa în raportul MCV din iunie 2007. </w:t>
      </w:r>
      <w:r w:rsidR="00240D02">
        <w:rPr>
          <w:rFonts w:ascii="Arial Narrow" w:hAnsi="Arial Narrow"/>
          <w:sz w:val="24"/>
          <w:szCs w:val="20"/>
          <w:lang w:val="ro-RO"/>
        </w:rPr>
        <w:t>Mai mult, i</w:t>
      </w:r>
      <w:r w:rsidR="00FC252C">
        <w:rPr>
          <w:rFonts w:ascii="Arial Narrow" w:hAnsi="Arial Narrow"/>
          <w:sz w:val="24"/>
          <w:szCs w:val="20"/>
          <w:lang w:val="ro-RO"/>
        </w:rPr>
        <w:t>ndicele de percepție a corupției măsurat la nivelul anului 2006</w:t>
      </w:r>
      <w:r w:rsidR="00240D02">
        <w:rPr>
          <w:rFonts w:ascii="Arial Narrow" w:hAnsi="Arial Narrow"/>
          <w:sz w:val="24"/>
          <w:szCs w:val="20"/>
          <w:lang w:val="ro-RO"/>
        </w:rPr>
        <w:t xml:space="preserve"> releva faptul că România se afla la limita nivelului țărilor unde corupția era percepută drept generalizată, obținând numai 3.1 puncte, sub Bulgaria (4.0) sau media din statele UE (7.0)</w:t>
      </w:r>
      <w:r w:rsidR="00240D02">
        <w:rPr>
          <w:rStyle w:val="FootnoteReference"/>
          <w:rFonts w:ascii="Arial Narrow" w:hAnsi="Arial Narrow"/>
          <w:sz w:val="24"/>
          <w:szCs w:val="20"/>
          <w:lang w:val="ro-RO"/>
        </w:rPr>
        <w:footnoteReference w:id="2"/>
      </w:r>
      <w:r w:rsidR="00240D02">
        <w:rPr>
          <w:rFonts w:ascii="Arial Narrow" w:hAnsi="Arial Narrow"/>
          <w:sz w:val="24"/>
          <w:szCs w:val="20"/>
          <w:lang w:val="ro-RO"/>
        </w:rPr>
        <w:t xml:space="preserve">. </w:t>
      </w:r>
    </w:p>
    <w:p w:rsidR="005271F5" w:rsidRDefault="00F73CBE" w:rsidP="004B3668">
      <w:pPr>
        <w:tabs>
          <w:tab w:val="left" w:pos="2549"/>
        </w:tabs>
        <w:jc w:val="both"/>
        <w:rPr>
          <w:rFonts w:ascii="Arial Narrow" w:hAnsi="Arial Narrow"/>
          <w:color w:val="7030A0"/>
          <w:sz w:val="24"/>
          <w:szCs w:val="20"/>
          <w:lang w:val="ro-RO"/>
        </w:rPr>
      </w:pPr>
      <w:r>
        <w:rPr>
          <w:rFonts w:ascii="Arial Narrow" w:hAnsi="Arial Narrow"/>
          <w:sz w:val="24"/>
          <w:szCs w:val="20"/>
          <w:lang w:val="ro-RO"/>
        </w:rPr>
        <w:t>Tot în aceeași perioadă, î</w:t>
      </w:r>
      <w:r w:rsidR="00240D02">
        <w:rPr>
          <w:rFonts w:ascii="Arial Narrow" w:hAnsi="Arial Narrow"/>
          <w:sz w:val="24"/>
          <w:szCs w:val="20"/>
          <w:lang w:val="ro-RO"/>
        </w:rPr>
        <w:t>n contextul diversificării și proliferării fenomenelor infracționale de corupție la toate nivelurile, la recomandarea celor mai multe organisme internaționale, a prins contur ideea de a crea organisme și instrumente administrative care să acționeze în scopul prevenirii corupției</w:t>
      </w:r>
      <w:r w:rsidR="00532091">
        <w:rPr>
          <w:rFonts w:ascii="Arial Narrow" w:hAnsi="Arial Narrow"/>
          <w:sz w:val="24"/>
          <w:szCs w:val="20"/>
          <w:lang w:val="ro-RO"/>
        </w:rPr>
        <w:t xml:space="preserve">, ipoteză asumată de către România, imediat după intrarea în Uniunea Europeană. La finalul anului 2006, </w:t>
      </w:r>
      <w:r w:rsidR="00532091" w:rsidRPr="00532091">
        <w:rPr>
          <w:rFonts w:ascii="Arial Narrow" w:hAnsi="Arial Narrow"/>
          <w:sz w:val="24"/>
          <w:szCs w:val="20"/>
          <w:lang w:val="ro-RO"/>
        </w:rPr>
        <w:t>legislația națională reglementa un set de instrumente care avea menirea de a combate corupția și prin mijloace administrative, existând, astfel, o serie de prevederi referitoare la depunerea declarațiilor de avere și verificarea patrimoniului unor categorii de funcționari publici și demnitari, iar regimul jurid</w:t>
      </w:r>
      <w:r>
        <w:rPr>
          <w:rFonts w:ascii="Arial Narrow" w:hAnsi="Arial Narrow"/>
          <w:sz w:val="24"/>
          <w:szCs w:val="20"/>
          <w:lang w:val="ro-RO"/>
        </w:rPr>
        <w:t>ic al conflictelor de interese ș</w:t>
      </w:r>
      <w:r w:rsidR="00532091" w:rsidRPr="00532091">
        <w:rPr>
          <w:rFonts w:ascii="Arial Narrow" w:hAnsi="Arial Narrow"/>
          <w:sz w:val="24"/>
          <w:szCs w:val="20"/>
          <w:lang w:val="ro-RO"/>
        </w:rPr>
        <w:t>i al incompatibilităților era, de asemenea, prevăzut de legislație</w:t>
      </w:r>
      <w:r w:rsidR="0004257D">
        <w:rPr>
          <w:rFonts w:ascii="Arial Narrow" w:hAnsi="Arial Narrow"/>
          <w:color w:val="7030A0"/>
          <w:sz w:val="24"/>
          <w:szCs w:val="20"/>
          <w:lang w:val="ro-RO"/>
        </w:rPr>
        <w:t>.</w:t>
      </w:r>
    </w:p>
    <w:p w:rsidR="00532091" w:rsidRPr="005271F5" w:rsidRDefault="00532091" w:rsidP="004B3668">
      <w:pPr>
        <w:tabs>
          <w:tab w:val="left" w:pos="2549"/>
        </w:tabs>
        <w:jc w:val="both"/>
        <w:rPr>
          <w:rFonts w:ascii="Arial Narrow" w:hAnsi="Arial Narrow"/>
          <w:color w:val="7030A0"/>
          <w:sz w:val="24"/>
          <w:szCs w:val="20"/>
          <w:lang w:val="ro-RO"/>
        </w:rPr>
      </w:pPr>
      <w:r>
        <w:rPr>
          <w:rFonts w:ascii="Arial Narrow" w:hAnsi="Arial Narrow"/>
          <w:sz w:val="24"/>
          <w:szCs w:val="20"/>
          <w:lang w:val="ro-RO"/>
        </w:rPr>
        <w:lastRenderedPageBreak/>
        <w:t xml:space="preserve">Sistemul de declarații de avere și de interese precum și regimul juridic al incompatibilităților, al conflictelor de interese sau al averilor nejustificate, au fost gândite ca mecanisme de prevenție și au fost adoptate și îmbunătățite din punct de vedere legislativ în perioada 1996 – 2007. Însă, </w:t>
      </w:r>
      <w:r w:rsidR="00595C62">
        <w:rPr>
          <w:rFonts w:ascii="Arial Narrow" w:hAnsi="Arial Narrow"/>
          <w:sz w:val="24"/>
          <w:szCs w:val="20"/>
          <w:lang w:val="ro-RO"/>
        </w:rPr>
        <w:t>integritatea în rândurile funcțiilor și demnităților publice se afla doar la stadiul de concept, în lipsa unui mecanism eficient care să îndeplinească atribuții de verificare, sancționare și de prevenție.</w:t>
      </w:r>
    </w:p>
    <w:p w:rsidR="00532091" w:rsidRDefault="0073405F" w:rsidP="004B3668">
      <w:pPr>
        <w:tabs>
          <w:tab w:val="left" w:pos="2549"/>
        </w:tabs>
        <w:jc w:val="both"/>
        <w:rPr>
          <w:rFonts w:ascii="Arial Narrow" w:hAnsi="Arial Narrow"/>
          <w:sz w:val="24"/>
          <w:szCs w:val="20"/>
          <w:lang w:val="ro-RO"/>
        </w:rPr>
      </w:pPr>
      <w:r w:rsidRPr="0073405F">
        <w:rPr>
          <w:rFonts w:ascii="Arial Narrow" w:hAnsi="Arial Narrow"/>
          <w:sz w:val="24"/>
          <w:szCs w:val="20"/>
          <w:lang w:val="ro-RO"/>
        </w:rPr>
        <w:t>Înființată în 2007 și devenită operațională în 2008, meritul principal al Agenției a fost de a stabili o disciplină în privința depunerii declarațiilor de avere și de interese în conformitate cu prevederile legale și de a identifica și a limita incidentele de integritate astfel încât sancțiunile aplicate să fie caracterizate de disuasivitate.</w:t>
      </w:r>
    </w:p>
    <w:p w:rsidR="0073405F" w:rsidRDefault="0073405F" w:rsidP="004B3668">
      <w:pPr>
        <w:tabs>
          <w:tab w:val="left" w:pos="2549"/>
        </w:tabs>
        <w:jc w:val="both"/>
        <w:rPr>
          <w:rFonts w:ascii="Arial Narrow" w:hAnsi="Arial Narrow"/>
          <w:sz w:val="24"/>
          <w:szCs w:val="20"/>
          <w:lang w:val="ro-RO"/>
        </w:rPr>
      </w:pPr>
      <w:r>
        <w:rPr>
          <w:rFonts w:ascii="Arial Narrow" w:hAnsi="Arial Narrow"/>
          <w:sz w:val="24"/>
          <w:szCs w:val="20"/>
          <w:lang w:val="ro-RO"/>
        </w:rPr>
        <w:t xml:space="preserve">Astfel, în cei opt ani de funcționare, </w:t>
      </w:r>
      <w:r w:rsidR="00C0266B">
        <w:rPr>
          <w:rFonts w:ascii="Arial Narrow" w:hAnsi="Arial Narrow"/>
          <w:sz w:val="24"/>
          <w:szCs w:val="20"/>
          <w:lang w:val="ro-RO"/>
        </w:rPr>
        <w:t>ANI</w:t>
      </w:r>
      <w:r>
        <w:rPr>
          <w:rFonts w:ascii="Arial Narrow" w:hAnsi="Arial Narrow"/>
          <w:sz w:val="24"/>
          <w:szCs w:val="20"/>
          <w:lang w:val="ro-RO"/>
        </w:rPr>
        <w:t xml:space="preserve"> a pus la dispoziția cetățenilor un portal al declarațiilor de avere și de interese care grupează 5,5 milioane de documente, una din cele mai mari colecții de declarații din lume. Practic, oricine are acces la o conexiune de Internet poate consulta orice declarație de avere sau de interese depusă, după anul 2007, de către un funcționar sau demnitar al statului român, transparența declarațiilor de avere și de interese devenind, astfel</w:t>
      </w:r>
      <w:r w:rsidR="006D66C4">
        <w:rPr>
          <w:rFonts w:ascii="Arial Narrow" w:hAnsi="Arial Narrow"/>
          <w:sz w:val="24"/>
          <w:szCs w:val="20"/>
          <w:lang w:val="ro-RO"/>
        </w:rPr>
        <w:t xml:space="preserve"> </w:t>
      </w:r>
      <w:r w:rsidR="0004257D">
        <w:rPr>
          <w:rFonts w:ascii="Arial Narrow" w:hAnsi="Arial Narrow"/>
          <w:sz w:val="24"/>
          <w:szCs w:val="20"/>
          <w:lang w:val="ro-RO"/>
        </w:rPr>
        <w:t xml:space="preserve">cel mai important instrument de prevenire a corupției. </w:t>
      </w:r>
      <w:r>
        <w:rPr>
          <w:rFonts w:ascii="Arial Narrow" w:hAnsi="Arial Narrow"/>
          <w:sz w:val="24"/>
          <w:szCs w:val="20"/>
          <w:lang w:val="ro-RO"/>
        </w:rPr>
        <w:t xml:space="preserve">Foarte multe anchete ale </w:t>
      </w:r>
      <w:r w:rsidR="00C0266B">
        <w:rPr>
          <w:rFonts w:ascii="Arial Narrow" w:hAnsi="Arial Narrow"/>
          <w:sz w:val="24"/>
          <w:szCs w:val="20"/>
          <w:lang w:val="ro-RO"/>
        </w:rPr>
        <w:t>ANI</w:t>
      </w:r>
      <w:r>
        <w:rPr>
          <w:rFonts w:ascii="Arial Narrow" w:hAnsi="Arial Narrow"/>
          <w:sz w:val="24"/>
          <w:szCs w:val="20"/>
          <w:lang w:val="ro-RO"/>
        </w:rPr>
        <w:t xml:space="preserve"> dar și cele realizate de jurnaliștii de investigație au pornit</w:t>
      </w:r>
      <w:r w:rsidR="00F73CBE">
        <w:rPr>
          <w:rFonts w:ascii="Arial Narrow" w:hAnsi="Arial Narrow"/>
          <w:sz w:val="24"/>
          <w:szCs w:val="20"/>
          <w:lang w:val="ro-RO"/>
        </w:rPr>
        <w:t xml:space="preserve"> de la simpla analiză</w:t>
      </w:r>
      <w:r>
        <w:rPr>
          <w:rFonts w:ascii="Arial Narrow" w:hAnsi="Arial Narrow"/>
          <w:sz w:val="24"/>
          <w:szCs w:val="20"/>
          <w:lang w:val="ro-RO"/>
        </w:rPr>
        <w:t xml:space="preserve"> a variațiilor din declarațiile d</w:t>
      </w:r>
      <w:r w:rsidR="00D9210C">
        <w:rPr>
          <w:rFonts w:ascii="Arial Narrow" w:hAnsi="Arial Narrow"/>
          <w:sz w:val="24"/>
          <w:szCs w:val="20"/>
          <w:lang w:val="ro-RO"/>
        </w:rPr>
        <w:t>e avere și de interese. Putem afirma că în anul 2016, gradul de depunere și completare corectă a declarațiilor se află la un nivel ridicat, dacă este să judecăm după numărul de sancțiuni aplicate, număr</w:t>
      </w:r>
      <w:r w:rsidR="00F73CBE">
        <w:rPr>
          <w:rFonts w:ascii="Arial Narrow" w:hAnsi="Arial Narrow"/>
          <w:sz w:val="24"/>
          <w:szCs w:val="20"/>
          <w:lang w:val="ro-RO"/>
        </w:rPr>
        <w:t xml:space="preserve"> aflat în scă</w:t>
      </w:r>
      <w:r w:rsidR="00D9210C">
        <w:rPr>
          <w:rFonts w:ascii="Arial Narrow" w:hAnsi="Arial Narrow"/>
          <w:sz w:val="24"/>
          <w:szCs w:val="20"/>
          <w:lang w:val="ro-RO"/>
        </w:rPr>
        <w:t>dere de la an la an, dar și după sutele de cereri de lămuriri pe care le primește, anual, Agenția.</w:t>
      </w:r>
    </w:p>
    <w:p w:rsidR="004F34DD" w:rsidRDefault="0004257D" w:rsidP="004B3668">
      <w:pPr>
        <w:tabs>
          <w:tab w:val="left" w:pos="2549"/>
        </w:tabs>
        <w:jc w:val="both"/>
        <w:rPr>
          <w:rFonts w:ascii="Arial Narrow" w:hAnsi="Arial Narrow"/>
          <w:sz w:val="24"/>
          <w:szCs w:val="20"/>
          <w:lang w:val="ro-RO"/>
        </w:rPr>
      </w:pPr>
      <w:r w:rsidRPr="008A2241">
        <w:rPr>
          <w:rFonts w:ascii="Arial Narrow" w:hAnsi="Arial Narrow"/>
          <w:sz w:val="24"/>
          <w:szCs w:val="20"/>
          <w:lang w:val="ro-RO"/>
        </w:rPr>
        <w:t xml:space="preserve">Scopul Agenției </w:t>
      </w:r>
      <w:r w:rsidR="00DA49C0" w:rsidRPr="008A2241">
        <w:rPr>
          <w:rFonts w:ascii="Arial Narrow" w:hAnsi="Arial Narrow"/>
          <w:sz w:val="24"/>
          <w:szCs w:val="20"/>
          <w:lang w:val="ro-RO"/>
        </w:rPr>
        <w:t>constă în</w:t>
      </w:r>
      <w:r w:rsidR="00D9210C" w:rsidRPr="008A2241">
        <w:rPr>
          <w:rFonts w:ascii="Arial Narrow" w:hAnsi="Arial Narrow"/>
          <w:sz w:val="24"/>
          <w:szCs w:val="20"/>
          <w:lang w:val="ro-RO"/>
        </w:rPr>
        <w:t xml:space="preserve"> asigurarea integrității în exercitarea demnităților și funcțiilor publice prin</w:t>
      </w:r>
      <w:r w:rsidR="00D9210C">
        <w:rPr>
          <w:rFonts w:ascii="Arial Narrow" w:hAnsi="Arial Narrow"/>
          <w:sz w:val="24"/>
          <w:szCs w:val="20"/>
          <w:lang w:val="ro-RO"/>
        </w:rPr>
        <w:t xml:space="preserve"> evaluarea averilor, a incompatibilităților și a conflic</w:t>
      </w:r>
      <w:r w:rsidR="008A2241">
        <w:rPr>
          <w:rFonts w:ascii="Arial Narrow" w:hAnsi="Arial Narrow"/>
          <w:sz w:val="24"/>
          <w:szCs w:val="20"/>
          <w:lang w:val="ro-RO"/>
        </w:rPr>
        <w:t>telor de interese. În acest sens</w:t>
      </w:r>
      <w:r w:rsidR="00D9210C">
        <w:rPr>
          <w:rFonts w:ascii="Arial Narrow" w:hAnsi="Arial Narrow"/>
          <w:sz w:val="24"/>
          <w:szCs w:val="20"/>
          <w:lang w:val="ro-RO"/>
        </w:rPr>
        <w:t xml:space="preserve">, Agenția a avut o activitate constantă, menținând un grad ridicat de proactivitate în privința cazurilor instrumentate. </w:t>
      </w:r>
      <w:r w:rsidR="004F34DD">
        <w:rPr>
          <w:rFonts w:ascii="Arial Narrow" w:hAnsi="Arial Narrow"/>
          <w:sz w:val="24"/>
          <w:szCs w:val="20"/>
          <w:lang w:val="ro-RO"/>
        </w:rPr>
        <w:t>În acești opt ani de activitate, instituția a finalizat peste 10.000</w:t>
      </w:r>
      <w:r w:rsidR="004F34DD">
        <w:rPr>
          <w:rStyle w:val="FootnoteReference"/>
          <w:rFonts w:ascii="Arial Narrow" w:hAnsi="Arial Narrow"/>
          <w:sz w:val="24"/>
          <w:szCs w:val="20"/>
          <w:lang w:val="ro-RO"/>
        </w:rPr>
        <w:footnoteReference w:id="3"/>
      </w:r>
      <w:r w:rsidR="004F34DD">
        <w:rPr>
          <w:rFonts w:ascii="Arial Narrow" w:hAnsi="Arial Narrow"/>
          <w:sz w:val="24"/>
          <w:szCs w:val="20"/>
          <w:lang w:val="ro-RO"/>
        </w:rPr>
        <w:t xml:space="preserve"> de dosare ce au vizat identificarea incidentelor de integritate survenite în cazul mai multor funcționari publici, parlamentari, membri ai Guvernului, șefi de instituții din administrația publică locală sau centrală, polițiști, magistrați</w:t>
      </w:r>
      <w:r w:rsidR="00F73CBE">
        <w:rPr>
          <w:rFonts w:ascii="Arial Narrow" w:hAnsi="Arial Narrow"/>
          <w:sz w:val="24"/>
          <w:szCs w:val="20"/>
          <w:lang w:val="ro-RO"/>
        </w:rPr>
        <w:t>,</w:t>
      </w:r>
      <w:r w:rsidR="004F34DD">
        <w:rPr>
          <w:rFonts w:ascii="Arial Narrow" w:hAnsi="Arial Narrow"/>
          <w:sz w:val="24"/>
          <w:szCs w:val="20"/>
          <w:lang w:val="ro-RO"/>
        </w:rPr>
        <w:t xml:space="preserve"> etc. </w:t>
      </w:r>
    </w:p>
    <w:p w:rsidR="00D9210C" w:rsidRDefault="004F34DD" w:rsidP="004B3668">
      <w:pPr>
        <w:tabs>
          <w:tab w:val="left" w:pos="2549"/>
        </w:tabs>
        <w:jc w:val="both"/>
        <w:rPr>
          <w:rFonts w:ascii="Arial Narrow" w:hAnsi="Arial Narrow"/>
          <w:sz w:val="24"/>
          <w:szCs w:val="20"/>
          <w:lang w:val="ro-RO"/>
        </w:rPr>
      </w:pPr>
      <w:r>
        <w:rPr>
          <w:rFonts w:ascii="Arial Narrow" w:hAnsi="Arial Narrow"/>
          <w:sz w:val="24"/>
          <w:szCs w:val="20"/>
          <w:lang w:val="ro-RO"/>
        </w:rPr>
        <w:t xml:space="preserve">Deși </w:t>
      </w:r>
      <w:r w:rsidR="00C0266B">
        <w:rPr>
          <w:rFonts w:ascii="Arial Narrow" w:hAnsi="Arial Narrow"/>
          <w:sz w:val="24"/>
          <w:szCs w:val="20"/>
          <w:lang w:val="ro-RO"/>
        </w:rPr>
        <w:t>ANI</w:t>
      </w:r>
      <w:r>
        <w:rPr>
          <w:rFonts w:ascii="Arial Narrow" w:hAnsi="Arial Narrow"/>
          <w:sz w:val="24"/>
          <w:szCs w:val="20"/>
          <w:lang w:val="ro-RO"/>
        </w:rPr>
        <w:t xml:space="preserve"> este doar piesa centrală sau motorul unui mecanism complex de evaluare, identificare și sancționare a derapajelor de integritate, o serie de rezultate au fost atinse, după cum apreciază inclusiv Comisia Europeană în rapoartele MCV. Astfel, în materia incompatibilităților</w:t>
      </w:r>
      <w:r w:rsidR="00215E82">
        <w:rPr>
          <w:rFonts w:ascii="Arial Narrow" w:hAnsi="Arial Narrow"/>
          <w:sz w:val="24"/>
          <w:szCs w:val="20"/>
          <w:lang w:val="ro-RO"/>
        </w:rPr>
        <w:t xml:space="preserve"> și a conflictelor de interese</w:t>
      </w:r>
      <w:r>
        <w:rPr>
          <w:rFonts w:ascii="Arial Narrow" w:hAnsi="Arial Narrow"/>
          <w:sz w:val="24"/>
          <w:szCs w:val="20"/>
          <w:lang w:val="ro-RO"/>
        </w:rPr>
        <w:t>, Agenția a finalizat</w:t>
      </w:r>
      <w:r w:rsidR="00215E82">
        <w:rPr>
          <w:rFonts w:ascii="Arial Narrow" w:hAnsi="Arial Narrow"/>
          <w:sz w:val="24"/>
          <w:szCs w:val="20"/>
          <w:lang w:val="ro-RO"/>
        </w:rPr>
        <w:t xml:space="preserve"> peste</w:t>
      </w:r>
      <w:r>
        <w:rPr>
          <w:rFonts w:ascii="Arial Narrow" w:hAnsi="Arial Narrow"/>
          <w:sz w:val="24"/>
          <w:szCs w:val="20"/>
          <w:lang w:val="ro-RO"/>
        </w:rPr>
        <w:t xml:space="preserve"> 1</w:t>
      </w:r>
      <w:r w:rsidR="00215E82">
        <w:rPr>
          <w:rFonts w:ascii="Arial Narrow" w:hAnsi="Arial Narrow"/>
          <w:sz w:val="24"/>
          <w:szCs w:val="20"/>
          <w:lang w:val="ro-RO"/>
        </w:rPr>
        <w:t>600 de astfel</w:t>
      </w:r>
      <w:r>
        <w:rPr>
          <w:rFonts w:ascii="Arial Narrow" w:hAnsi="Arial Narrow"/>
          <w:sz w:val="24"/>
          <w:szCs w:val="20"/>
          <w:lang w:val="ro-RO"/>
        </w:rPr>
        <w:t xml:space="preserve"> de cazuri, dintre care aproape 90% au fost confirmate prin decizia instanței sau prin necontestarea raportului de evaluare emis de </w:t>
      </w:r>
      <w:r w:rsidR="00F73CBE">
        <w:rPr>
          <w:rFonts w:ascii="Arial Narrow" w:hAnsi="Arial Narrow"/>
          <w:sz w:val="24"/>
          <w:szCs w:val="20"/>
          <w:lang w:val="ro-RO"/>
        </w:rPr>
        <w:t>inspectorul de integritate. După</w:t>
      </w:r>
      <w:r>
        <w:rPr>
          <w:rFonts w:ascii="Arial Narrow" w:hAnsi="Arial Narrow"/>
          <w:sz w:val="24"/>
          <w:szCs w:val="20"/>
          <w:lang w:val="ro-RO"/>
        </w:rPr>
        <w:t xml:space="preserve"> rămânerea definitivă a cazurilor de incompatibilitate </w:t>
      </w:r>
      <w:r w:rsidR="00215E82">
        <w:rPr>
          <w:rFonts w:ascii="Arial Narrow" w:hAnsi="Arial Narrow"/>
          <w:sz w:val="24"/>
          <w:szCs w:val="20"/>
          <w:lang w:val="ro-RO"/>
        </w:rPr>
        <w:t>sau conflict</w:t>
      </w:r>
      <w:r w:rsidR="002D4F4E">
        <w:rPr>
          <w:rFonts w:ascii="Arial Narrow" w:hAnsi="Arial Narrow"/>
          <w:sz w:val="24"/>
          <w:szCs w:val="20"/>
          <w:lang w:val="ro-RO"/>
        </w:rPr>
        <w:t>e</w:t>
      </w:r>
      <w:r w:rsidR="00215E82">
        <w:rPr>
          <w:rFonts w:ascii="Arial Narrow" w:hAnsi="Arial Narrow"/>
          <w:sz w:val="24"/>
          <w:szCs w:val="20"/>
          <w:lang w:val="ro-RO"/>
        </w:rPr>
        <w:t xml:space="preserve"> de interese constatate de </w:t>
      </w:r>
      <w:r w:rsidR="00C0266B">
        <w:rPr>
          <w:rFonts w:ascii="Arial Narrow" w:hAnsi="Arial Narrow"/>
          <w:sz w:val="24"/>
          <w:szCs w:val="20"/>
          <w:lang w:val="ro-RO"/>
        </w:rPr>
        <w:t>ANI</w:t>
      </w:r>
      <w:r w:rsidR="00215E82">
        <w:rPr>
          <w:rFonts w:ascii="Arial Narrow" w:hAnsi="Arial Narrow"/>
          <w:sz w:val="24"/>
          <w:szCs w:val="20"/>
          <w:lang w:val="ro-RO"/>
        </w:rPr>
        <w:t xml:space="preserve">, </w:t>
      </w:r>
      <w:r>
        <w:rPr>
          <w:rFonts w:ascii="Arial Narrow" w:hAnsi="Arial Narrow"/>
          <w:sz w:val="24"/>
          <w:szCs w:val="20"/>
          <w:lang w:val="ro-RO"/>
        </w:rPr>
        <w:t xml:space="preserve">au fost dispuse de </w:t>
      </w:r>
      <w:r w:rsidR="00215E82">
        <w:rPr>
          <w:rFonts w:ascii="Arial Narrow" w:hAnsi="Arial Narrow"/>
          <w:sz w:val="24"/>
          <w:szCs w:val="20"/>
          <w:lang w:val="ro-RO"/>
        </w:rPr>
        <w:t xml:space="preserve">către </w:t>
      </w:r>
      <w:r w:rsidR="00F73CBE">
        <w:rPr>
          <w:rFonts w:ascii="Arial Narrow" w:hAnsi="Arial Narrow"/>
          <w:sz w:val="24"/>
          <w:szCs w:val="20"/>
          <w:lang w:val="ro-RO"/>
        </w:rPr>
        <w:t xml:space="preserve">Comisiile </w:t>
      </w:r>
      <w:r w:rsidR="00215E82">
        <w:rPr>
          <w:rFonts w:ascii="Arial Narrow" w:hAnsi="Arial Narrow"/>
          <w:sz w:val="24"/>
          <w:szCs w:val="20"/>
          <w:lang w:val="ro-RO"/>
        </w:rPr>
        <w:t xml:space="preserve">de disciplină sau alte entități relevante aproape 600 de sancțiuni disuasive, cele mai multe constând în eliberarea din funcția sau demnitatea publică a persoanei evaluate sau reduceri salariale. Existența incompatibilităților sau a conflictelor de interese în materie administrativă reprezintă, fără echivoc, vulnerabilități serioase la adresa bunei guvernări, reprezentând riscuri pentru săvârșirea unor infracțiuni de corupție. </w:t>
      </w:r>
    </w:p>
    <w:p w:rsidR="00215E82" w:rsidRDefault="00215E82" w:rsidP="004B3668">
      <w:pPr>
        <w:tabs>
          <w:tab w:val="left" w:pos="2549"/>
        </w:tabs>
        <w:jc w:val="both"/>
        <w:rPr>
          <w:rFonts w:ascii="Arial Narrow" w:hAnsi="Arial Narrow"/>
          <w:sz w:val="24"/>
          <w:szCs w:val="20"/>
          <w:lang w:val="ro-RO"/>
        </w:rPr>
      </w:pPr>
      <w:r>
        <w:rPr>
          <w:rFonts w:ascii="Arial Narrow" w:hAnsi="Arial Narrow"/>
          <w:sz w:val="24"/>
          <w:szCs w:val="20"/>
          <w:lang w:val="ro-RO"/>
        </w:rPr>
        <w:lastRenderedPageBreak/>
        <w:t xml:space="preserve">În materia evaluării situațiilor patrimoniale ale persoanelor prevăzute de legea nr. 176/2010, </w:t>
      </w:r>
      <w:r w:rsidR="00C0266B">
        <w:rPr>
          <w:rFonts w:ascii="Arial Narrow" w:hAnsi="Arial Narrow"/>
          <w:sz w:val="24"/>
          <w:szCs w:val="20"/>
          <w:lang w:val="ro-RO"/>
        </w:rPr>
        <w:t>ANI</w:t>
      </w:r>
      <w:r>
        <w:rPr>
          <w:rFonts w:ascii="Arial Narrow" w:hAnsi="Arial Narrow"/>
          <w:sz w:val="24"/>
          <w:szCs w:val="20"/>
          <w:lang w:val="ro-RO"/>
        </w:rPr>
        <w:t xml:space="preserve"> a finalizat un număr de 116 cazuri în care s-a constatat o diferență totală nejustificată între cuantumul veniturilor </w:t>
      </w:r>
      <w:r w:rsidR="00F73CBE">
        <w:rPr>
          <w:rFonts w:ascii="Arial Narrow" w:hAnsi="Arial Narrow"/>
          <w:sz w:val="24"/>
          <w:szCs w:val="20"/>
          <w:lang w:val="ro-RO"/>
        </w:rPr>
        <w:t>obținute și averile dobândite, î</w:t>
      </w:r>
      <w:r>
        <w:rPr>
          <w:rFonts w:ascii="Arial Narrow" w:hAnsi="Arial Narrow"/>
          <w:sz w:val="24"/>
          <w:szCs w:val="20"/>
          <w:lang w:val="ro-RO"/>
        </w:rPr>
        <w:t>n sumă totală</w:t>
      </w:r>
      <w:r w:rsidR="00F3211D">
        <w:rPr>
          <w:rFonts w:ascii="Arial Narrow" w:hAnsi="Arial Narrow"/>
          <w:sz w:val="24"/>
          <w:szCs w:val="20"/>
          <w:lang w:val="ro-RO"/>
        </w:rPr>
        <w:t xml:space="preserve"> de 100 de milioane de lei. La sfârșitul anului 2015, o bună parte dintre aceste cazuri au rămas definitive, fiind recuperate și virate la bugetul de stat averi nejustificate ce au totalizat 3 milioane euro.</w:t>
      </w:r>
    </w:p>
    <w:p w:rsidR="00F3211D" w:rsidRDefault="00F3211D" w:rsidP="004B3668">
      <w:pPr>
        <w:tabs>
          <w:tab w:val="left" w:pos="2549"/>
        </w:tabs>
        <w:jc w:val="both"/>
        <w:rPr>
          <w:rFonts w:ascii="Arial Narrow" w:hAnsi="Arial Narrow"/>
          <w:sz w:val="24"/>
          <w:szCs w:val="20"/>
          <w:lang w:val="ro-RO"/>
        </w:rPr>
      </w:pPr>
      <w:r>
        <w:rPr>
          <w:rFonts w:ascii="Arial Narrow" w:hAnsi="Arial Narrow"/>
          <w:sz w:val="24"/>
          <w:szCs w:val="20"/>
          <w:lang w:val="ro-RO"/>
        </w:rPr>
        <w:t xml:space="preserve">Pe parcursul desfășurării </w:t>
      </w:r>
      <w:r w:rsidR="00F73CBE">
        <w:rPr>
          <w:rFonts w:ascii="Arial Narrow" w:hAnsi="Arial Narrow"/>
          <w:sz w:val="24"/>
          <w:szCs w:val="20"/>
          <w:lang w:val="ro-RO"/>
        </w:rPr>
        <w:t xml:space="preserve">activității </w:t>
      </w:r>
      <w:r>
        <w:rPr>
          <w:rFonts w:ascii="Arial Narrow" w:hAnsi="Arial Narrow"/>
          <w:sz w:val="24"/>
          <w:szCs w:val="20"/>
          <w:lang w:val="ro-RO"/>
        </w:rPr>
        <w:t>de evaluare, Agenția a identificat câteva sute de posibile fapte penale</w:t>
      </w:r>
      <w:r w:rsidRPr="000957C5">
        <w:rPr>
          <w:rFonts w:ascii="Arial Narrow" w:hAnsi="Arial Narrow"/>
          <w:color w:val="7030A0"/>
          <w:sz w:val="24"/>
          <w:szCs w:val="20"/>
          <w:lang w:val="ro-RO"/>
        </w:rPr>
        <w:t xml:space="preserve"> </w:t>
      </w:r>
      <w:r>
        <w:rPr>
          <w:rFonts w:ascii="Arial Narrow" w:hAnsi="Arial Narrow"/>
          <w:sz w:val="24"/>
          <w:szCs w:val="20"/>
          <w:lang w:val="ro-RO"/>
        </w:rPr>
        <w:t>pe care l</w:t>
      </w:r>
      <w:r w:rsidR="006B72AF">
        <w:rPr>
          <w:rFonts w:ascii="Arial Narrow" w:hAnsi="Arial Narrow"/>
          <w:sz w:val="24"/>
          <w:szCs w:val="20"/>
          <w:lang w:val="ro-RO"/>
        </w:rPr>
        <w:t>e-a înaintat procurorilor spre</w:t>
      </w:r>
      <w:r>
        <w:rPr>
          <w:rFonts w:ascii="Arial Narrow" w:hAnsi="Arial Narrow"/>
          <w:sz w:val="24"/>
          <w:szCs w:val="20"/>
          <w:lang w:val="ro-RO"/>
        </w:rPr>
        <w:t xml:space="preserve"> competentă soluționare. Unele dintre cele mai importante astfel de cazuri se referă la deputații și senatorii care și-au angajat rudele la propriile cabinete parlamentare, cu încălcarea prevederilor legale referitoare la conflictul de interese. Toate aceste cazuri au fost deferite instanței care a pronunțat peste 20 de condamnări.</w:t>
      </w:r>
    </w:p>
    <w:p w:rsidR="00215E82" w:rsidRPr="002660DC" w:rsidRDefault="00DA49C0" w:rsidP="004B3668">
      <w:pPr>
        <w:tabs>
          <w:tab w:val="left" w:pos="2549"/>
        </w:tabs>
        <w:jc w:val="both"/>
        <w:rPr>
          <w:rFonts w:ascii="Arial Narrow" w:hAnsi="Arial Narrow"/>
          <w:color w:val="FF0000"/>
          <w:sz w:val="24"/>
          <w:szCs w:val="20"/>
          <w:lang w:val="ro-RO"/>
        </w:rPr>
      </w:pPr>
      <w:r w:rsidRPr="008A2241">
        <w:rPr>
          <w:rFonts w:ascii="Arial Narrow" w:hAnsi="Arial Narrow"/>
          <w:sz w:val="24"/>
          <w:szCs w:val="20"/>
          <w:lang w:val="ro-RO"/>
        </w:rPr>
        <w:t>Opinăm faptul că</w:t>
      </w:r>
      <w:r w:rsidR="005323B4" w:rsidRPr="008A2241">
        <w:rPr>
          <w:rFonts w:ascii="Arial Narrow" w:hAnsi="Arial Narrow"/>
          <w:sz w:val="24"/>
          <w:szCs w:val="20"/>
          <w:lang w:val="ro-RO"/>
        </w:rPr>
        <w:t xml:space="preserve"> </w:t>
      </w:r>
      <w:r w:rsidR="0004257D" w:rsidRPr="008A2241">
        <w:rPr>
          <w:rFonts w:ascii="Arial Narrow" w:hAnsi="Arial Narrow"/>
          <w:sz w:val="24"/>
          <w:szCs w:val="20"/>
          <w:lang w:val="ro-RO"/>
        </w:rPr>
        <w:t>au fost făcuți pași importanți</w:t>
      </w:r>
      <w:r w:rsidRPr="008A2241">
        <w:rPr>
          <w:rFonts w:ascii="Arial Narrow" w:hAnsi="Arial Narrow"/>
          <w:sz w:val="24"/>
          <w:szCs w:val="20"/>
          <w:lang w:val="ro-RO"/>
        </w:rPr>
        <w:t>, ireversibili,</w:t>
      </w:r>
      <w:r w:rsidR="0004257D" w:rsidRPr="008A2241">
        <w:rPr>
          <w:rFonts w:ascii="Arial Narrow" w:hAnsi="Arial Narrow"/>
          <w:sz w:val="24"/>
          <w:szCs w:val="20"/>
          <w:lang w:val="ro-RO"/>
        </w:rPr>
        <w:t xml:space="preserve"> în direcția asigurării </w:t>
      </w:r>
      <w:r w:rsidR="005323B4" w:rsidRPr="008A2241">
        <w:rPr>
          <w:rFonts w:ascii="Arial Narrow" w:hAnsi="Arial Narrow"/>
          <w:sz w:val="24"/>
          <w:szCs w:val="20"/>
          <w:lang w:val="ro-RO"/>
        </w:rPr>
        <w:t xml:space="preserve">îndeplinirii funcțiilor și demnităților </w:t>
      </w:r>
      <w:r w:rsidR="0004257D" w:rsidRPr="008A2241">
        <w:rPr>
          <w:rFonts w:ascii="Arial Narrow" w:hAnsi="Arial Narrow"/>
          <w:sz w:val="24"/>
          <w:szCs w:val="20"/>
          <w:lang w:val="ro-RO"/>
        </w:rPr>
        <w:t>publice</w:t>
      </w:r>
      <w:r w:rsidR="00E159B4" w:rsidRPr="008A2241">
        <w:rPr>
          <w:rFonts w:ascii="Arial Narrow" w:hAnsi="Arial Narrow"/>
          <w:sz w:val="24"/>
          <w:szCs w:val="20"/>
          <w:lang w:val="ro-RO"/>
        </w:rPr>
        <w:t xml:space="preserve"> în condiții de integritate</w:t>
      </w:r>
      <w:r w:rsidR="0004257D" w:rsidRPr="008A2241">
        <w:rPr>
          <w:rFonts w:ascii="Arial Narrow" w:hAnsi="Arial Narrow"/>
          <w:sz w:val="24"/>
          <w:szCs w:val="20"/>
          <w:lang w:val="ro-RO"/>
        </w:rPr>
        <w:t xml:space="preserve">, </w:t>
      </w:r>
      <w:r w:rsidRPr="008A2241">
        <w:rPr>
          <w:rFonts w:ascii="Arial Narrow" w:hAnsi="Arial Narrow"/>
          <w:sz w:val="24"/>
          <w:szCs w:val="20"/>
          <w:lang w:val="ro-RO"/>
        </w:rPr>
        <w:t xml:space="preserve">având în vedere </w:t>
      </w:r>
      <w:r w:rsidR="0004257D" w:rsidRPr="008A2241">
        <w:rPr>
          <w:rFonts w:ascii="Arial Narrow" w:hAnsi="Arial Narrow"/>
          <w:sz w:val="24"/>
          <w:szCs w:val="20"/>
          <w:lang w:val="ro-RO"/>
        </w:rPr>
        <w:t xml:space="preserve">și </w:t>
      </w:r>
      <w:r w:rsidR="005323B4" w:rsidRPr="008A2241">
        <w:rPr>
          <w:rFonts w:ascii="Arial Narrow" w:hAnsi="Arial Narrow"/>
          <w:sz w:val="24"/>
          <w:szCs w:val="20"/>
          <w:lang w:val="ro-RO"/>
        </w:rPr>
        <w:t>aprecierile constante pe care Agenția le primește de la stakeho</w:t>
      </w:r>
      <w:r w:rsidRPr="008A2241">
        <w:rPr>
          <w:rFonts w:ascii="Arial Narrow" w:hAnsi="Arial Narrow"/>
          <w:sz w:val="24"/>
          <w:szCs w:val="20"/>
          <w:lang w:val="ro-RO"/>
        </w:rPr>
        <w:t xml:space="preserve">lderii externi, dar și </w:t>
      </w:r>
      <w:r w:rsidR="005323B4" w:rsidRPr="008A2241">
        <w:rPr>
          <w:rFonts w:ascii="Arial Narrow" w:hAnsi="Arial Narrow"/>
          <w:sz w:val="24"/>
          <w:szCs w:val="20"/>
          <w:lang w:val="ro-RO"/>
        </w:rPr>
        <w:t>creșterea percepției publice cu privire la</w:t>
      </w:r>
      <w:r w:rsidR="008A2241" w:rsidRPr="008A2241">
        <w:rPr>
          <w:rFonts w:ascii="Arial Narrow" w:hAnsi="Arial Narrow"/>
          <w:sz w:val="24"/>
          <w:szCs w:val="20"/>
          <w:lang w:val="ro-RO"/>
        </w:rPr>
        <w:t xml:space="preserve"> eforturile de luptă împotriva</w:t>
      </w:r>
      <w:r w:rsidR="005323B4" w:rsidRPr="008A2241">
        <w:rPr>
          <w:rFonts w:ascii="Arial Narrow" w:hAnsi="Arial Narrow"/>
          <w:sz w:val="24"/>
          <w:szCs w:val="20"/>
          <w:lang w:val="ro-RO"/>
        </w:rPr>
        <w:t xml:space="preserve"> corupție</w:t>
      </w:r>
      <w:r w:rsidRPr="008A2241">
        <w:rPr>
          <w:rFonts w:ascii="Arial Narrow" w:hAnsi="Arial Narrow"/>
          <w:sz w:val="24"/>
          <w:szCs w:val="20"/>
          <w:lang w:val="ro-RO"/>
        </w:rPr>
        <w:t>. Cu toate acestea, considerăm că une</w:t>
      </w:r>
      <w:r w:rsidR="008A2241" w:rsidRPr="008A2241">
        <w:rPr>
          <w:rFonts w:ascii="Arial Narrow" w:hAnsi="Arial Narrow"/>
          <w:sz w:val="24"/>
          <w:szCs w:val="20"/>
          <w:lang w:val="ro-RO"/>
        </w:rPr>
        <w:t>le aspecte pot fi îmbunătățite cu ajutorul unor</w:t>
      </w:r>
      <w:r w:rsidRPr="008A2241">
        <w:rPr>
          <w:rFonts w:ascii="Arial Narrow" w:hAnsi="Arial Narrow"/>
          <w:sz w:val="24"/>
          <w:szCs w:val="20"/>
          <w:lang w:val="ro-RO"/>
        </w:rPr>
        <w:t xml:space="preserve"> eforturi și măsuri suplimentare</w:t>
      </w:r>
      <w:r w:rsidR="0004257D" w:rsidRPr="008A2241">
        <w:rPr>
          <w:rFonts w:ascii="Arial Narrow" w:hAnsi="Arial Narrow"/>
          <w:sz w:val="24"/>
          <w:szCs w:val="20"/>
          <w:lang w:val="ro-RO"/>
        </w:rPr>
        <w:t>.</w:t>
      </w:r>
      <w:r w:rsidR="002660DC" w:rsidRPr="008A2241">
        <w:rPr>
          <w:rFonts w:ascii="Arial Narrow" w:hAnsi="Arial Narrow"/>
          <w:sz w:val="24"/>
          <w:szCs w:val="20"/>
          <w:lang w:val="ro-RO"/>
        </w:rPr>
        <w:t xml:space="preserve"> </w:t>
      </w:r>
      <w:r w:rsidR="005323B4" w:rsidRPr="008A2241">
        <w:rPr>
          <w:rFonts w:ascii="Arial Narrow" w:hAnsi="Arial Narrow"/>
          <w:sz w:val="24"/>
          <w:szCs w:val="20"/>
          <w:lang w:val="ro-RO"/>
        </w:rPr>
        <w:t>Pentru prima</w:t>
      </w:r>
      <w:r w:rsidR="005323B4" w:rsidRPr="006D66C4">
        <w:rPr>
          <w:rFonts w:ascii="Arial Narrow" w:hAnsi="Arial Narrow"/>
          <w:sz w:val="24"/>
          <w:szCs w:val="20"/>
          <w:lang w:val="ro-RO"/>
        </w:rPr>
        <w:t xml:space="preserve"> dată în istoria României moderne, sistemul instituțional și legislativ a dovedit că poate aplica cu succes lupta împotriva corupției prin mijloace administrative, instituind mecanisme de prevenție. I</w:t>
      </w:r>
      <w:r w:rsidR="005323B4">
        <w:rPr>
          <w:rFonts w:ascii="Arial Narrow" w:hAnsi="Arial Narrow"/>
          <w:sz w:val="24"/>
          <w:szCs w:val="20"/>
          <w:lang w:val="ro-RO"/>
        </w:rPr>
        <w:t>ntegritate</w:t>
      </w:r>
      <w:r w:rsidR="000A5CC3">
        <w:rPr>
          <w:rFonts w:ascii="Arial Narrow" w:hAnsi="Arial Narrow"/>
          <w:sz w:val="24"/>
          <w:szCs w:val="20"/>
          <w:lang w:val="ro-RO"/>
        </w:rPr>
        <w:t xml:space="preserve"> </w:t>
      </w:r>
      <w:r w:rsidR="005323B4">
        <w:rPr>
          <w:rFonts w:ascii="Arial Narrow" w:hAnsi="Arial Narrow"/>
          <w:sz w:val="24"/>
          <w:szCs w:val="20"/>
          <w:lang w:val="ro-RO"/>
        </w:rPr>
        <w:t xml:space="preserve">a nu se mai află la stadiul de concept ci devine un standard pentru cei care îndeplinesc prerogativele de putere publică. Realitatea jumătății acestui deceniu este diferită față de cea de acum aproximativ 10 ani. În anul 2016 putem observa coduri și criterii de integritate aplicate intern de către majoritatea partidelor politice, funcționari publici sau demnitari sensibili la interpretările legislației în materia conflictelor de interese sau a incompatibilităților, tot mai puține persoane care nu completează sau care depun tardiv declarațiile de avere și de interese și, nu în ultimul rând, o societate civilă mult mai angrenată civic, un veritabil „watch-dog” la adresa modului de </w:t>
      </w:r>
      <w:r w:rsidR="00EC0623">
        <w:rPr>
          <w:rFonts w:ascii="Arial Narrow" w:hAnsi="Arial Narrow"/>
          <w:sz w:val="24"/>
          <w:szCs w:val="20"/>
          <w:lang w:val="ro-RO"/>
        </w:rPr>
        <w:t xml:space="preserve">exercitare a funcțiilor publice. </w:t>
      </w:r>
    </w:p>
    <w:p w:rsidR="00565E79" w:rsidRPr="008A2241" w:rsidRDefault="00B1227C" w:rsidP="004B3668">
      <w:pPr>
        <w:tabs>
          <w:tab w:val="left" w:pos="2549"/>
        </w:tabs>
        <w:jc w:val="both"/>
        <w:rPr>
          <w:rFonts w:ascii="Arial Narrow" w:hAnsi="Arial Narrow"/>
          <w:sz w:val="24"/>
          <w:szCs w:val="20"/>
          <w:lang w:val="ro-RO"/>
        </w:rPr>
      </w:pPr>
      <w:r>
        <w:rPr>
          <w:rFonts w:ascii="Arial Narrow" w:hAnsi="Arial Narrow"/>
          <w:noProof/>
          <w:sz w:val="24"/>
          <w:szCs w:val="20"/>
        </w:rPr>
        <w:pict>
          <v:roundrect id="_x0000_s1027" style="position:absolute;left:0;text-align:left;margin-left:4.25pt;margin-top:128.5pt;width:463pt;height:108.7pt;z-index:251651584" arcsize="10923f" strokecolor="#c0504d" strokeweight="2.5pt">
            <v:shadow color="#868686"/>
            <v:textbox style="mso-next-textbox:#_x0000_s1027">
              <w:txbxContent>
                <w:p w:rsidR="007C3E45" w:rsidRPr="00825394" w:rsidRDefault="007C3E45" w:rsidP="005271F5">
                  <w:pPr>
                    <w:spacing w:after="0"/>
                    <w:jc w:val="both"/>
                    <w:rPr>
                      <w:rFonts w:ascii="Arial Narrow" w:hAnsi="Arial Narrow"/>
                      <w:sz w:val="24"/>
                      <w:lang w:val="ro-RO"/>
                    </w:rPr>
                  </w:pPr>
                  <w:r w:rsidRPr="00555223">
                    <w:rPr>
                      <w:rFonts w:ascii="Arial Narrow" w:hAnsi="Arial Narrow"/>
                      <w:b/>
                      <w:sz w:val="24"/>
                      <w:lang w:val="ro-RO"/>
                    </w:rPr>
                    <w:t xml:space="preserve">„România are un sistem de declarare a veniturilor, bunurilor şi intereselor care poate fi privit drept exemplar din multe puncte de vedere şi care este supravegheat de către Agenţia Naţională de Integritate” </w:t>
                  </w:r>
                </w:p>
                <w:p w:rsidR="007C3E45" w:rsidRPr="00825394" w:rsidRDefault="007C3E45" w:rsidP="00555223">
                  <w:pPr>
                    <w:spacing w:after="0"/>
                    <w:jc w:val="right"/>
                    <w:rPr>
                      <w:rFonts w:ascii="Arial Narrow" w:hAnsi="Arial Narrow"/>
                      <w:i/>
                      <w:lang w:val="ro-RO"/>
                    </w:rPr>
                  </w:pPr>
                  <w:r w:rsidRPr="00825394">
                    <w:rPr>
                      <w:rFonts w:ascii="Arial Narrow" w:hAnsi="Arial Narrow"/>
                      <w:i/>
                      <w:lang w:val="ro-RO"/>
                    </w:rPr>
                    <w:t xml:space="preserve">Raportul GRECO „Prevenirea corupției cu privire la membrii </w:t>
                  </w:r>
                </w:p>
                <w:p w:rsidR="007C3E45" w:rsidRPr="00825394" w:rsidRDefault="007C3E45" w:rsidP="00555223">
                  <w:pPr>
                    <w:spacing w:after="0"/>
                    <w:jc w:val="right"/>
                    <w:rPr>
                      <w:rFonts w:ascii="Arial Narrow" w:hAnsi="Arial Narrow"/>
                      <w:i/>
                      <w:lang w:val="ro-RO"/>
                    </w:rPr>
                  </w:pPr>
                  <w:r w:rsidRPr="00825394">
                    <w:rPr>
                      <w:rFonts w:ascii="Arial Narrow" w:hAnsi="Arial Narrow"/>
                      <w:i/>
                      <w:lang w:val="ro-RO"/>
                    </w:rPr>
                    <w:t xml:space="preserve">Parlamentului, judecători și procurori” – </w:t>
                  </w:r>
                </w:p>
                <w:p w:rsidR="007C3E45" w:rsidRPr="00555223" w:rsidRDefault="007C3E45" w:rsidP="00555223">
                  <w:pPr>
                    <w:jc w:val="right"/>
                    <w:rPr>
                      <w:rFonts w:ascii="Arial Narrow" w:hAnsi="Arial Narrow"/>
                      <w:b/>
                      <w:i/>
                      <w:lang w:val="ro-RO"/>
                    </w:rPr>
                  </w:pPr>
                  <w:r w:rsidRPr="00825394">
                    <w:rPr>
                      <w:rFonts w:ascii="Arial Narrow" w:hAnsi="Arial Narrow"/>
                      <w:i/>
                      <w:lang w:val="ro-RO"/>
                    </w:rPr>
                    <w:t>Runda a patra de evaluare - 4 decembrie 2015, Strasbourg</w:t>
                  </w:r>
                </w:p>
                <w:p w:rsidR="007C3E45" w:rsidRPr="00555223" w:rsidRDefault="007C3E45" w:rsidP="00555223">
                  <w:pPr>
                    <w:rPr>
                      <w:lang w:val="ro-RO"/>
                    </w:rPr>
                  </w:pPr>
                </w:p>
              </w:txbxContent>
            </v:textbox>
          </v:roundrect>
        </w:pict>
      </w:r>
      <w:r w:rsidR="002660DC" w:rsidRPr="008A2241">
        <w:rPr>
          <w:rFonts w:ascii="Arial Narrow" w:hAnsi="Arial Narrow"/>
          <w:sz w:val="24"/>
          <w:szCs w:val="20"/>
          <w:lang w:val="ro-RO"/>
        </w:rPr>
        <w:t xml:space="preserve">Luând în considerare obiectivele specifice ale Agenției Naționale de Integritate stabilite de lege în sensul prevenirii, identificării și sancționării incidentelor de integritate, precum și activitatea desfășurată până în prezent, </w:t>
      </w:r>
      <w:r w:rsidR="00C0266B" w:rsidRPr="008A2241">
        <w:rPr>
          <w:rFonts w:ascii="Arial Narrow" w:hAnsi="Arial Narrow"/>
          <w:sz w:val="24"/>
          <w:szCs w:val="20"/>
          <w:lang w:val="ro-RO"/>
        </w:rPr>
        <w:t>ANI</w:t>
      </w:r>
      <w:r w:rsidR="00621F03" w:rsidRPr="008A2241">
        <w:rPr>
          <w:rFonts w:ascii="Arial Narrow" w:hAnsi="Arial Narrow"/>
          <w:sz w:val="24"/>
          <w:szCs w:val="20"/>
          <w:lang w:val="ro-RO"/>
        </w:rPr>
        <w:t xml:space="preserve"> a reprezentant, fără doar și poate, </w:t>
      </w:r>
      <w:r w:rsidR="002660DC" w:rsidRPr="008A2241">
        <w:rPr>
          <w:rFonts w:ascii="Arial Narrow" w:hAnsi="Arial Narrow"/>
          <w:sz w:val="24"/>
          <w:szCs w:val="20"/>
          <w:lang w:val="ro-RO"/>
        </w:rPr>
        <w:t>un pilon important al Strategiei Națio</w:t>
      </w:r>
      <w:r w:rsidR="00621F03" w:rsidRPr="008A2241">
        <w:rPr>
          <w:rFonts w:ascii="Arial Narrow" w:hAnsi="Arial Narrow"/>
          <w:sz w:val="24"/>
          <w:szCs w:val="20"/>
          <w:lang w:val="ro-RO"/>
        </w:rPr>
        <w:t>na</w:t>
      </w:r>
      <w:r w:rsidR="002660DC" w:rsidRPr="008A2241">
        <w:rPr>
          <w:rFonts w:ascii="Arial Narrow" w:hAnsi="Arial Narrow"/>
          <w:sz w:val="24"/>
          <w:szCs w:val="20"/>
          <w:lang w:val="ro-RO"/>
        </w:rPr>
        <w:t>le Anticorupție 2012 - 2015. Acest lucru vine ca urmare a faptului că Agenția și-a îndeplinit obiectivele propuse în ceea ce privește gestionarea cazurilior de incompatibilități, conflicte de interese administrative și averi nejustificate, dar și datorită faptului că s-a implicat activ în implementar</w:t>
      </w:r>
      <w:r w:rsidR="00621F03" w:rsidRPr="008A2241">
        <w:rPr>
          <w:rFonts w:ascii="Arial Narrow" w:hAnsi="Arial Narrow"/>
          <w:sz w:val="24"/>
          <w:szCs w:val="20"/>
          <w:lang w:val="ro-RO"/>
        </w:rPr>
        <w:t>ea acestui document programatic prin angrenarea propriilor experți în misiunile de evaluare și prin implicarea în reuniunile organizate cu alte platforme din SNA.</w:t>
      </w:r>
    </w:p>
    <w:p w:rsidR="00565E79" w:rsidRPr="002660DC" w:rsidRDefault="00565E79" w:rsidP="004B3668">
      <w:pPr>
        <w:tabs>
          <w:tab w:val="left" w:pos="2549"/>
        </w:tabs>
        <w:jc w:val="both"/>
        <w:rPr>
          <w:rFonts w:ascii="Arial Narrow" w:hAnsi="Arial Narrow"/>
          <w:color w:val="FF0000"/>
          <w:sz w:val="24"/>
          <w:szCs w:val="20"/>
          <w:lang w:val="ro-RO"/>
        </w:rPr>
      </w:pPr>
    </w:p>
    <w:p w:rsidR="00555223" w:rsidRDefault="00555223" w:rsidP="004B3668">
      <w:pPr>
        <w:tabs>
          <w:tab w:val="left" w:pos="2549"/>
        </w:tabs>
        <w:jc w:val="both"/>
        <w:rPr>
          <w:rFonts w:ascii="Arial Narrow" w:hAnsi="Arial Narrow"/>
          <w:sz w:val="24"/>
          <w:szCs w:val="20"/>
          <w:lang w:val="ro-RO"/>
        </w:rPr>
      </w:pPr>
    </w:p>
    <w:p w:rsidR="00215E82" w:rsidRDefault="00215E82" w:rsidP="004B3668">
      <w:pPr>
        <w:tabs>
          <w:tab w:val="left" w:pos="2549"/>
        </w:tabs>
        <w:jc w:val="both"/>
        <w:rPr>
          <w:rFonts w:ascii="Arial Narrow" w:hAnsi="Arial Narrow"/>
          <w:sz w:val="24"/>
          <w:szCs w:val="20"/>
          <w:lang w:val="ro-RO"/>
        </w:rPr>
      </w:pPr>
    </w:p>
    <w:p w:rsidR="009C208B" w:rsidRDefault="009C208B" w:rsidP="00810351">
      <w:pPr>
        <w:rPr>
          <w:rFonts w:ascii="Arial Narrow" w:hAnsi="Arial Narrow"/>
          <w:b/>
          <w:color w:val="C00000"/>
          <w:sz w:val="24"/>
          <w:szCs w:val="24"/>
          <w:lang w:val="ro-RO"/>
        </w:rPr>
      </w:pPr>
    </w:p>
    <w:p w:rsidR="009C208B" w:rsidRDefault="00B1227C" w:rsidP="009C208B">
      <w:pPr>
        <w:jc w:val="right"/>
        <w:rPr>
          <w:rFonts w:ascii="Arial Narrow" w:hAnsi="Arial Narrow"/>
          <w:b/>
          <w:color w:val="C00000"/>
          <w:sz w:val="24"/>
          <w:szCs w:val="24"/>
          <w:lang w:val="ro-RO"/>
        </w:rPr>
      </w:pPr>
      <w:r>
        <w:rPr>
          <w:rFonts w:ascii="Arial Narrow" w:hAnsi="Arial Narrow"/>
          <w:b/>
          <w:noProof/>
          <w:color w:val="C00000"/>
          <w:sz w:val="24"/>
          <w:szCs w:val="24"/>
        </w:rPr>
        <w:lastRenderedPageBreak/>
        <w:pict>
          <v:roundrect id="_x0000_s1031" style="position:absolute;left:0;text-align:left;margin-left:-45.65pt;margin-top:70.25pt;width:510.25pt;height:53.5pt;z-index:251652608" arcsize="10923f" fillcolor="#c00000" strokecolor="#f2f2f2" strokeweight="3pt">
            <v:shadow on="t" type="perspective" color="#622423" opacity=".5" offset="1pt" offset2="-1pt"/>
            <v:textbox style="mso-next-textbox:#_x0000_s1031">
              <w:txbxContent>
                <w:p w:rsidR="007C3E45" w:rsidRPr="009C208B" w:rsidRDefault="007C3E45" w:rsidP="009C208B">
                  <w:pPr>
                    <w:pStyle w:val="ListParagraph"/>
                    <w:numPr>
                      <w:ilvl w:val="0"/>
                      <w:numId w:val="1"/>
                    </w:numPr>
                    <w:rPr>
                      <w:rFonts w:ascii="Arial Narrow" w:hAnsi="Arial Narrow"/>
                      <w:b/>
                      <w:sz w:val="56"/>
                      <w:lang w:val="ro-RO"/>
                    </w:rPr>
                  </w:pPr>
                  <w:r w:rsidRPr="009C208B">
                    <w:rPr>
                      <w:rFonts w:ascii="Arial Narrow" w:hAnsi="Arial Narrow"/>
                      <w:b/>
                      <w:sz w:val="56"/>
                      <w:lang w:val="ro-RO"/>
                    </w:rPr>
                    <w:t>Noua strategie</w:t>
                  </w:r>
                </w:p>
              </w:txbxContent>
            </v:textbox>
          </v:roundrect>
        </w:pict>
      </w:r>
      <w:r w:rsidR="002441BB">
        <w:rPr>
          <w:rFonts w:ascii="Arial Narrow" w:hAnsi="Arial Narrow"/>
          <w:b/>
          <w:noProof/>
          <w:color w:val="C00000"/>
          <w:sz w:val="24"/>
          <w:szCs w:val="24"/>
        </w:rPr>
        <w:drawing>
          <wp:inline distT="0" distB="0" distL="0" distR="0">
            <wp:extent cx="1192377" cy="929030"/>
            <wp:effectExtent l="19050" t="0" r="0" b="0"/>
            <wp:docPr id="4" name="Picture 2" descr="new-strateg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strategy.jpg"/>
                    <pic:cNvPicPr>
                      <a:picLocks noChangeArrowheads="1"/>
                    </pic:cNvPicPr>
                  </pic:nvPicPr>
                  <pic:blipFill>
                    <a:blip r:embed="rId11" cstate="print"/>
                    <a:srcRect l="-375" t="-893" r="-412" b="-1173"/>
                    <a:stretch>
                      <a:fillRect/>
                    </a:stretch>
                  </pic:blipFill>
                  <pic:spPr bwMode="auto">
                    <a:xfrm>
                      <a:off x="0" y="0"/>
                      <a:ext cx="1194418" cy="930620"/>
                    </a:xfrm>
                    <a:prstGeom prst="rect">
                      <a:avLst/>
                    </a:prstGeom>
                    <a:noFill/>
                    <a:ln w="9525">
                      <a:noFill/>
                      <a:miter lim="800000"/>
                      <a:headEnd/>
                      <a:tailEnd/>
                    </a:ln>
                  </pic:spPr>
                </pic:pic>
              </a:graphicData>
            </a:graphic>
          </wp:inline>
        </w:drawing>
      </w:r>
    </w:p>
    <w:p w:rsidR="009C208B" w:rsidRDefault="009C208B" w:rsidP="009C208B">
      <w:pPr>
        <w:jc w:val="right"/>
        <w:rPr>
          <w:rFonts w:ascii="Arial Narrow" w:hAnsi="Arial Narrow"/>
          <w:b/>
          <w:color w:val="C00000"/>
          <w:sz w:val="24"/>
          <w:szCs w:val="24"/>
          <w:lang w:val="ro-RO"/>
        </w:rPr>
      </w:pPr>
    </w:p>
    <w:p w:rsidR="009C208B" w:rsidRDefault="009C208B" w:rsidP="009C208B">
      <w:pPr>
        <w:jc w:val="right"/>
        <w:rPr>
          <w:rFonts w:ascii="Arial Narrow" w:hAnsi="Arial Narrow"/>
          <w:b/>
          <w:color w:val="C00000"/>
          <w:sz w:val="24"/>
          <w:szCs w:val="24"/>
          <w:lang w:val="ro-RO"/>
        </w:rPr>
      </w:pPr>
    </w:p>
    <w:p w:rsidR="004A4E56" w:rsidRPr="004A4E56" w:rsidRDefault="004A4E56" w:rsidP="00860BDD">
      <w:pPr>
        <w:spacing w:before="240"/>
        <w:jc w:val="both"/>
        <w:rPr>
          <w:rFonts w:ascii="Arial Narrow" w:hAnsi="Arial Narrow"/>
          <w:i/>
          <w:sz w:val="24"/>
          <w:szCs w:val="24"/>
          <w:lang w:val="ro-RO"/>
        </w:rPr>
      </w:pPr>
      <w:r>
        <w:rPr>
          <w:rFonts w:ascii="Arial Narrow" w:hAnsi="Arial Narrow"/>
          <w:sz w:val="24"/>
          <w:szCs w:val="24"/>
          <w:lang w:val="ro-RO"/>
        </w:rPr>
        <w:t xml:space="preserve">Potrivit Legii nr. 144/2007, cu modificările și completările ulterioare, una din atribuțiile esențiale a </w:t>
      </w:r>
      <w:r w:rsidR="00EF6EDF">
        <w:rPr>
          <w:rFonts w:ascii="Arial Narrow" w:hAnsi="Arial Narrow"/>
          <w:sz w:val="24"/>
          <w:szCs w:val="24"/>
          <w:lang w:val="ro-RO"/>
        </w:rPr>
        <w:t xml:space="preserve">Președintelui </w:t>
      </w:r>
      <w:r w:rsidR="00C0266B">
        <w:rPr>
          <w:rFonts w:ascii="Arial Narrow" w:hAnsi="Arial Narrow"/>
          <w:sz w:val="24"/>
          <w:szCs w:val="20"/>
          <w:lang w:val="ro-RO"/>
        </w:rPr>
        <w:t>ANI</w:t>
      </w:r>
      <w:r>
        <w:rPr>
          <w:rFonts w:ascii="Arial Narrow" w:hAnsi="Arial Narrow"/>
          <w:sz w:val="24"/>
          <w:szCs w:val="24"/>
          <w:lang w:val="ro-RO"/>
        </w:rPr>
        <w:t xml:space="preserve"> este de a asigura „</w:t>
      </w:r>
      <w:r>
        <w:rPr>
          <w:rFonts w:ascii="Arial Narrow" w:hAnsi="Arial Narrow"/>
          <w:i/>
          <w:sz w:val="24"/>
          <w:szCs w:val="24"/>
          <w:lang w:val="ro-RO"/>
        </w:rPr>
        <w:t>întocmirea strategiei privind procedurile de evaluare a averii, a conflictelor de interese și a incompatibilităților de către Agenție, ținând seama și de recomandările Consiliului”</w:t>
      </w:r>
      <w:r w:rsidR="00F73CBE">
        <w:rPr>
          <w:rFonts w:ascii="Arial Narrow" w:hAnsi="Arial Narrow"/>
          <w:i/>
          <w:sz w:val="24"/>
          <w:szCs w:val="24"/>
          <w:lang w:val="ro-RO"/>
        </w:rPr>
        <w:t>.</w:t>
      </w:r>
    </w:p>
    <w:p w:rsidR="009C208B" w:rsidRDefault="009C208B" w:rsidP="00E127E4">
      <w:pPr>
        <w:spacing w:after="0"/>
        <w:jc w:val="both"/>
        <w:rPr>
          <w:rFonts w:ascii="Arial Narrow" w:hAnsi="Arial Narrow"/>
          <w:sz w:val="24"/>
          <w:szCs w:val="24"/>
          <w:lang w:val="ro-RO"/>
        </w:rPr>
      </w:pPr>
      <w:r>
        <w:rPr>
          <w:rFonts w:ascii="Arial Narrow" w:hAnsi="Arial Narrow"/>
          <w:sz w:val="24"/>
          <w:szCs w:val="24"/>
          <w:lang w:val="ro-RO"/>
        </w:rPr>
        <w:t xml:space="preserve">La sfârșitul anului 2015, Senatul </w:t>
      </w:r>
      <w:r w:rsidR="008D28C4">
        <w:rPr>
          <w:rFonts w:ascii="Arial Narrow" w:hAnsi="Arial Narrow"/>
          <w:sz w:val="24"/>
          <w:szCs w:val="24"/>
          <w:lang w:val="ro-RO"/>
        </w:rPr>
        <w:t xml:space="preserve">României a numit noul </w:t>
      </w:r>
      <w:r w:rsidR="00F73CBE">
        <w:rPr>
          <w:rFonts w:ascii="Arial Narrow" w:hAnsi="Arial Narrow"/>
          <w:sz w:val="24"/>
          <w:szCs w:val="24"/>
          <w:lang w:val="ro-RO"/>
        </w:rPr>
        <w:t xml:space="preserve">Președinte </w:t>
      </w:r>
      <w:r w:rsidR="008D28C4">
        <w:rPr>
          <w:rFonts w:ascii="Arial Narrow" w:hAnsi="Arial Narrow"/>
          <w:sz w:val="24"/>
          <w:szCs w:val="24"/>
          <w:lang w:val="ro-RO"/>
        </w:rPr>
        <w:t xml:space="preserve">al </w:t>
      </w:r>
      <w:r w:rsidR="00C0266B">
        <w:rPr>
          <w:rFonts w:ascii="Arial Narrow" w:hAnsi="Arial Narrow"/>
          <w:sz w:val="24"/>
          <w:szCs w:val="24"/>
          <w:lang w:val="ro-RO"/>
        </w:rPr>
        <w:t xml:space="preserve">ANI </w:t>
      </w:r>
      <w:r w:rsidR="008D28C4">
        <w:rPr>
          <w:rFonts w:ascii="Arial Narrow" w:hAnsi="Arial Narrow"/>
          <w:sz w:val="24"/>
          <w:szCs w:val="24"/>
          <w:lang w:val="ro-RO"/>
        </w:rPr>
        <w:t xml:space="preserve">ca urmare a promovării de către Bogdan Stan, fost </w:t>
      </w:r>
      <w:r w:rsidR="00F73CBE">
        <w:rPr>
          <w:rFonts w:ascii="Arial Narrow" w:hAnsi="Arial Narrow"/>
          <w:sz w:val="24"/>
          <w:szCs w:val="24"/>
          <w:lang w:val="ro-RO"/>
        </w:rPr>
        <w:t xml:space="preserve">Vicepreședinte </w:t>
      </w:r>
      <w:r w:rsidR="008D28C4">
        <w:rPr>
          <w:rFonts w:ascii="Arial Narrow" w:hAnsi="Arial Narrow"/>
          <w:sz w:val="24"/>
          <w:szCs w:val="24"/>
          <w:lang w:val="ro-RO"/>
        </w:rPr>
        <w:t>al instituției, a concursului organizat de Consiliul Național de Inte</w:t>
      </w:r>
      <w:r w:rsidR="00F73CBE">
        <w:rPr>
          <w:rFonts w:ascii="Arial Narrow" w:hAnsi="Arial Narrow"/>
          <w:sz w:val="24"/>
          <w:szCs w:val="24"/>
          <w:lang w:val="ro-RO"/>
        </w:rPr>
        <w:t>gritate. Astfel, după o perioadă</w:t>
      </w:r>
      <w:r w:rsidR="008D28C4">
        <w:rPr>
          <w:rFonts w:ascii="Arial Narrow" w:hAnsi="Arial Narrow"/>
          <w:sz w:val="24"/>
          <w:szCs w:val="24"/>
          <w:lang w:val="ro-RO"/>
        </w:rPr>
        <w:t xml:space="preserve"> de interimat, noul </w:t>
      </w:r>
      <w:r w:rsidR="00F73CBE">
        <w:rPr>
          <w:rFonts w:ascii="Arial Narrow" w:hAnsi="Arial Narrow"/>
          <w:sz w:val="24"/>
          <w:szCs w:val="24"/>
          <w:lang w:val="ro-RO"/>
        </w:rPr>
        <w:t xml:space="preserve">Președinte </w:t>
      </w:r>
      <w:r w:rsidR="008D28C4">
        <w:rPr>
          <w:rFonts w:ascii="Arial Narrow" w:hAnsi="Arial Narrow"/>
          <w:sz w:val="24"/>
          <w:szCs w:val="24"/>
          <w:lang w:val="ro-RO"/>
        </w:rPr>
        <w:t xml:space="preserve">al Agenției a fost investit în funcție, asumându-și totodată și o serie de obiective și măsuri pentru ciclul strategic 2016 – 2020. Viziunea strategică evocată în </w:t>
      </w:r>
      <w:r w:rsidR="00F73CBE">
        <w:rPr>
          <w:rFonts w:ascii="Arial Narrow" w:hAnsi="Arial Narrow"/>
          <w:sz w:val="24"/>
          <w:szCs w:val="24"/>
          <w:lang w:val="ro-RO"/>
        </w:rPr>
        <w:t xml:space="preserve">Planul </w:t>
      </w:r>
      <w:r w:rsidR="008D28C4">
        <w:rPr>
          <w:rFonts w:ascii="Arial Narrow" w:hAnsi="Arial Narrow"/>
          <w:sz w:val="24"/>
          <w:szCs w:val="24"/>
          <w:lang w:val="ro-RO"/>
        </w:rPr>
        <w:t xml:space="preserve">de management constitutie unul dintre pilonii Strategiei </w:t>
      </w:r>
      <w:r w:rsidR="00C0266B">
        <w:rPr>
          <w:rFonts w:ascii="Arial Narrow" w:hAnsi="Arial Narrow"/>
          <w:sz w:val="24"/>
          <w:szCs w:val="24"/>
          <w:lang w:val="ro-RO"/>
        </w:rPr>
        <w:t>ANI</w:t>
      </w:r>
      <w:r w:rsidR="007C3E45">
        <w:rPr>
          <w:rFonts w:ascii="Arial Narrow" w:hAnsi="Arial Narrow"/>
          <w:sz w:val="24"/>
          <w:szCs w:val="24"/>
          <w:lang w:val="ro-RO"/>
        </w:rPr>
        <w:t>.</w:t>
      </w:r>
    </w:p>
    <w:p w:rsidR="00E127E4" w:rsidRDefault="00E127E4" w:rsidP="004A4E56">
      <w:pPr>
        <w:jc w:val="both"/>
        <w:rPr>
          <w:rFonts w:ascii="Arial Narrow" w:hAnsi="Arial Narrow"/>
          <w:sz w:val="24"/>
          <w:szCs w:val="24"/>
          <w:lang w:val="ro-RO"/>
        </w:rPr>
      </w:pPr>
    </w:p>
    <w:p w:rsidR="004A4E56" w:rsidRDefault="00B1227C" w:rsidP="004A4E56">
      <w:pPr>
        <w:jc w:val="both"/>
        <w:rPr>
          <w:rFonts w:ascii="Arial Narrow" w:hAnsi="Arial Narrow"/>
          <w:sz w:val="24"/>
          <w:szCs w:val="24"/>
          <w:lang w:val="ro-RO"/>
        </w:rPr>
      </w:pPr>
      <w:r>
        <w:rPr>
          <w:rFonts w:ascii="Arial Narrow" w:hAnsi="Arial Narrow"/>
          <w:noProof/>
          <w:sz w:val="24"/>
          <w:szCs w:val="24"/>
        </w:rPr>
        <w:pict>
          <v:roundrect id="_x0000_s1032" style="position:absolute;left:0;text-align:left;margin-left:10.95pt;margin-top:3.55pt;width:445.4pt;height:124.75pt;z-index:251653632" arcsize="10923f" strokecolor="#c0504d" strokeweight="2.5pt">
            <v:shadow color="#868686"/>
            <v:textbox style="mso-next-textbox:#_x0000_s1032">
              <w:txbxContent>
                <w:p w:rsidR="007C3E45" w:rsidRDefault="007C3E45" w:rsidP="004A4E56">
                  <w:pPr>
                    <w:jc w:val="both"/>
                    <w:rPr>
                      <w:rFonts w:ascii="Arial Narrow" w:hAnsi="Arial Narrow"/>
                      <w:b/>
                      <w:sz w:val="24"/>
                      <w:lang w:val="ro-RO"/>
                    </w:rPr>
                  </w:pPr>
                  <w:r>
                    <w:rPr>
                      <w:rFonts w:ascii="Arial Narrow" w:hAnsi="Arial Narrow"/>
                      <w:b/>
                      <w:sz w:val="24"/>
                      <w:lang w:val="ro-RO"/>
                    </w:rPr>
                    <w:t>Păstrând practica instituită la adoptarea vechii strategii a Agenției (2011-2014), noul document programatic va avea o perioadă de aplicabilitate de aproape patru ani, în intervalul mai 2016</w:t>
                  </w:r>
                  <w:r>
                    <w:rPr>
                      <w:rFonts w:ascii="Arial Narrow" w:hAnsi="Arial Narrow"/>
                      <w:b/>
                      <w:color w:val="7030A0"/>
                      <w:sz w:val="24"/>
                      <w:lang w:val="ro-RO"/>
                    </w:rPr>
                    <w:t xml:space="preserve"> </w:t>
                  </w:r>
                  <w:r>
                    <w:rPr>
                      <w:rFonts w:ascii="Arial Narrow" w:hAnsi="Arial Narrow"/>
                      <w:b/>
                      <w:sz w:val="24"/>
                      <w:lang w:val="ro-RO"/>
                    </w:rPr>
                    <w:t xml:space="preserve">– decembrie 2019, data la care mandatul actualei conduceri a Agenției va expira, potrivit prevederilor legale. </w:t>
                  </w:r>
                </w:p>
                <w:p w:rsidR="007C3E45" w:rsidRPr="00825394" w:rsidRDefault="007C3E45" w:rsidP="004A4E56">
                  <w:pPr>
                    <w:jc w:val="both"/>
                    <w:rPr>
                      <w:rFonts w:ascii="Arial Narrow" w:hAnsi="Arial Narrow"/>
                      <w:sz w:val="24"/>
                      <w:lang w:val="ro-RO"/>
                    </w:rPr>
                  </w:pPr>
                  <w:r>
                    <w:rPr>
                      <w:rFonts w:ascii="Arial Narrow" w:hAnsi="Arial Narrow"/>
                      <w:b/>
                      <w:sz w:val="24"/>
                      <w:lang w:val="ro-RO"/>
                    </w:rPr>
                    <w:t>Strategia ANI va fi actualizată anual și prezentată spre aprobare Consiliului Național de Integritate.</w:t>
                  </w:r>
                </w:p>
                <w:p w:rsidR="007C3E45" w:rsidRPr="00555223" w:rsidRDefault="007C3E45" w:rsidP="004A4E56">
                  <w:pPr>
                    <w:rPr>
                      <w:lang w:val="ro-RO"/>
                    </w:rPr>
                  </w:pPr>
                </w:p>
              </w:txbxContent>
            </v:textbox>
          </v:roundrect>
        </w:pict>
      </w:r>
    </w:p>
    <w:p w:rsidR="008D28C4" w:rsidRDefault="008D28C4" w:rsidP="009C208B">
      <w:pPr>
        <w:rPr>
          <w:rFonts w:ascii="Arial Narrow" w:hAnsi="Arial Narrow"/>
          <w:sz w:val="24"/>
          <w:szCs w:val="24"/>
          <w:lang w:val="ro-RO"/>
        </w:rPr>
      </w:pPr>
    </w:p>
    <w:p w:rsidR="004A4E56" w:rsidRDefault="004A4E56" w:rsidP="004A4E56">
      <w:pPr>
        <w:jc w:val="both"/>
        <w:rPr>
          <w:rFonts w:ascii="Arial Narrow" w:hAnsi="Arial Narrow"/>
          <w:sz w:val="24"/>
          <w:szCs w:val="24"/>
          <w:lang w:val="ro-RO"/>
        </w:rPr>
      </w:pPr>
    </w:p>
    <w:p w:rsidR="0023580C" w:rsidRDefault="0023580C" w:rsidP="00E127E4">
      <w:pPr>
        <w:jc w:val="both"/>
        <w:rPr>
          <w:rFonts w:ascii="Arial Narrow" w:hAnsi="Arial Narrow"/>
          <w:sz w:val="24"/>
          <w:szCs w:val="24"/>
          <w:lang w:val="ro-RO"/>
        </w:rPr>
      </w:pPr>
    </w:p>
    <w:p w:rsidR="002660DC" w:rsidRDefault="002660DC" w:rsidP="00E127E4">
      <w:pPr>
        <w:jc w:val="both"/>
        <w:rPr>
          <w:rFonts w:ascii="Arial Narrow" w:hAnsi="Arial Narrow"/>
          <w:sz w:val="24"/>
          <w:szCs w:val="24"/>
          <w:lang w:val="ro-RO"/>
        </w:rPr>
      </w:pPr>
    </w:p>
    <w:p w:rsidR="002660DC" w:rsidRDefault="002660DC" w:rsidP="00E127E4">
      <w:pPr>
        <w:jc w:val="both"/>
        <w:rPr>
          <w:rFonts w:ascii="Arial Narrow" w:hAnsi="Arial Narrow"/>
          <w:sz w:val="24"/>
          <w:szCs w:val="24"/>
          <w:lang w:val="ro-RO"/>
        </w:rPr>
      </w:pPr>
    </w:p>
    <w:p w:rsidR="004A4E56" w:rsidRDefault="00E127E4" w:rsidP="00E127E4">
      <w:pPr>
        <w:jc w:val="both"/>
        <w:rPr>
          <w:rFonts w:ascii="Arial Narrow" w:hAnsi="Arial Narrow"/>
          <w:sz w:val="24"/>
          <w:szCs w:val="24"/>
          <w:lang w:val="ro-RO"/>
        </w:rPr>
      </w:pPr>
      <w:r>
        <w:rPr>
          <w:rFonts w:ascii="Arial Narrow" w:hAnsi="Arial Narrow"/>
          <w:sz w:val="24"/>
          <w:szCs w:val="24"/>
          <w:lang w:val="ro-RO"/>
        </w:rPr>
        <w:t>Un alt pilon i</w:t>
      </w:r>
      <w:r w:rsidR="00BD0102">
        <w:rPr>
          <w:rFonts w:ascii="Arial Narrow" w:hAnsi="Arial Narrow"/>
          <w:sz w:val="24"/>
          <w:szCs w:val="24"/>
          <w:lang w:val="ro-RO"/>
        </w:rPr>
        <w:t xml:space="preserve">mportant al </w:t>
      </w:r>
      <w:r w:rsidR="002660DC">
        <w:rPr>
          <w:rFonts w:ascii="Arial Narrow" w:hAnsi="Arial Narrow"/>
          <w:sz w:val="24"/>
          <w:szCs w:val="24"/>
          <w:lang w:val="ro-RO"/>
        </w:rPr>
        <w:t xml:space="preserve">Strategiei </w:t>
      </w:r>
      <w:r w:rsidR="00C0266B">
        <w:rPr>
          <w:rFonts w:ascii="Arial Narrow" w:hAnsi="Arial Narrow"/>
          <w:sz w:val="24"/>
          <w:szCs w:val="24"/>
          <w:lang w:val="ro-RO"/>
        </w:rPr>
        <w:t>ANI</w:t>
      </w:r>
      <w:r w:rsidR="002660DC">
        <w:rPr>
          <w:rFonts w:ascii="Arial Narrow" w:hAnsi="Arial Narrow"/>
          <w:sz w:val="24"/>
          <w:szCs w:val="24"/>
          <w:lang w:val="ro-RO"/>
        </w:rPr>
        <w:t xml:space="preserve"> </w:t>
      </w:r>
      <w:r w:rsidR="00BD0102">
        <w:rPr>
          <w:rFonts w:ascii="Arial Narrow" w:hAnsi="Arial Narrow"/>
          <w:sz w:val="24"/>
          <w:szCs w:val="24"/>
          <w:lang w:val="ro-RO"/>
        </w:rPr>
        <w:t>se referă la î</w:t>
      </w:r>
      <w:r>
        <w:rPr>
          <w:rFonts w:ascii="Arial Narrow" w:hAnsi="Arial Narrow"/>
          <w:sz w:val="24"/>
          <w:szCs w:val="24"/>
          <w:lang w:val="ro-RO"/>
        </w:rPr>
        <w:t xml:space="preserve">ncorporarea recomandărilor exprimate prin rapoartele MCV ale Comisiei Europene și ale ultimului raport realizat de GRECO în runda a patra de evaluare, cu tema „Prevenirea corupției în ceea ce privește membrii Parlamentului, judecătorii și procurorii”. </w:t>
      </w:r>
    </w:p>
    <w:p w:rsidR="00BD0F11" w:rsidRDefault="00BD0F11" w:rsidP="00E127E4">
      <w:pPr>
        <w:jc w:val="both"/>
        <w:rPr>
          <w:rFonts w:ascii="Arial Narrow" w:hAnsi="Arial Narrow"/>
          <w:sz w:val="24"/>
          <w:szCs w:val="24"/>
          <w:lang w:val="ro-RO"/>
        </w:rPr>
      </w:pPr>
      <w:r>
        <w:rPr>
          <w:rFonts w:ascii="Arial Narrow" w:hAnsi="Arial Narrow"/>
          <w:sz w:val="24"/>
          <w:szCs w:val="24"/>
          <w:lang w:val="ro-RO"/>
        </w:rPr>
        <w:t>De asemenea, Strategia pornește de la experiența și lecțiile învățate ca urmare a implementării vechii Strategii</w:t>
      </w:r>
      <w:r w:rsidR="002D1CB6">
        <w:rPr>
          <w:rFonts w:ascii="Arial Narrow" w:hAnsi="Arial Narrow"/>
          <w:sz w:val="24"/>
          <w:szCs w:val="24"/>
          <w:lang w:val="ro-RO"/>
        </w:rPr>
        <w:t xml:space="preserve"> sau a SNA 2012 - 2015</w:t>
      </w:r>
      <w:r>
        <w:rPr>
          <w:rFonts w:ascii="Arial Narrow" w:hAnsi="Arial Narrow"/>
          <w:sz w:val="24"/>
          <w:szCs w:val="24"/>
          <w:lang w:val="ro-RO"/>
        </w:rPr>
        <w:t>, o serie din obiectivele sau măsurile rămase neimplementate sau parțial implementate fiind luate în considerare la elaborarea acestui document.</w:t>
      </w:r>
    </w:p>
    <w:p w:rsidR="0061672B" w:rsidRPr="008A2241" w:rsidRDefault="0061672B" w:rsidP="00E127E4">
      <w:pPr>
        <w:jc w:val="both"/>
        <w:rPr>
          <w:rFonts w:ascii="Arial Narrow" w:hAnsi="Arial Narrow"/>
          <w:sz w:val="24"/>
          <w:szCs w:val="24"/>
          <w:lang w:val="ro-RO"/>
        </w:rPr>
      </w:pPr>
      <w:r w:rsidRPr="008A2241">
        <w:rPr>
          <w:rFonts w:ascii="Arial Narrow" w:hAnsi="Arial Narrow"/>
          <w:sz w:val="24"/>
          <w:szCs w:val="24"/>
          <w:lang w:val="ro-RO"/>
        </w:rPr>
        <w:t xml:space="preserve">Noua </w:t>
      </w:r>
      <w:r w:rsidR="009F604F" w:rsidRPr="008A2241">
        <w:rPr>
          <w:rFonts w:ascii="Arial Narrow" w:hAnsi="Arial Narrow"/>
          <w:sz w:val="24"/>
          <w:szCs w:val="24"/>
          <w:lang w:val="ro-RO"/>
        </w:rPr>
        <w:t>strategie porneș</w:t>
      </w:r>
      <w:r w:rsidR="00AF656E" w:rsidRPr="008A2241">
        <w:rPr>
          <w:rFonts w:ascii="Arial Narrow" w:hAnsi="Arial Narrow"/>
          <w:sz w:val="24"/>
          <w:szCs w:val="24"/>
          <w:lang w:val="ro-RO"/>
        </w:rPr>
        <w:t>te, în primul rând, de la nevoi</w:t>
      </w:r>
      <w:r w:rsidR="009F604F" w:rsidRPr="008A2241">
        <w:rPr>
          <w:rFonts w:ascii="Arial Narrow" w:hAnsi="Arial Narrow"/>
          <w:sz w:val="24"/>
          <w:szCs w:val="24"/>
          <w:lang w:val="ro-RO"/>
        </w:rPr>
        <w:t>le interne</w:t>
      </w:r>
      <w:r w:rsidRPr="008A2241">
        <w:rPr>
          <w:rFonts w:ascii="Arial Narrow" w:hAnsi="Arial Narrow"/>
          <w:sz w:val="24"/>
          <w:szCs w:val="24"/>
          <w:lang w:val="ro-RO"/>
        </w:rPr>
        <w:t xml:space="preserve"> (detaliate în </w:t>
      </w:r>
      <w:r w:rsidR="00AF656E" w:rsidRPr="008A2241">
        <w:rPr>
          <w:rFonts w:ascii="Arial Narrow" w:hAnsi="Arial Narrow"/>
          <w:sz w:val="24"/>
          <w:szCs w:val="24"/>
          <w:lang w:val="ro-RO"/>
        </w:rPr>
        <w:t>analiza SWOT</w:t>
      </w:r>
      <w:r w:rsidR="008A2241" w:rsidRPr="008A2241">
        <w:rPr>
          <w:rFonts w:ascii="Arial Narrow" w:hAnsi="Arial Narrow"/>
          <w:sz w:val="24"/>
          <w:szCs w:val="24"/>
          <w:lang w:val="ro-RO"/>
        </w:rPr>
        <w:t>)</w:t>
      </w:r>
      <w:r w:rsidRPr="008A2241">
        <w:rPr>
          <w:rFonts w:ascii="Arial Narrow" w:hAnsi="Arial Narrow"/>
          <w:sz w:val="24"/>
          <w:szCs w:val="24"/>
          <w:lang w:val="ro-RO"/>
        </w:rPr>
        <w:t xml:space="preserve"> </w:t>
      </w:r>
      <w:r w:rsidR="009F604F" w:rsidRPr="008A2241">
        <w:rPr>
          <w:rFonts w:ascii="Arial Narrow" w:hAnsi="Arial Narrow"/>
          <w:sz w:val="24"/>
          <w:szCs w:val="24"/>
          <w:lang w:val="ro-RO"/>
        </w:rPr>
        <w:t>rezultate din</w:t>
      </w:r>
      <w:r w:rsidR="008A2241" w:rsidRPr="008A2241">
        <w:rPr>
          <w:rFonts w:ascii="Arial Narrow" w:hAnsi="Arial Narrow"/>
          <w:sz w:val="24"/>
          <w:szCs w:val="24"/>
          <w:lang w:val="ro-RO"/>
        </w:rPr>
        <w:t xml:space="preserve"> concluziile obținute în urma analizei  Strategiei</w:t>
      </w:r>
      <w:r w:rsidRPr="008A2241">
        <w:rPr>
          <w:rFonts w:ascii="Arial Narrow" w:hAnsi="Arial Narrow"/>
          <w:sz w:val="24"/>
          <w:szCs w:val="24"/>
          <w:lang w:val="ro-RO"/>
        </w:rPr>
        <w:t xml:space="preserve"> </w:t>
      </w:r>
      <w:r w:rsidR="00C0266B" w:rsidRPr="008A2241">
        <w:rPr>
          <w:rFonts w:ascii="Arial Narrow" w:hAnsi="Arial Narrow"/>
          <w:sz w:val="24"/>
          <w:szCs w:val="24"/>
          <w:lang w:val="ro-RO"/>
        </w:rPr>
        <w:t>ANI</w:t>
      </w:r>
      <w:r w:rsidR="008A2241" w:rsidRPr="008A2241">
        <w:rPr>
          <w:rFonts w:ascii="Arial Narrow" w:hAnsi="Arial Narrow"/>
          <w:sz w:val="24"/>
          <w:szCs w:val="24"/>
          <w:lang w:val="ro-RO"/>
        </w:rPr>
        <w:t xml:space="preserve"> 2011 - 2014</w:t>
      </w:r>
      <w:r w:rsidR="00AF656E" w:rsidRPr="008A2241">
        <w:rPr>
          <w:rFonts w:ascii="Arial Narrow" w:hAnsi="Arial Narrow"/>
          <w:sz w:val="24"/>
          <w:szCs w:val="24"/>
          <w:lang w:val="ro-RO"/>
        </w:rPr>
        <w:t>, din cele rezultate din</w:t>
      </w:r>
      <w:r w:rsidR="009F604F" w:rsidRPr="008A2241">
        <w:rPr>
          <w:rFonts w:ascii="Arial Narrow" w:hAnsi="Arial Narrow"/>
          <w:sz w:val="24"/>
          <w:szCs w:val="24"/>
          <w:lang w:val="ro-RO"/>
        </w:rPr>
        <w:t xml:space="preserve"> S</w:t>
      </w:r>
      <w:r w:rsidR="00AF656E" w:rsidRPr="008A2241">
        <w:rPr>
          <w:rFonts w:ascii="Arial Narrow" w:hAnsi="Arial Narrow"/>
          <w:sz w:val="24"/>
          <w:szCs w:val="24"/>
          <w:lang w:val="ro-RO"/>
        </w:rPr>
        <w:t>trategia</w:t>
      </w:r>
      <w:r w:rsidRPr="008A2241">
        <w:rPr>
          <w:rFonts w:ascii="Arial Narrow" w:hAnsi="Arial Narrow"/>
          <w:sz w:val="24"/>
          <w:szCs w:val="24"/>
          <w:lang w:val="ro-RO"/>
        </w:rPr>
        <w:t xml:space="preserve"> </w:t>
      </w:r>
      <w:r w:rsidR="009F604F" w:rsidRPr="008A2241">
        <w:rPr>
          <w:rFonts w:ascii="Arial Narrow" w:hAnsi="Arial Narrow"/>
          <w:sz w:val="24"/>
          <w:szCs w:val="24"/>
          <w:lang w:val="ro-RO"/>
        </w:rPr>
        <w:t>N</w:t>
      </w:r>
      <w:r w:rsidRPr="008A2241">
        <w:rPr>
          <w:rFonts w:ascii="Arial Narrow" w:hAnsi="Arial Narrow"/>
          <w:sz w:val="24"/>
          <w:szCs w:val="24"/>
          <w:lang w:val="ro-RO"/>
        </w:rPr>
        <w:t xml:space="preserve">ațională </w:t>
      </w:r>
      <w:r w:rsidR="009F604F" w:rsidRPr="008A2241">
        <w:rPr>
          <w:rFonts w:ascii="Arial Narrow" w:hAnsi="Arial Narrow"/>
          <w:sz w:val="24"/>
          <w:szCs w:val="24"/>
          <w:lang w:val="ro-RO"/>
        </w:rPr>
        <w:t>A</w:t>
      </w:r>
      <w:r w:rsidRPr="008A2241">
        <w:rPr>
          <w:rFonts w:ascii="Arial Narrow" w:hAnsi="Arial Narrow"/>
          <w:sz w:val="24"/>
          <w:szCs w:val="24"/>
          <w:lang w:val="ro-RO"/>
        </w:rPr>
        <w:t>nticorupție 2012 - 2015</w:t>
      </w:r>
      <w:r w:rsidR="009F604F" w:rsidRPr="008A2241">
        <w:rPr>
          <w:rFonts w:ascii="Arial Narrow" w:hAnsi="Arial Narrow"/>
          <w:sz w:val="24"/>
          <w:szCs w:val="24"/>
          <w:lang w:val="ro-RO"/>
        </w:rPr>
        <w:t>,</w:t>
      </w:r>
      <w:r w:rsidRPr="008A2241">
        <w:rPr>
          <w:rFonts w:ascii="Arial Narrow" w:hAnsi="Arial Narrow"/>
          <w:sz w:val="24"/>
          <w:szCs w:val="24"/>
          <w:lang w:val="ro-RO"/>
        </w:rPr>
        <w:t xml:space="preserve"> și, totodată din</w:t>
      </w:r>
      <w:r w:rsidR="00AF656E" w:rsidRPr="008A2241">
        <w:rPr>
          <w:rFonts w:ascii="Arial Narrow" w:hAnsi="Arial Narrow"/>
          <w:sz w:val="24"/>
          <w:szCs w:val="24"/>
          <w:lang w:val="ro-RO"/>
        </w:rPr>
        <w:t xml:space="preserve"> cele care decurg</w:t>
      </w:r>
      <w:r w:rsidRPr="008A2241">
        <w:rPr>
          <w:rFonts w:ascii="Arial Narrow" w:hAnsi="Arial Narrow"/>
          <w:sz w:val="24"/>
          <w:szCs w:val="24"/>
          <w:lang w:val="ro-RO"/>
        </w:rPr>
        <w:t xml:space="preserve"> </w:t>
      </w:r>
      <w:r w:rsidR="00AF656E" w:rsidRPr="008A2241">
        <w:rPr>
          <w:rFonts w:ascii="Arial Narrow" w:hAnsi="Arial Narrow"/>
          <w:sz w:val="24"/>
          <w:szCs w:val="24"/>
          <w:lang w:val="ro-RO"/>
        </w:rPr>
        <w:t>din acordurile</w:t>
      </w:r>
      <w:r w:rsidR="009F604F" w:rsidRPr="008A2241">
        <w:rPr>
          <w:rFonts w:ascii="Arial Narrow" w:hAnsi="Arial Narrow"/>
          <w:sz w:val="24"/>
          <w:szCs w:val="24"/>
          <w:lang w:val="ro-RO"/>
        </w:rPr>
        <w:t xml:space="preserve"> internaționale: </w:t>
      </w:r>
      <w:r w:rsidR="009F604F" w:rsidRPr="008A2241">
        <w:rPr>
          <w:rFonts w:ascii="Arial Narrow" w:hAnsi="Arial Narrow"/>
          <w:b/>
          <w:sz w:val="24"/>
          <w:szCs w:val="24"/>
          <w:lang w:val="ro-RO"/>
        </w:rPr>
        <w:t>MCV, GRECO</w:t>
      </w:r>
      <w:r w:rsidRPr="008A2241">
        <w:rPr>
          <w:rFonts w:ascii="Arial Narrow" w:hAnsi="Arial Narrow"/>
          <w:sz w:val="24"/>
          <w:szCs w:val="24"/>
          <w:lang w:val="ro-RO"/>
        </w:rPr>
        <w:t>,</w:t>
      </w:r>
      <w:r w:rsidR="004F0A29" w:rsidRPr="008A2241">
        <w:rPr>
          <w:rFonts w:ascii="Arial Narrow" w:hAnsi="Arial Narrow"/>
          <w:b/>
          <w:sz w:val="24"/>
          <w:szCs w:val="24"/>
          <w:lang w:val="ro-RO"/>
        </w:rPr>
        <w:t xml:space="preserve"> </w:t>
      </w:r>
      <w:r w:rsidR="004F0A29" w:rsidRPr="008A2241">
        <w:rPr>
          <w:rFonts w:ascii="Arial Narrow" w:hAnsi="Arial Narrow"/>
          <w:b/>
          <w:sz w:val="24"/>
          <w:szCs w:val="24"/>
          <w:lang w:val="ro-RO"/>
        </w:rPr>
        <w:lastRenderedPageBreak/>
        <w:t xml:space="preserve">Raportul </w:t>
      </w:r>
      <w:r w:rsidRPr="008A2241">
        <w:rPr>
          <w:rFonts w:ascii="Arial Narrow" w:hAnsi="Arial Narrow"/>
          <w:b/>
          <w:sz w:val="24"/>
          <w:szCs w:val="24"/>
          <w:lang w:val="ro-RO"/>
        </w:rPr>
        <w:t>Anticorupție al Uniunii Europene</w:t>
      </w:r>
      <w:r w:rsidR="00AF656E" w:rsidRPr="008A2241">
        <w:rPr>
          <w:rStyle w:val="FootnoteReference"/>
          <w:rFonts w:ascii="Arial Narrow" w:hAnsi="Arial Narrow"/>
          <w:b/>
          <w:sz w:val="24"/>
          <w:szCs w:val="24"/>
          <w:lang w:val="ro-RO"/>
        </w:rPr>
        <w:footnoteReference w:id="4"/>
      </w:r>
      <w:r w:rsidR="00EA5E54" w:rsidRPr="008A2241">
        <w:rPr>
          <w:rFonts w:ascii="Arial Narrow" w:hAnsi="Arial Narrow"/>
          <w:b/>
          <w:sz w:val="24"/>
          <w:szCs w:val="24"/>
          <w:lang w:val="ro-RO"/>
        </w:rPr>
        <w:t xml:space="preserve">, </w:t>
      </w:r>
      <w:r w:rsidRPr="008A2241">
        <w:rPr>
          <w:rFonts w:ascii="Arial Narrow" w:hAnsi="Arial Narrow"/>
          <w:b/>
          <w:sz w:val="24"/>
          <w:szCs w:val="24"/>
          <w:lang w:val="ro-RO"/>
        </w:rPr>
        <w:t>Convenţia Naţiunilor Unite Împotriva Corupţiei (UNCAC)</w:t>
      </w:r>
      <w:r w:rsidRPr="008A2241">
        <w:rPr>
          <w:rFonts w:ascii="Arial Narrow" w:hAnsi="Arial Narrow"/>
          <w:sz w:val="24"/>
          <w:szCs w:val="24"/>
          <w:lang w:val="ro-RO"/>
        </w:rPr>
        <w:t>.</w:t>
      </w:r>
    </w:p>
    <w:p w:rsidR="00BD0F11" w:rsidRDefault="00BD0F11" w:rsidP="00E127E4">
      <w:pPr>
        <w:jc w:val="both"/>
        <w:rPr>
          <w:rFonts w:ascii="Arial Narrow" w:hAnsi="Arial Narrow"/>
          <w:sz w:val="24"/>
          <w:szCs w:val="24"/>
          <w:lang w:val="ro-RO"/>
        </w:rPr>
      </w:pPr>
      <w:r>
        <w:rPr>
          <w:rFonts w:ascii="Arial Narrow" w:hAnsi="Arial Narrow"/>
          <w:sz w:val="24"/>
          <w:szCs w:val="24"/>
          <w:lang w:val="ro-RO"/>
        </w:rPr>
        <w:t xml:space="preserve">Încă de la operaționalizarea sa deplină, </w:t>
      </w:r>
      <w:r w:rsidR="00C0266B">
        <w:rPr>
          <w:rFonts w:ascii="Arial Narrow" w:hAnsi="Arial Narrow"/>
          <w:sz w:val="24"/>
          <w:szCs w:val="24"/>
          <w:lang w:val="ro-RO"/>
        </w:rPr>
        <w:t>ANI</w:t>
      </w:r>
      <w:r>
        <w:rPr>
          <w:rFonts w:ascii="Arial Narrow" w:hAnsi="Arial Narrow"/>
          <w:sz w:val="24"/>
          <w:szCs w:val="24"/>
          <w:lang w:val="ro-RO"/>
        </w:rPr>
        <w:t xml:space="preserve"> a optat ca activitățile să fie guvernate cu ajutorul documentelor strategice, cu ținte bine definite și indicatori de performanță adecvați. Strategia </w:t>
      </w:r>
      <w:r w:rsidR="00C0266B">
        <w:rPr>
          <w:rFonts w:ascii="Arial Narrow" w:hAnsi="Arial Narrow"/>
          <w:sz w:val="24"/>
          <w:szCs w:val="24"/>
          <w:lang w:val="ro-RO"/>
        </w:rPr>
        <w:t>ANI</w:t>
      </w:r>
      <w:r>
        <w:rPr>
          <w:rFonts w:ascii="Arial Narrow" w:hAnsi="Arial Narrow"/>
          <w:sz w:val="24"/>
          <w:szCs w:val="24"/>
          <w:lang w:val="ro-RO"/>
        </w:rPr>
        <w:t xml:space="preserve"> s-a dovedit a fi un instrument excelent de asistență a conducerii instituțiilor  în procesul de planificare și în cel de luare a deciziilor. Planul de acțiune aferent strategiei a beneficiat de o dublă evaluare, atât prin mecanismul intern de autoevaluare cât și prin misiunile de audit extern independent din perioada 2012 – 2015. </w:t>
      </w:r>
    </w:p>
    <w:p w:rsidR="00BD0F11" w:rsidRDefault="002D1CB6" w:rsidP="00E127E4">
      <w:pPr>
        <w:jc w:val="both"/>
        <w:rPr>
          <w:rFonts w:ascii="Arial Narrow" w:hAnsi="Arial Narrow"/>
          <w:sz w:val="24"/>
          <w:szCs w:val="24"/>
          <w:lang w:val="ro-RO"/>
        </w:rPr>
      </w:pPr>
      <w:r>
        <w:rPr>
          <w:rFonts w:ascii="Arial Narrow" w:hAnsi="Arial Narrow"/>
          <w:sz w:val="24"/>
          <w:szCs w:val="24"/>
          <w:lang w:val="ro-RO"/>
        </w:rPr>
        <w:t xml:space="preserve">Importanța Strategiei </w:t>
      </w:r>
      <w:r w:rsidR="00C0266B">
        <w:rPr>
          <w:rFonts w:ascii="Arial Narrow" w:hAnsi="Arial Narrow"/>
          <w:sz w:val="24"/>
          <w:szCs w:val="24"/>
          <w:lang w:val="ro-RO"/>
        </w:rPr>
        <w:t>ANI</w:t>
      </w:r>
      <w:r>
        <w:rPr>
          <w:rFonts w:ascii="Arial Narrow" w:hAnsi="Arial Narrow"/>
          <w:sz w:val="24"/>
          <w:szCs w:val="24"/>
          <w:lang w:val="ro-RO"/>
        </w:rPr>
        <w:t xml:space="preserve"> decurge și din implicațiile pe care acest instrument le are asupra politicilor sectoriale d</w:t>
      </w:r>
      <w:r w:rsidR="00EE3D68">
        <w:rPr>
          <w:rFonts w:ascii="Arial Narrow" w:hAnsi="Arial Narrow"/>
          <w:sz w:val="24"/>
          <w:szCs w:val="24"/>
          <w:lang w:val="ro-RO"/>
        </w:rPr>
        <w:t>i</w:t>
      </w:r>
      <w:r w:rsidR="00BA325A">
        <w:rPr>
          <w:rFonts w:ascii="Arial Narrow" w:hAnsi="Arial Narrow"/>
          <w:sz w:val="24"/>
          <w:szCs w:val="24"/>
          <w:lang w:val="ro-RO"/>
        </w:rPr>
        <w:t>n cadrul</w:t>
      </w:r>
      <w:r>
        <w:rPr>
          <w:rFonts w:ascii="Arial Narrow" w:hAnsi="Arial Narrow"/>
          <w:sz w:val="24"/>
          <w:szCs w:val="24"/>
          <w:lang w:val="ro-RO"/>
        </w:rPr>
        <w:t xml:space="preserve"> Agenției sau asupra celor naționale – Strategia Națională Anticorupție. Departamentele d</w:t>
      </w:r>
      <w:r w:rsidR="00EE3D68">
        <w:rPr>
          <w:rFonts w:ascii="Arial Narrow" w:hAnsi="Arial Narrow"/>
          <w:sz w:val="24"/>
          <w:szCs w:val="24"/>
          <w:lang w:val="ro-RO"/>
        </w:rPr>
        <w:t>i</w:t>
      </w:r>
      <w:r w:rsidR="00BA325A">
        <w:rPr>
          <w:rFonts w:ascii="Arial Narrow" w:hAnsi="Arial Narrow"/>
          <w:sz w:val="24"/>
          <w:szCs w:val="24"/>
          <w:lang w:val="ro-RO"/>
        </w:rPr>
        <w:t>n cadrul</w:t>
      </w:r>
      <w:r w:rsidR="00EF6EDF">
        <w:rPr>
          <w:rFonts w:ascii="Arial Narrow" w:hAnsi="Arial Narrow"/>
          <w:sz w:val="24"/>
          <w:szCs w:val="24"/>
          <w:lang w:val="ro-RO"/>
        </w:rPr>
        <w:t xml:space="preserve"> </w:t>
      </w:r>
      <w:r w:rsidR="00C0266B">
        <w:rPr>
          <w:rFonts w:ascii="Arial Narrow" w:hAnsi="Arial Narrow"/>
          <w:sz w:val="24"/>
          <w:szCs w:val="24"/>
          <w:lang w:val="ro-RO"/>
        </w:rPr>
        <w:t>ANI</w:t>
      </w:r>
      <w:r w:rsidR="00F73CBE">
        <w:rPr>
          <w:rFonts w:ascii="Arial Narrow" w:hAnsi="Arial Narrow"/>
          <w:sz w:val="24"/>
          <w:szCs w:val="24"/>
          <w:lang w:val="ro-RO"/>
        </w:rPr>
        <w:t xml:space="preserve"> </w:t>
      </w:r>
      <w:r>
        <w:rPr>
          <w:rFonts w:ascii="Arial Narrow" w:hAnsi="Arial Narrow"/>
          <w:sz w:val="24"/>
          <w:szCs w:val="24"/>
          <w:lang w:val="ro-RO"/>
        </w:rPr>
        <w:t>pot opta p</w:t>
      </w:r>
      <w:r w:rsidR="004B1240">
        <w:rPr>
          <w:rFonts w:ascii="Arial Narrow" w:hAnsi="Arial Narrow"/>
          <w:sz w:val="24"/>
          <w:szCs w:val="24"/>
          <w:lang w:val="ro-RO"/>
        </w:rPr>
        <w:t xml:space="preserve">entru dezvoltarea unor </w:t>
      </w:r>
      <w:r w:rsidR="004B1240" w:rsidRPr="00BD6D36">
        <w:rPr>
          <w:rFonts w:ascii="Arial Narrow" w:hAnsi="Arial Narrow"/>
          <w:sz w:val="24"/>
          <w:szCs w:val="24"/>
          <w:lang w:val="ro-RO"/>
        </w:rPr>
        <w:t xml:space="preserve">politici </w:t>
      </w:r>
      <w:r w:rsidRPr="00BD6D36">
        <w:rPr>
          <w:rFonts w:ascii="Arial Narrow" w:hAnsi="Arial Narrow"/>
          <w:sz w:val="24"/>
          <w:szCs w:val="24"/>
          <w:lang w:val="ro-RO"/>
        </w:rPr>
        <w:t>sectoriale, pliate pe nevoile și structura intern</w:t>
      </w:r>
      <w:r w:rsidR="00EF6EDF" w:rsidRPr="00BD6D36">
        <w:rPr>
          <w:rFonts w:ascii="Arial Narrow" w:hAnsi="Arial Narrow"/>
          <w:sz w:val="24"/>
          <w:szCs w:val="24"/>
          <w:lang w:val="ro-RO"/>
        </w:rPr>
        <w:t>ă</w:t>
      </w:r>
      <w:r w:rsidR="004B1240" w:rsidRPr="00BD6D36">
        <w:rPr>
          <w:rFonts w:ascii="Arial Narrow" w:hAnsi="Arial Narrow"/>
          <w:sz w:val="24"/>
          <w:szCs w:val="24"/>
          <w:lang w:val="ro-RO"/>
        </w:rPr>
        <w:t xml:space="preserve"> (e</w:t>
      </w:r>
      <w:r w:rsidR="00BD6D36">
        <w:rPr>
          <w:rFonts w:ascii="Arial Narrow" w:hAnsi="Arial Narrow"/>
          <w:sz w:val="24"/>
          <w:szCs w:val="24"/>
          <w:lang w:val="ro-RO"/>
        </w:rPr>
        <w:t>.g.</w:t>
      </w:r>
      <w:r w:rsidR="004B1240" w:rsidRPr="00BD6D36">
        <w:rPr>
          <w:rFonts w:ascii="Arial Narrow" w:hAnsi="Arial Narrow"/>
          <w:sz w:val="24"/>
          <w:szCs w:val="24"/>
          <w:lang w:val="ro-RO"/>
        </w:rPr>
        <w:t xml:space="preserve"> politica</w:t>
      </w:r>
      <w:r w:rsidRPr="00BD6D36">
        <w:rPr>
          <w:rFonts w:ascii="Arial Narrow" w:hAnsi="Arial Narrow"/>
          <w:sz w:val="24"/>
          <w:szCs w:val="24"/>
          <w:lang w:val="ro-RO"/>
        </w:rPr>
        <w:t xml:space="preserve"> de </w:t>
      </w:r>
      <w:r w:rsidR="004B1240" w:rsidRPr="00BD6D36">
        <w:rPr>
          <w:rFonts w:ascii="Arial Narrow" w:hAnsi="Arial Narrow"/>
          <w:sz w:val="24"/>
          <w:szCs w:val="24"/>
          <w:lang w:val="ro-RO"/>
        </w:rPr>
        <w:t>comunicare, politica</w:t>
      </w:r>
      <w:r w:rsidRPr="00BD6D36">
        <w:rPr>
          <w:rFonts w:ascii="Arial Narrow" w:hAnsi="Arial Narrow"/>
          <w:sz w:val="24"/>
          <w:szCs w:val="24"/>
          <w:lang w:val="ro-RO"/>
        </w:rPr>
        <w:t xml:space="preserve"> de </w:t>
      </w:r>
      <w:r w:rsidR="004B1240" w:rsidRPr="00BD6D36">
        <w:rPr>
          <w:rFonts w:ascii="Arial Narrow" w:hAnsi="Arial Narrow"/>
          <w:sz w:val="24"/>
          <w:szCs w:val="24"/>
          <w:lang w:val="ro-RO"/>
        </w:rPr>
        <w:t>resurse umane</w:t>
      </w:r>
      <w:r w:rsidRPr="00BD6D36">
        <w:rPr>
          <w:rFonts w:ascii="Arial Narrow" w:hAnsi="Arial Narrow"/>
          <w:sz w:val="24"/>
          <w:szCs w:val="24"/>
          <w:lang w:val="ro-RO"/>
        </w:rPr>
        <w:t xml:space="preserve">). De asemenea, obiectivele au fost „croite” pentru a răspunde standardelor din </w:t>
      </w:r>
      <w:r w:rsidR="00BD6D36" w:rsidRPr="00BD6D36">
        <w:rPr>
          <w:rFonts w:ascii="Arial Narrow" w:hAnsi="Arial Narrow"/>
          <w:sz w:val="24"/>
          <w:szCs w:val="24"/>
          <w:lang w:val="ro-RO"/>
        </w:rPr>
        <w:t>SNA</w:t>
      </w:r>
      <w:r w:rsidRPr="00BD6D36">
        <w:rPr>
          <w:rFonts w:ascii="Arial Narrow" w:hAnsi="Arial Narrow"/>
          <w:sz w:val="24"/>
          <w:szCs w:val="24"/>
          <w:lang w:val="ro-RO"/>
        </w:rPr>
        <w:t xml:space="preserve"> și pentru a fi transpuse</w:t>
      </w:r>
      <w:r>
        <w:rPr>
          <w:rFonts w:ascii="Arial Narrow" w:hAnsi="Arial Narrow"/>
          <w:sz w:val="24"/>
          <w:szCs w:val="24"/>
          <w:lang w:val="ro-RO"/>
        </w:rPr>
        <w:t xml:space="preserve"> în documentul național anticorupție. Nu în ultimul rând, importanța </w:t>
      </w:r>
      <w:r w:rsidR="004B1240">
        <w:rPr>
          <w:rFonts w:ascii="Arial Narrow" w:hAnsi="Arial Narrow"/>
          <w:sz w:val="24"/>
          <w:szCs w:val="24"/>
          <w:lang w:val="ro-RO"/>
        </w:rPr>
        <w:t xml:space="preserve">Strategiei </w:t>
      </w:r>
      <w:r w:rsidR="00C0266B">
        <w:rPr>
          <w:rFonts w:ascii="Arial Narrow" w:hAnsi="Arial Narrow"/>
          <w:sz w:val="24"/>
          <w:szCs w:val="24"/>
          <w:lang w:val="ro-RO"/>
        </w:rPr>
        <w:t>ANI</w:t>
      </w:r>
      <w:r>
        <w:rPr>
          <w:rFonts w:ascii="Arial Narrow" w:hAnsi="Arial Narrow"/>
          <w:sz w:val="24"/>
          <w:szCs w:val="24"/>
          <w:lang w:val="ro-RO"/>
        </w:rPr>
        <w:t xml:space="preserve"> constă în faptul că, în baza acestui document, Agenția poate solicita resurse umane, bugetare sau tehnice de la entitățile instituționale relevante, oferind predictibilitate și transparență în ceea ce privește activitatea </w:t>
      </w:r>
      <w:r w:rsidR="00C0266B">
        <w:rPr>
          <w:rFonts w:ascii="Arial Narrow" w:hAnsi="Arial Narrow"/>
          <w:sz w:val="24"/>
          <w:szCs w:val="24"/>
          <w:lang w:val="ro-RO"/>
        </w:rPr>
        <w:t>ANI.</w:t>
      </w:r>
    </w:p>
    <w:p w:rsidR="00F4526E" w:rsidRPr="00F4526E" w:rsidRDefault="004B1240" w:rsidP="00F4526E">
      <w:pPr>
        <w:jc w:val="both"/>
        <w:rPr>
          <w:rFonts w:ascii="Arial Narrow" w:hAnsi="Arial Narrow"/>
          <w:sz w:val="24"/>
          <w:szCs w:val="24"/>
          <w:lang w:val="ro-RO"/>
        </w:rPr>
      </w:pPr>
      <w:r>
        <w:rPr>
          <w:rFonts w:ascii="Arial Narrow" w:hAnsi="Arial Narrow"/>
          <w:sz w:val="24"/>
          <w:szCs w:val="24"/>
          <w:lang w:val="ro-RO"/>
        </w:rPr>
        <w:t xml:space="preserve">Strategia </w:t>
      </w:r>
      <w:r w:rsidR="00C0266B">
        <w:rPr>
          <w:rFonts w:ascii="Arial Narrow" w:hAnsi="Arial Narrow"/>
          <w:sz w:val="24"/>
          <w:szCs w:val="24"/>
          <w:lang w:val="ro-RO"/>
        </w:rPr>
        <w:t>ANI</w:t>
      </w:r>
      <w:r w:rsidR="00F4526E">
        <w:rPr>
          <w:rFonts w:ascii="Arial Narrow" w:hAnsi="Arial Narrow"/>
          <w:sz w:val="24"/>
          <w:szCs w:val="24"/>
          <w:lang w:val="ro-RO"/>
        </w:rPr>
        <w:t xml:space="preserve"> este oganizată pe patru paliere: (i) evaluarea strategiei anterioare și radiografia resurselor, (ii) formularea viziunii, priorităților și a obiectivelor strategice, (iii) elaborarea planului de acțiune și (iv) monitorizare – evaluare.</w:t>
      </w:r>
    </w:p>
    <w:p w:rsidR="0005033A" w:rsidRDefault="00F4526E" w:rsidP="009C208B">
      <w:pPr>
        <w:jc w:val="both"/>
        <w:rPr>
          <w:rFonts w:ascii="Arial Narrow" w:hAnsi="Arial Narrow"/>
          <w:sz w:val="24"/>
          <w:szCs w:val="24"/>
          <w:lang w:val="ro-RO"/>
        </w:rPr>
      </w:pPr>
      <w:r>
        <w:rPr>
          <w:rFonts w:ascii="Arial Narrow" w:hAnsi="Arial Narrow"/>
          <w:sz w:val="24"/>
          <w:szCs w:val="24"/>
          <w:lang w:val="ro-RO"/>
        </w:rPr>
        <w:t xml:space="preserve">Scopul principal al </w:t>
      </w:r>
      <w:r w:rsidR="004B1240">
        <w:rPr>
          <w:rFonts w:ascii="Arial Narrow" w:hAnsi="Arial Narrow"/>
          <w:sz w:val="24"/>
          <w:szCs w:val="24"/>
          <w:lang w:val="ro-RO"/>
        </w:rPr>
        <w:t xml:space="preserve">Strategiei </w:t>
      </w:r>
      <w:r w:rsidR="00C0266B">
        <w:rPr>
          <w:rFonts w:ascii="Arial Narrow" w:hAnsi="Arial Narrow"/>
          <w:sz w:val="24"/>
          <w:szCs w:val="24"/>
          <w:lang w:val="ro-RO"/>
        </w:rPr>
        <w:t>ANI</w:t>
      </w:r>
      <w:r>
        <w:rPr>
          <w:rFonts w:ascii="Arial Narrow" w:hAnsi="Arial Narrow"/>
          <w:sz w:val="24"/>
          <w:szCs w:val="24"/>
          <w:lang w:val="ro-RO"/>
        </w:rPr>
        <w:t xml:space="preserve"> este de a </w:t>
      </w:r>
      <w:r w:rsidR="00FF5BE9">
        <w:rPr>
          <w:rFonts w:ascii="Arial Narrow" w:hAnsi="Arial Narrow"/>
          <w:sz w:val="24"/>
          <w:szCs w:val="24"/>
          <w:lang w:val="ro-RO"/>
        </w:rPr>
        <w:t>structura coerent eforturile de management în îndeplinirea atribuțiilor conferite de lege și de alte documente programatice. Prezenta strategie are un caracter multidisciplinar și vizează atât partea internă (consolidarea instituțională</w:t>
      </w:r>
      <w:r w:rsidR="0005033A">
        <w:rPr>
          <w:rFonts w:ascii="Arial Narrow" w:hAnsi="Arial Narrow"/>
          <w:sz w:val="24"/>
          <w:szCs w:val="24"/>
          <w:lang w:val="ro-RO"/>
        </w:rPr>
        <w:t>, managementul resurselor etc.) c</w:t>
      </w:r>
      <w:r w:rsidR="00BD0102">
        <w:rPr>
          <w:rFonts w:ascii="Arial Narrow" w:hAnsi="Arial Narrow"/>
          <w:sz w:val="24"/>
          <w:szCs w:val="24"/>
          <w:lang w:val="ro-RO"/>
        </w:rPr>
        <w:t>â</w:t>
      </w:r>
      <w:r w:rsidR="0005033A">
        <w:rPr>
          <w:rFonts w:ascii="Arial Narrow" w:hAnsi="Arial Narrow"/>
          <w:sz w:val="24"/>
          <w:szCs w:val="24"/>
          <w:lang w:val="ro-RO"/>
        </w:rPr>
        <w:t>t și partea externă (cooperare, prevenție, conștientizare).</w:t>
      </w:r>
    </w:p>
    <w:p w:rsidR="009C208B" w:rsidRDefault="004B1240" w:rsidP="009C208B">
      <w:pPr>
        <w:jc w:val="both"/>
        <w:rPr>
          <w:rFonts w:ascii="Arial Narrow" w:hAnsi="Arial Narrow"/>
          <w:sz w:val="24"/>
          <w:szCs w:val="24"/>
          <w:lang w:val="ro-RO"/>
        </w:rPr>
      </w:pPr>
      <w:r>
        <w:rPr>
          <w:rFonts w:ascii="Arial Narrow" w:hAnsi="Arial Narrow"/>
          <w:sz w:val="24"/>
          <w:szCs w:val="24"/>
          <w:lang w:val="ro-RO"/>
        </w:rPr>
        <w:t xml:space="preserve">Strategia </w:t>
      </w:r>
      <w:r w:rsidR="00C0266B">
        <w:rPr>
          <w:rFonts w:ascii="Arial Narrow" w:hAnsi="Arial Narrow"/>
          <w:sz w:val="24"/>
          <w:szCs w:val="24"/>
          <w:lang w:val="ro-RO"/>
        </w:rPr>
        <w:t>ANI</w:t>
      </w:r>
      <w:r>
        <w:rPr>
          <w:rFonts w:ascii="Arial Narrow" w:hAnsi="Arial Narrow"/>
          <w:sz w:val="24"/>
          <w:szCs w:val="24"/>
          <w:lang w:val="ro-RO"/>
        </w:rPr>
        <w:t xml:space="preserve"> </w:t>
      </w:r>
      <w:r w:rsidR="0005033A">
        <w:rPr>
          <w:rFonts w:ascii="Arial Narrow" w:hAnsi="Arial Narrow"/>
          <w:sz w:val="24"/>
          <w:szCs w:val="24"/>
          <w:lang w:val="ro-RO"/>
        </w:rPr>
        <w:t>aduce în plus față de precedentul document strategic o serie de instrumente și caracteristici:</w:t>
      </w:r>
    </w:p>
    <w:p w:rsidR="004D6F1F" w:rsidRDefault="004D6F1F" w:rsidP="00F62E58">
      <w:pPr>
        <w:pStyle w:val="ListParagraph"/>
        <w:numPr>
          <w:ilvl w:val="0"/>
          <w:numId w:val="2"/>
        </w:numPr>
        <w:jc w:val="both"/>
        <w:rPr>
          <w:rFonts w:ascii="Arial Narrow" w:hAnsi="Arial Narrow"/>
          <w:sz w:val="24"/>
          <w:szCs w:val="24"/>
          <w:lang w:val="ro-RO"/>
        </w:rPr>
      </w:pPr>
      <w:r>
        <w:rPr>
          <w:rFonts w:ascii="Arial Narrow" w:hAnsi="Arial Narrow"/>
          <w:sz w:val="24"/>
          <w:szCs w:val="24"/>
          <w:lang w:val="ro-RO"/>
        </w:rPr>
        <w:t>Responsabilizarea deplină a structurilor interne și a managementului prin asignarea implementării obiectivelor și a măsurilor de acompaniere c</w:t>
      </w:r>
      <w:r w:rsidR="00BD0102">
        <w:rPr>
          <w:rFonts w:ascii="Arial Narrow" w:hAnsi="Arial Narrow"/>
          <w:sz w:val="24"/>
          <w:szCs w:val="24"/>
          <w:lang w:val="ro-RO"/>
        </w:rPr>
        <w:t>ă</w:t>
      </w:r>
      <w:r>
        <w:rPr>
          <w:rFonts w:ascii="Arial Narrow" w:hAnsi="Arial Narrow"/>
          <w:sz w:val="24"/>
          <w:szCs w:val="24"/>
          <w:lang w:val="ro-RO"/>
        </w:rPr>
        <w:t>tre acestea;</w:t>
      </w:r>
    </w:p>
    <w:p w:rsidR="004D6F1F" w:rsidRDefault="004D6F1F" w:rsidP="00F62E58">
      <w:pPr>
        <w:pStyle w:val="ListParagraph"/>
        <w:numPr>
          <w:ilvl w:val="0"/>
          <w:numId w:val="2"/>
        </w:numPr>
        <w:jc w:val="both"/>
        <w:rPr>
          <w:rFonts w:ascii="Arial Narrow" w:hAnsi="Arial Narrow"/>
          <w:sz w:val="24"/>
          <w:szCs w:val="24"/>
          <w:lang w:val="ro-RO"/>
        </w:rPr>
      </w:pPr>
      <w:r>
        <w:rPr>
          <w:rFonts w:ascii="Arial Narrow" w:hAnsi="Arial Narrow"/>
          <w:sz w:val="24"/>
          <w:szCs w:val="24"/>
          <w:lang w:val="ro-RO"/>
        </w:rPr>
        <w:t>Multiplicarea ariilor de intervenție (</w:t>
      </w:r>
      <w:r w:rsidR="00BD6D36" w:rsidRPr="00BD6D36">
        <w:rPr>
          <w:rFonts w:ascii="Arial Narrow" w:hAnsi="Arial Narrow"/>
          <w:sz w:val="24"/>
          <w:szCs w:val="24"/>
          <w:lang w:val="ro-RO"/>
        </w:rPr>
        <w:t>e</w:t>
      </w:r>
      <w:r w:rsidR="00BD6D36">
        <w:rPr>
          <w:rFonts w:ascii="Arial Narrow" w:hAnsi="Arial Narrow"/>
          <w:sz w:val="24"/>
          <w:szCs w:val="24"/>
          <w:lang w:val="ro-RO"/>
        </w:rPr>
        <w:t>.g.</w:t>
      </w:r>
      <w:r w:rsidR="00BD6D36" w:rsidRPr="00BD6D36">
        <w:rPr>
          <w:rFonts w:ascii="Arial Narrow" w:hAnsi="Arial Narrow"/>
          <w:sz w:val="24"/>
          <w:szCs w:val="24"/>
          <w:lang w:val="ro-RO"/>
        </w:rPr>
        <w:t xml:space="preserve"> </w:t>
      </w:r>
      <w:r w:rsidR="00BD6D36">
        <w:rPr>
          <w:rFonts w:ascii="Arial Narrow" w:hAnsi="Arial Narrow"/>
          <w:sz w:val="24"/>
          <w:szCs w:val="24"/>
          <w:lang w:val="ro-RO"/>
        </w:rPr>
        <w:t xml:space="preserve">pregătire </w:t>
      </w:r>
      <w:r>
        <w:rPr>
          <w:rFonts w:ascii="Arial Narrow" w:hAnsi="Arial Narrow"/>
          <w:sz w:val="24"/>
          <w:szCs w:val="24"/>
          <w:lang w:val="ro-RO"/>
        </w:rPr>
        <w:t>profesională în mediile universitare)</w:t>
      </w:r>
      <w:r w:rsidR="00F73CBE">
        <w:rPr>
          <w:rFonts w:ascii="Arial Narrow" w:hAnsi="Arial Narrow"/>
          <w:sz w:val="24"/>
          <w:szCs w:val="24"/>
          <w:lang w:val="ro-RO"/>
        </w:rPr>
        <w:t>;</w:t>
      </w:r>
    </w:p>
    <w:p w:rsidR="004003E7" w:rsidRPr="004B1240" w:rsidRDefault="00BE4786" w:rsidP="002441BB">
      <w:pPr>
        <w:pStyle w:val="ListParagraph"/>
        <w:numPr>
          <w:ilvl w:val="0"/>
          <w:numId w:val="2"/>
        </w:numPr>
        <w:jc w:val="both"/>
        <w:rPr>
          <w:rFonts w:ascii="Arial Narrow" w:hAnsi="Arial Narrow"/>
          <w:sz w:val="24"/>
          <w:szCs w:val="24"/>
          <w:lang w:val="ro-RO"/>
        </w:rPr>
      </w:pPr>
      <w:r>
        <w:rPr>
          <w:rFonts w:ascii="Arial Narrow" w:hAnsi="Arial Narrow"/>
          <w:sz w:val="24"/>
          <w:szCs w:val="24"/>
          <w:lang w:val="ro-RO"/>
        </w:rPr>
        <w:t>Participarea tuturor factorilor de decizie sau de execuție d</w:t>
      </w:r>
      <w:r w:rsidR="00EE3D68">
        <w:rPr>
          <w:rFonts w:ascii="Arial Narrow" w:hAnsi="Arial Narrow"/>
          <w:sz w:val="24"/>
          <w:szCs w:val="24"/>
          <w:lang w:val="ro-RO"/>
        </w:rPr>
        <w:t>i</w:t>
      </w:r>
      <w:r w:rsidR="00BA325A">
        <w:rPr>
          <w:rFonts w:ascii="Arial Narrow" w:hAnsi="Arial Narrow"/>
          <w:sz w:val="24"/>
          <w:szCs w:val="24"/>
          <w:lang w:val="ro-RO"/>
        </w:rPr>
        <w:t>n cadrul</w:t>
      </w:r>
      <w:r>
        <w:rPr>
          <w:rFonts w:ascii="Arial Narrow" w:hAnsi="Arial Narrow"/>
          <w:sz w:val="24"/>
          <w:szCs w:val="24"/>
          <w:lang w:val="ro-RO"/>
        </w:rPr>
        <w:t xml:space="preserve"> </w:t>
      </w:r>
      <w:r w:rsidR="00C0266B">
        <w:rPr>
          <w:rFonts w:ascii="Arial Narrow" w:hAnsi="Arial Narrow"/>
          <w:sz w:val="24"/>
          <w:szCs w:val="24"/>
          <w:lang w:val="ro-RO"/>
        </w:rPr>
        <w:t>ANI</w:t>
      </w:r>
      <w:r w:rsidR="00F73CBE">
        <w:rPr>
          <w:rFonts w:ascii="Arial Narrow" w:hAnsi="Arial Narrow"/>
          <w:sz w:val="24"/>
          <w:szCs w:val="24"/>
          <w:lang w:val="ro-RO"/>
        </w:rPr>
        <w:t xml:space="preserve"> </w:t>
      </w:r>
      <w:r>
        <w:rPr>
          <w:rFonts w:ascii="Arial Narrow" w:hAnsi="Arial Narrow"/>
          <w:sz w:val="24"/>
          <w:szCs w:val="24"/>
          <w:lang w:val="ro-RO"/>
        </w:rPr>
        <w:t>la procesul de implementare</w:t>
      </w:r>
      <w:r w:rsidR="004B1240">
        <w:rPr>
          <w:rFonts w:ascii="Arial Narrow" w:hAnsi="Arial Narrow"/>
          <w:sz w:val="24"/>
          <w:szCs w:val="24"/>
          <w:lang w:val="ro-RO"/>
        </w:rPr>
        <w:t>.</w:t>
      </w:r>
    </w:p>
    <w:p w:rsidR="00BE4786" w:rsidRDefault="00B1227C" w:rsidP="00BE4786">
      <w:pPr>
        <w:ind w:left="360"/>
        <w:jc w:val="right"/>
        <w:rPr>
          <w:rFonts w:ascii="Arial Narrow" w:hAnsi="Arial Narrow"/>
          <w:sz w:val="24"/>
          <w:szCs w:val="24"/>
          <w:lang w:val="ro-RO"/>
        </w:rPr>
      </w:pPr>
      <w:r>
        <w:rPr>
          <w:rFonts w:ascii="Arial Narrow" w:hAnsi="Arial Narrow"/>
          <w:noProof/>
          <w:sz w:val="24"/>
          <w:szCs w:val="24"/>
        </w:rPr>
        <w:lastRenderedPageBreak/>
        <w:pict>
          <v:roundrect id="_x0000_s1033" style="position:absolute;left:0;text-align:left;margin-left:-36.25pt;margin-top:76.75pt;width:510.25pt;height:52.25pt;z-index:251654656" arcsize="10923f" fillcolor="#c00000" strokecolor="#f2f2f2" strokeweight="3pt">
            <v:shadow on="t" type="perspective" color="#622423" opacity=".5" offset="1pt" offset2="-1pt"/>
            <v:textbox style="mso-next-textbox:#_x0000_s1033">
              <w:txbxContent>
                <w:p w:rsidR="007C3E45" w:rsidRPr="009C208B" w:rsidRDefault="007C3E45" w:rsidP="00F73CBE">
                  <w:pPr>
                    <w:pStyle w:val="ListParagraph"/>
                    <w:numPr>
                      <w:ilvl w:val="0"/>
                      <w:numId w:val="1"/>
                    </w:numPr>
                    <w:ind w:right="-163"/>
                    <w:rPr>
                      <w:rFonts w:ascii="Arial Narrow" w:hAnsi="Arial Narrow"/>
                      <w:b/>
                      <w:sz w:val="56"/>
                      <w:lang w:val="ro-RO"/>
                    </w:rPr>
                  </w:pPr>
                  <w:r>
                    <w:rPr>
                      <w:rFonts w:ascii="Arial Narrow" w:hAnsi="Arial Narrow"/>
                      <w:b/>
                      <w:sz w:val="56"/>
                      <w:lang w:val="ro-RO"/>
                    </w:rPr>
                    <w:t>Viziune 2020</w:t>
                  </w:r>
                </w:p>
              </w:txbxContent>
            </v:textbox>
          </v:roundrect>
        </w:pict>
      </w:r>
      <w:r w:rsidR="002441BB">
        <w:rPr>
          <w:rFonts w:ascii="Arial Narrow" w:hAnsi="Arial Narrow"/>
          <w:noProof/>
          <w:sz w:val="24"/>
          <w:szCs w:val="24"/>
        </w:rPr>
        <w:drawing>
          <wp:inline distT="0" distB="0" distL="0" distR="0">
            <wp:extent cx="1533525" cy="1018252"/>
            <wp:effectExtent l="0" t="0" r="0" b="0"/>
            <wp:docPr id="5" name="Picture 6" descr="Vis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Vision.jpg"/>
                    <pic:cNvPicPr>
                      <a:picLocks noChangeArrowheads="1"/>
                    </pic:cNvPicPr>
                  </pic:nvPicPr>
                  <pic:blipFill>
                    <a:blip r:embed="rId12" cstate="print"/>
                    <a:srcRect l="-658" t="-887" r="-346" b="-1355"/>
                    <a:stretch>
                      <a:fillRect/>
                    </a:stretch>
                  </pic:blipFill>
                  <pic:spPr bwMode="auto">
                    <a:xfrm>
                      <a:off x="0" y="0"/>
                      <a:ext cx="1533021" cy="1017917"/>
                    </a:xfrm>
                    <a:prstGeom prst="rect">
                      <a:avLst/>
                    </a:prstGeom>
                    <a:noFill/>
                    <a:ln w="9525">
                      <a:noFill/>
                      <a:miter lim="800000"/>
                      <a:headEnd/>
                      <a:tailEnd/>
                    </a:ln>
                  </pic:spPr>
                </pic:pic>
              </a:graphicData>
            </a:graphic>
          </wp:inline>
        </w:drawing>
      </w:r>
    </w:p>
    <w:p w:rsidR="00BE4786" w:rsidRDefault="00BE4786" w:rsidP="00BE4786">
      <w:pPr>
        <w:ind w:left="360"/>
        <w:jc w:val="both"/>
        <w:rPr>
          <w:rFonts w:ascii="Arial Narrow" w:hAnsi="Arial Narrow"/>
          <w:sz w:val="24"/>
          <w:szCs w:val="24"/>
          <w:lang w:val="ro-RO"/>
        </w:rPr>
      </w:pPr>
    </w:p>
    <w:p w:rsidR="00BE4786" w:rsidRDefault="00BE4786" w:rsidP="00BE4786">
      <w:pPr>
        <w:jc w:val="both"/>
        <w:rPr>
          <w:rFonts w:ascii="Arial Narrow" w:hAnsi="Arial Narrow"/>
          <w:sz w:val="24"/>
          <w:szCs w:val="24"/>
          <w:lang w:val="ro-RO"/>
        </w:rPr>
      </w:pPr>
    </w:p>
    <w:p w:rsidR="00696771" w:rsidRPr="004B1240" w:rsidRDefault="00696771" w:rsidP="00696771">
      <w:pPr>
        <w:jc w:val="both"/>
        <w:rPr>
          <w:rFonts w:ascii="Arial Narrow" w:hAnsi="Arial Narrow"/>
          <w:sz w:val="24"/>
          <w:szCs w:val="24"/>
          <w:lang w:val="ro-RO"/>
        </w:rPr>
      </w:pPr>
      <w:r w:rsidRPr="00696771">
        <w:rPr>
          <w:rFonts w:ascii="Arial Narrow" w:hAnsi="Arial Narrow"/>
          <w:sz w:val="24"/>
          <w:szCs w:val="24"/>
          <w:lang w:val="ro-RO"/>
        </w:rPr>
        <w:t>Agenția Națională de Integritate își asumă rolul complex de asigurare a exercitării funcțiilor și demnităților publice în condiții de transparență și integritate</w:t>
      </w:r>
      <w:r w:rsidRPr="004B1240">
        <w:rPr>
          <w:rFonts w:ascii="Arial Narrow" w:hAnsi="Arial Narrow"/>
          <w:sz w:val="24"/>
          <w:szCs w:val="24"/>
          <w:lang w:val="ro-RO"/>
        </w:rPr>
        <w:t>, fapt ce constituie un model de bună practică la nivel internațional.</w:t>
      </w:r>
      <w:r w:rsidR="004E313D" w:rsidRPr="004B1240">
        <w:rPr>
          <w:rFonts w:ascii="Arial Narrow" w:hAnsi="Arial Narrow"/>
          <w:color w:val="7030A0"/>
          <w:sz w:val="24"/>
          <w:szCs w:val="24"/>
          <w:lang w:val="ro-RO"/>
        </w:rPr>
        <w:t xml:space="preserve"> </w:t>
      </w:r>
    </w:p>
    <w:p w:rsidR="00BE4786" w:rsidRDefault="00696771" w:rsidP="00696771">
      <w:pPr>
        <w:jc w:val="both"/>
        <w:rPr>
          <w:rFonts w:ascii="Arial Narrow" w:hAnsi="Arial Narrow"/>
          <w:sz w:val="24"/>
          <w:szCs w:val="24"/>
          <w:lang w:val="ro-RO"/>
        </w:rPr>
      </w:pPr>
      <w:r w:rsidRPr="00696771">
        <w:rPr>
          <w:rFonts w:ascii="Arial Narrow" w:hAnsi="Arial Narrow"/>
          <w:sz w:val="24"/>
          <w:szCs w:val="24"/>
          <w:lang w:val="ro-RO"/>
        </w:rPr>
        <w:t>Agenția este entitate vitală în ansamblul instituțional românesc, care, prin experiența inspectorilor de integritate și a personalului suport bine pregăti</w:t>
      </w:r>
      <w:r w:rsidR="00F73CBE">
        <w:rPr>
          <w:rFonts w:ascii="Arial Narrow" w:hAnsi="Arial Narrow"/>
          <w:sz w:val="24"/>
          <w:szCs w:val="24"/>
          <w:lang w:val="ro-RO"/>
        </w:rPr>
        <w:t>t</w:t>
      </w:r>
      <w:r w:rsidRPr="00696771">
        <w:rPr>
          <w:rFonts w:ascii="Arial Narrow" w:hAnsi="Arial Narrow"/>
          <w:sz w:val="24"/>
          <w:szCs w:val="24"/>
          <w:lang w:val="ro-RO"/>
        </w:rPr>
        <w:t xml:space="preserve"> profesional, prin multitudinea instrumentelor tehnice folosite și prin deschidere totală către cetățeni, contribuie semnificativ la prevenirea faptelor de corupție, la acceptarea și implementarea principiilor de bună guvernare, ajutând la instituirea unei culturi de integritate și la furnizarea de expertiză în mediul extern.</w:t>
      </w:r>
    </w:p>
    <w:p w:rsidR="00696771" w:rsidRDefault="00696771" w:rsidP="00696771">
      <w:pPr>
        <w:jc w:val="both"/>
        <w:rPr>
          <w:rFonts w:ascii="Arial Narrow" w:hAnsi="Arial Narrow"/>
          <w:sz w:val="24"/>
          <w:szCs w:val="24"/>
          <w:lang w:val="ro-RO"/>
        </w:rPr>
      </w:pPr>
      <w:r>
        <w:rPr>
          <w:rFonts w:ascii="Arial Narrow" w:hAnsi="Arial Narrow"/>
          <w:sz w:val="24"/>
          <w:szCs w:val="24"/>
          <w:lang w:val="ro-RO"/>
        </w:rPr>
        <w:t>Viziunea stabilește un set de principii de acțiune sprijinite pe cinci piloni principali:</w:t>
      </w:r>
    </w:p>
    <w:p w:rsidR="00696771" w:rsidRPr="00BB3FAB" w:rsidRDefault="00696771" w:rsidP="00F62E58">
      <w:pPr>
        <w:pStyle w:val="ListParagraph"/>
        <w:numPr>
          <w:ilvl w:val="0"/>
          <w:numId w:val="3"/>
        </w:numPr>
        <w:jc w:val="both"/>
        <w:rPr>
          <w:rFonts w:ascii="Arial Narrow" w:hAnsi="Arial Narrow"/>
          <w:b/>
          <w:sz w:val="24"/>
          <w:szCs w:val="24"/>
          <w:lang w:val="ro-RO"/>
        </w:rPr>
      </w:pPr>
      <w:r w:rsidRPr="00BB3FAB">
        <w:rPr>
          <w:rFonts w:ascii="Arial Narrow" w:hAnsi="Arial Narrow"/>
          <w:b/>
          <w:sz w:val="24"/>
          <w:szCs w:val="24"/>
          <w:lang w:val="ro-RO"/>
        </w:rPr>
        <w:t>Prevenire și conștientizare</w:t>
      </w:r>
    </w:p>
    <w:p w:rsidR="002B0492" w:rsidRPr="002B0492" w:rsidRDefault="002B0492" w:rsidP="002B0492">
      <w:pPr>
        <w:jc w:val="both"/>
        <w:rPr>
          <w:rFonts w:ascii="Arial Narrow" w:hAnsi="Arial Narrow"/>
          <w:sz w:val="24"/>
          <w:szCs w:val="24"/>
          <w:lang w:val="ro-RO"/>
        </w:rPr>
      </w:pPr>
      <w:r>
        <w:rPr>
          <w:rFonts w:ascii="Arial Narrow" w:hAnsi="Arial Narrow"/>
          <w:sz w:val="24"/>
          <w:szCs w:val="24"/>
          <w:lang w:val="ro-RO"/>
        </w:rPr>
        <w:t xml:space="preserve">Componenta de prevenire și de sensibilizare în rândurile persoanelor care au obligația declarării averilor și a intereselor devine primordială în noul ciclu strategic. Alături de mecanismul de prevenire ex-ante a conflictului de interese în procedurile de achiziție publică, </w:t>
      </w:r>
      <w:r w:rsidR="00C0266B">
        <w:rPr>
          <w:rFonts w:ascii="Arial Narrow" w:hAnsi="Arial Narrow"/>
          <w:sz w:val="24"/>
          <w:szCs w:val="24"/>
          <w:lang w:val="ro-RO"/>
        </w:rPr>
        <w:t>ANI</w:t>
      </w:r>
      <w:r w:rsidR="00F73CBE">
        <w:rPr>
          <w:rFonts w:ascii="Arial Narrow" w:hAnsi="Arial Narrow"/>
          <w:sz w:val="24"/>
          <w:szCs w:val="24"/>
          <w:lang w:val="ro-RO"/>
        </w:rPr>
        <w:t xml:space="preserve"> </w:t>
      </w:r>
      <w:r>
        <w:rPr>
          <w:rFonts w:ascii="Arial Narrow" w:hAnsi="Arial Narrow"/>
          <w:sz w:val="24"/>
          <w:szCs w:val="24"/>
          <w:lang w:val="ro-RO"/>
        </w:rPr>
        <w:t>trebuie să-și multiplice instrumentele de prevenire și să sporească numărul campaniilor de conștientizare și sensibilizare cu privire la posibilitatea apariției unor incidente de integritate</w:t>
      </w:r>
      <w:r w:rsidR="00BB3FAB">
        <w:rPr>
          <w:rFonts w:ascii="Arial Narrow" w:hAnsi="Arial Narrow"/>
          <w:sz w:val="24"/>
          <w:szCs w:val="24"/>
          <w:lang w:val="ro-RO"/>
        </w:rPr>
        <w:t>.</w:t>
      </w:r>
    </w:p>
    <w:p w:rsidR="00696771" w:rsidRPr="00BB3FAB" w:rsidRDefault="00696771" w:rsidP="00F62E58">
      <w:pPr>
        <w:pStyle w:val="ListParagraph"/>
        <w:numPr>
          <w:ilvl w:val="0"/>
          <w:numId w:val="3"/>
        </w:numPr>
        <w:jc w:val="both"/>
        <w:rPr>
          <w:rFonts w:ascii="Arial Narrow" w:hAnsi="Arial Narrow"/>
          <w:b/>
          <w:sz w:val="24"/>
          <w:szCs w:val="24"/>
          <w:lang w:val="ro-RO"/>
        </w:rPr>
      </w:pPr>
      <w:r w:rsidRPr="00BB3FAB">
        <w:rPr>
          <w:rFonts w:ascii="Arial Narrow" w:hAnsi="Arial Narrow"/>
          <w:b/>
          <w:sz w:val="24"/>
          <w:szCs w:val="24"/>
          <w:lang w:val="ro-RO"/>
        </w:rPr>
        <w:t>Identificarea și sancționarea incidentelor de integritate</w:t>
      </w:r>
    </w:p>
    <w:p w:rsidR="00142E06" w:rsidRDefault="002B0492" w:rsidP="002B0492">
      <w:pPr>
        <w:jc w:val="both"/>
        <w:rPr>
          <w:rFonts w:ascii="Arial Narrow" w:hAnsi="Arial Narrow"/>
          <w:sz w:val="24"/>
          <w:szCs w:val="24"/>
          <w:lang w:val="ro-RO"/>
        </w:rPr>
      </w:pPr>
      <w:r>
        <w:rPr>
          <w:rFonts w:ascii="Arial Narrow" w:hAnsi="Arial Narrow"/>
          <w:sz w:val="24"/>
          <w:szCs w:val="24"/>
          <w:lang w:val="ro-RO"/>
        </w:rPr>
        <w:t>De-a lungul celor opt ani de existență, Agenția a demonstrat că poate aborda eficient problematica încălcării regimului juridic al depunerii declarațiilor de avere și de interese, al conflictelor de interese și al incompatibilităților precum și evaluarea diferențelor nejustificate survenite în situațiile patrimoniale, construind un istoric de cazuri semnificativ. Această abordare trebuie să continue</w:t>
      </w:r>
      <w:r w:rsidR="00BB3FAB">
        <w:rPr>
          <w:rFonts w:ascii="Arial Narrow" w:hAnsi="Arial Narrow"/>
          <w:sz w:val="24"/>
          <w:szCs w:val="24"/>
          <w:lang w:val="ro-RO"/>
        </w:rPr>
        <w:t>,</w:t>
      </w:r>
      <w:r>
        <w:rPr>
          <w:rFonts w:ascii="Arial Narrow" w:hAnsi="Arial Narrow"/>
          <w:sz w:val="24"/>
          <w:szCs w:val="24"/>
          <w:lang w:val="ro-RO"/>
        </w:rPr>
        <w:t xml:space="preserve"> în paralel </w:t>
      </w:r>
      <w:r w:rsidR="00BB3FAB">
        <w:rPr>
          <w:rFonts w:ascii="Arial Narrow" w:hAnsi="Arial Narrow"/>
          <w:sz w:val="24"/>
          <w:szCs w:val="24"/>
          <w:lang w:val="ro-RO"/>
        </w:rPr>
        <w:t>cu activitatea de prevenire, aducând o îmbunătățire din punct de vedere calitativ a activității de evaluare astfel încât rata de confirmare a cazurilor finalizate să crească.</w:t>
      </w:r>
    </w:p>
    <w:p w:rsidR="00696771" w:rsidRPr="00BB3FAB" w:rsidRDefault="00696771" w:rsidP="00F62E58">
      <w:pPr>
        <w:pStyle w:val="ListParagraph"/>
        <w:numPr>
          <w:ilvl w:val="0"/>
          <w:numId w:val="3"/>
        </w:numPr>
        <w:jc w:val="both"/>
        <w:rPr>
          <w:rFonts w:ascii="Arial Narrow" w:hAnsi="Arial Narrow"/>
          <w:b/>
          <w:sz w:val="24"/>
          <w:szCs w:val="24"/>
          <w:lang w:val="ro-RO"/>
        </w:rPr>
      </w:pPr>
      <w:r w:rsidRPr="00BB3FAB">
        <w:rPr>
          <w:rFonts w:ascii="Arial Narrow" w:hAnsi="Arial Narrow"/>
          <w:b/>
          <w:sz w:val="24"/>
          <w:szCs w:val="24"/>
          <w:lang w:val="ro-RO"/>
        </w:rPr>
        <w:t>Cooperare</w:t>
      </w:r>
    </w:p>
    <w:p w:rsidR="00BB3FAB" w:rsidRDefault="00BB3FAB" w:rsidP="00BB3FAB">
      <w:pPr>
        <w:jc w:val="both"/>
        <w:rPr>
          <w:rFonts w:ascii="Arial Narrow" w:hAnsi="Arial Narrow"/>
          <w:sz w:val="24"/>
          <w:szCs w:val="24"/>
          <w:lang w:val="ro-RO"/>
        </w:rPr>
      </w:pPr>
      <w:r>
        <w:rPr>
          <w:rFonts w:ascii="Arial Narrow" w:hAnsi="Arial Narrow"/>
          <w:sz w:val="24"/>
          <w:szCs w:val="24"/>
          <w:lang w:val="ro-RO"/>
        </w:rPr>
        <w:t xml:space="preserve">Agenția își poate îndeplini eficient propriile obiective strategice atât pe partea operațională cât și pe componenta internă cu ajutorul cooperării cu instituțiile din România precum și cu partenerii și organizațiile </w:t>
      </w:r>
      <w:r>
        <w:rPr>
          <w:rFonts w:ascii="Arial Narrow" w:hAnsi="Arial Narrow"/>
          <w:sz w:val="24"/>
          <w:szCs w:val="24"/>
          <w:lang w:val="ro-RO"/>
        </w:rPr>
        <w:lastRenderedPageBreak/>
        <w:t>internaționale. Principiul cooperării va fi aplicat în scopul îmbunătățirii activității de prevenire, combatere, pregătire profesională s</w:t>
      </w:r>
      <w:r w:rsidR="00F73CBE">
        <w:rPr>
          <w:rFonts w:ascii="Arial Narrow" w:hAnsi="Arial Narrow"/>
          <w:sz w:val="24"/>
          <w:szCs w:val="24"/>
          <w:lang w:val="ro-RO"/>
        </w:rPr>
        <w:t>au promovarea conceptului de bună</w:t>
      </w:r>
      <w:r>
        <w:rPr>
          <w:rFonts w:ascii="Arial Narrow" w:hAnsi="Arial Narrow"/>
          <w:sz w:val="24"/>
          <w:szCs w:val="24"/>
          <w:lang w:val="ro-RO"/>
        </w:rPr>
        <w:t xml:space="preserve"> practică.</w:t>
      </w:r>
    </w:p>
    <w:p w:rsidR="00696771" w:rsidRPr="00EA65B0" w:rsidRDefault="00696771" w:rsidP="00F62E58">
      <w:pPr>
        <w:pStyle w:val="ListParagraph"/>
        <w:numPr>
          <w:ilvl w:val="0"/>
          <w:numId w:val="3"/>
        </w:numPr>
        <w:jc w:val="both"/>
        <w:rPr>
          <w:rFonts w:ascii="Arial Narrow" w:hAnsi="Arial Narrow"/>
          <w:b/>
          <w:sz w:val="24"/>
          <w:szCs w:val="24"/>
          <w:lang w:val="ro-RO"/>
        </w:rPr>
      </w:pPr>
      <w:r w:rsidRPr="00EA65B0">
        <w:rPr>
          <w:rFonts w:ascii="Arial Narrow" w:hAnsi="Arial Narrow"/>
          <w:b/>
          <w:sz w:val="24"/>
          <w:szCs w:val="24"/>
          <w:lang w:val="ro-RO"/>
        </w:rPr>
        <w:t>Comunicare și transparență</w:t>
      </w:r>
    </w:p>
    <w:p w:rsidR="00BB3FAB" w:rsidRPr="00EA65B0" w:rsidRDefault="00EA65B0" w:rsidP="00EA65B0">
      <w:pPr>
        <w:tabs>
          <w:tab w:val="left" w:pos="2549"/>
        </w:tabs>
        <w:jc w:val="both"/>
        <w:rPr>
          <w:rFonts w:ascii="Arial Narrow" w:hAnsi="Arial Narrow"/>
          <w:bCs/>
          <w:sz w:val="24"/>
          <w:szCs w:val="20"/>
          <w:lang w:val="ro-RO"/>
        </w:rPr>
      </w:pPr>
      <w:r w:rsidRPr="00EA65B0">
        <w:rPr>
          <w:rFonts w:ascii="Arial Narrow" w:hAnsi="Arial Narrow"/>
          <w:bCs/>
          <w:sz w:val="24"/>
          <w:szCs w:val="20"/>
          <w:lang w:val="ro-RO"/>
        </w:rPr>
        <w:t>Deși în ultimii ani procesul de comunicare nu a fost planificat printr-o strategie coerentă, pe termen lung, au existat suficiente instrumente de asigurare a vizibilității în spațiul public a rezultatelor obținute, atât pe plan național, cât și pe plan internațional.</w:t>
      </w:r>
      <w:r>
        <w:rPr>
          <w:rFonts w:ascii="Arial Narrow" w:hAnsi="Arial Narrow"/>
          <w:bCs/>
          <w:sz w:val="24"/>
          <w:szCs w:val="20"/>
          <w:lang w:val="ro-RO"/>
        </w:rPr>
        <w:t xml:space="preserve"> </w:t>
      </w:r>
      <w:r w:rsidRPr="00EA65B0">
        <w:rPr>
          <w:rFonts w:ascii="Arial Narrow" w:hAnsi="Arial Narrow"/>
          <w:sz w:val="24"/>
          <w:szCs w:val="24"/>
          <w:lang w:val="ro-RO"/>
        </w:rPr>
        <w:t xml:space="preserve">În </w:t>
      </w:r>
      <w:r>
        <w:rPr>
          <w:rFonts w:ascii="Arial Narrow" w:hAnsi="Arial Narrow"/>
          <w:sz w:val="24"/>
          <w:szCs w:val="24"/>
          <w:lang w:val="ro-RO"/>
        </w:rPr>
        <w:t>noul ciclu strategic</w:t>
      </w:r>
      <w:r w:rsidRPr="00EA65B0">
        <w:rPr>
          <w:rFonts w:ascii="Arial Narrow" w:hAnsi="Arial Narrow"/>
          <w:sz w:val="24"/>
          <w:szCs w:val="24"/>
          <w:lang w:val="ro-RO"/>
        </w:rPr>
        <w:t xml:space="preserve">, </w:t>
      </w:r>
      <w:r w:rsidR="00C0266B">
        <w:rPr>
          <w:rFonts w:ascii="Arial Narrow" w:hAnsi="Arial Narrow"/>
          <w:sz w:val="24"/>
          <w:szCs w:val="24"/>
          <w:lang w:val="ro-RO"/>
        </w:rPr>
        <w:t>ANI</w:t>
      </w:r>
      <w:r w:rsidR="00F73CBE">
        <w:rPr>
          <w:rFonts w:ascii="Arial Narrow" w:hAnsi="Arial Narrow"/>
          <w:sz w:val="24"/>
          <w:szCs w:val="24"/>
          <w:lang w:val="ro-RO"/>
        </w:rPr>
        <w:t xml:space="preserve"> </w:t>
      </w:r>
      <w:r w:rsidRPr="00EA65B0">
        <w:rPr>
          <w:rFonts w:ascii="Arial Narrow" w:hAnsi="Arial Narrow"/>
          <w:sz w:val="24"/>
          <w:szCs w:val="24"/>
          <w:lang w:val="ro-RO"/>
        </w:rPr>
        <w:t>va urmări eficientizarea comunicării informațiilor de interes public într-un mod pro activ, modernizarea comunicării la nivel intern și întărirea dialogului cu partenerii instituționali și non-instituționali, astfel încât încrederea populației în Agenția Națională de Integritate să depășească 50%.</w:t>
      </w:r>
    </w:p>
    <w:p w:rsidR="00696771" w:rsidRDefault="00696771" w:rsidP="00F62E58">
      <w:pPr>
        <w:pStyle w:val="ListParagraph"/>
        <w:numPr>
          <w:ilvl w:val="0"/>
          <w:numId w:val="3"/>
        </w:numPr>
        <w:jc w:val="both"/>
        <w:rPr>
          <w:rFonts w:ascii="Arial Narrow" w:hAnsi="Arial Narrow"/>
          <w:b/>
          <w:i/>
          <w:sz w:val="24"/>
          <w:szCs w:val="24"/>
          <w:lang w:val="ro-RO"/>
        </w:rPr>
      </w:pPr>
      <w:r w:rsidRPr="00EA65B0">
        <w:rPr>
          <w:rFonts w:ascii="Arial Narrow" w:hAnsi="Arial Narrow"/>
          <w:b/>
          <w:sz w:val="24"/>
          <w:szCs w:val="24"/>
          <w:lang w:val="ro-RO"/>
        </w:rPr>
        <w:t>Alinierea și funcționarea concertată a celor șapte elemente organizatorice</w:t>
      </w:r>
      <w:r w:rsidR="00EA65B0">
        <w:rPr>
          <w:rFonts w:ascii="Arial Narrow" w:hAnsi="Arial Narrow"/>
          <w:b/>
          <w:sz w:val="24"/>
          <w:szCs w:val="24"/>
          <w:lang w:val="ro-RO"/>
        </w:rPr>
        <w:t xml:space="preserve"> – </w:t>
      </w:r>
      <w:r w:rsidR="00EA65B0" w:rsidRPr="00EA65B0">
        <w:rPr>
          <w:rFonts w:ascii="Arial Narrow" w:hAnsi="Arial Narrow"/>
          <w:b/>
          <w:i/>
          <w:sz w:val="24"/>
          <w:szCs w:val="24"/>
          <w:lang w:val="ro-RO"/>
        </w:rPr>
        <w:t>modelul celor 7S</w:t>
      </w:r>
      <w:r w:rsidR="00EA65B0">
        <w:rPr>
          <w:rStyle w:val="FootnoteReference"/>
          <w:rFonts w:ascii="Arial Narrow" w:hAnsi="Arial Narrow"/>
          <w:b/>
          <w:i/>
          <w:sz w:val="24"/>
          <w:szCs w:val="24"/>
          <w:lang w:val="ro-RO"/>
        </w:rPr>
        <w:footnoteReference w:id="5"/>
      </w:r>
    </w:p>
    <w:tbl>
      <w:tblPr>
        <w:tblW w:w="9700" w:type="dxa"/>
        <w:tblBorders>
          <w:top w:val="single" w:sz="8" w:space="0" w:color="000000"/>
          <w:bottom w:val="single" w:sz="8" w:space="0" w:color="000000"/>
        </w:tblBorders>
        <w:tblLook w:val="04A0"/>
      </w:tblPr>
      <w:tblGrid>
        <w:gridCol w:w="4984"/>
        <w:gridCol w:w="4716"/>
      </w:tblGrid>
      <w:tr w:rsidR="00A47CFE" w:rsidRPr="00926451" w:rsidTr="00926451">
        <w:trPr>
          <w:trHeight w:val="2642"/>
        </w:trPr>
        <w:tc>
          <w:tcPr>
            <w:tcW w:w="4992" w:type="dxa"/>
            <w:tcBorders>
              <w:top w:val="single" w:sz="8" w:space="0" w:color="000000"/>
              <w:left w:val="nil"/>
              <w:bottom w:val="single" w:sz="8" w:space="0" w:color="000000"/>
              <w:right w:val="nil"/>
            </w:tcBorders>
          </w:tcPr>
          <w:p w:rsidR="00A47CFE" w:rsidRPr="00926451" w:rsidRDefault="00A47CFE" w:rsidP="00926451">
            <w:pPr>
              <w:pStyle w:val="ListParagraph"/>
              <w:numPr>
                <w:ilvl w:val="0"/>
                <w:numId w:val="4"/>
              </w:numPr>
              <w:tabs>
                <w:tab w:val="left" w:pos="2549"/>
              </w:tabs>
              <w:spacing w:after="0" w:line="240" w:lineRule="auto"/>
              <w:ind w:left="426"/>
              <w:jc w:val="both"/>
              <w:rPr>
                <w:rFonts w:ascii="Arial Narrow" w:hAnsi="Arial Narrow"/>
                <w:b/>
                <w:bCs/>
                <w:sz w:val="24"/>
                <w:szCs w:val="20"/>
                <w:lang w:val="ro-RO"/>
              </w:rPr>
            </w:pPr>
            <w:r w:rsidRPr="00926451">
              <w:rPr>
                <w:rFonts w:ascii="Arial Narrow" w:hAnsi="Arial Narrow"/>
                <w:b/>
                <w:bCs/>
                <w:sz w:val="24"/>
                <w:szCs w:val="20"/>
                <w:lang w:val="ro-RO"/>
              </w:rPr>
              <w:t xml:space="preserve">Modelul de management </w:t>
            </w:r>
            <w:r w:rsidR="000C774D" w:rsidRPr="00926451">
              <w:rPr>
                <w:rFonts w:ascii="Arial Narrow" w:hAnsi="Arial Narrow"/>
                <w:b/>
                <w:bCs/>
                <w:sz w:val="24"/>
                <w:szCs w:val="20"/>
                <w:lang w:val="ro-RO"/>
              </w:rPr>
              <w:t>din figura alăturată</w:t>
            </w:r>
            <w:r w:rsidRPr="00926451">
              <w:rPr>
                <w:rFonts w:ascii="Arial Narrow" w:hAnsi="Arial Narrow"/>
                <w:b/>
                <w:bCs/>
                <w:sz w:val="24"/>
                <w:szCs w:val="20"/>
                <w:lang w:val="ro-RO"/>
              </w:rPr>
              <w:t xml:space="preserve"> se bazează pe faptul că, pentru ca o organizație să funcționeze eficient, cele șapte elemente trebuie să fie aliniate și să se susțină reciproc</w:t>
            </w:r>
            <w:r w:rsidR="000C774D" w:rsidRPr="00926451">
              <w:rPr>
                <w:rFonts w:ascii="Arial Narrow" w:hAnsi="Arial Narrow"/>
                <w:b/>
                <w:bCs/>
                <w:sz w:val="24"/>
                <w:szCs w:val="20"/>
                <w:lang w:val="ro-RO"/>
              </w:rPr>
              <w:t xml:space="preserve">. </w:t>
            </w:r>
          </w:p>
          <w:p w:rsidR="000C774D" w:rsidRPr="00926451" w:rsidRDefault="000C774D" w:rsidP="00926451">
            <w:pPr>
              <w:tabs>
                <w:tab w:val="left" w:pos="2549"/>
              </w:tabs>
              <w:spacing w:after="0" w:line="240" w:lineRule="auto"/>
              <w:jc w:val="both"/>
              <w:rPr>
                <w:rFonts w:ascii="Arial Narrow" w:hAnsi="Arial Narrow"/>
                <w:b/>
                <w:bCs/>
                <w:sz w:val="24"/>
                <w:szCs w:val="20"/>
                <w:lang w:val="ro-RO"/>
              </w:rPr>
            </w:pPr>
          </w:p>
          <w:p w:rsidR="000C774D" w:rsidRPr="00926451" w:rsidRDefault="000C774D" w:rsidP="00926451">
            <w:pPr>
              <w:pStyle w:val="ListParagraph"/>
              <w:numPr>
                <w:ilvl w:val="1"/>
                <w:numId w:val="4"/>
              </w:numPr>
              <w:tabs>
                <w:tab w:val="left" w:pos="2549"/>
              </w:tabs>
              <w:spacing w:after="0" w:line="240" w:lineRule="auto"/>
              <w:ind w:left="426"/>
              <w:jc w:val="both"/>
              <w:rPr>
                <w:rFonts w:ascii="Arial Narrow" w:hAnsi="Arial Narrow"/>
                <w:b/>
                <w:bCs/>
                <w:sz w:val="24"/>
                <w:szCs w:val="20"/>
                <w:lang w:val="ro-RO"/>
              </w:rPr>
            </w:pPr>
            <w:r w:rsidRPr="00926451">
              <w:rPr>
                <w:rFonts w:ascii="Arial Narrow" w:hAnsi="Arial Narrow"/>
                <w:b/>
                <w:bCs/>
                <w:sz w:val="24"/>
                <w:szCs w:val="20"/>
                <w:lang w:val="ro-RO"/>
              </w:rPr>
              <w:t>O eventuală lipsă a ierarhizării acestor factori sugerează că progrese semnificative într-o parte a organizației vor fi greu de realizat fără a opera modificări și pe celelalte paliere.</w:t>
            </w:r>
          </w:p>
          <w:p w:rsidR="000C774D" w:rsidRPr="00926451" w:rsidRDefault="000C774D" w:rsidP="00926451">
            <w:pPr>
              <w:tabs>
                <w:tab w:val="left" w:pos="2549"/>
              </w:tabs>
              <w:spacing w:after="0" w:line="240" w:lineRule="auto"/>
              <w:jc w:val="both"/>
              <w:rPr>
                <w:rFonts w:ascii="Arial Narrow" w:hAnsi="Arial Narrow"/>
                <w:b/>
                <w:bCs/>
                <w:color w:val="000000"/>
                <w:sz w:val="24"/>
                <w:szCs w:val="24"/>
                <w:lang w:val="ro-RO"/>
              </w:rPr>
            </w:pPr>
          </w:p>
        </w:tc>
        <w:tc>
          <w:tcPr>
            <w:tcW w:w="4708" w:type="dxa"/>
            <w:tcBorders>
              <w:top w:val="single" w:sz="8" w:space="0" w:color="000000"/>
              <w:left w:val="nil"/>
              <w:bottom w:val="single" w:sz="8" w:space="0" w:color="000000"/>
              <w:right w:val="nil"/>
            </w:tcBorders>
          </w:tcPr>
          <w:p w:rsidR="00A47CFE" w:rsidRPr="00926451" w:rsidRDefault="002441BB" w:rsidP="00926451">
            <w:pPr>
              <w:spacing w:after="0" w:line="240" w:lineRule="auto"/>
              <w:jc w:val="both"/>
              <w:rPr>
                <w:rFonts w:ascii="Arial Narrow" w:hAnsi="Arial Narrow"/>
                <w:b/>
                <w:bCs/>
                <w:color w:val="000000"/>
                <w:sz w:val="24"/>
                <w:szCs w:val="24"/>
                <w:lang w:val="ro-RO"/>
              </w:rPr>
            </w:pPr>
            <w:r>
              <w:rPr>
                <w:rFonts w:ascii="Arial Narrow" w:hAnsi="Arial Narrow"/>
                <w:b/>
                <w:noProof/>
                <w:color w:val="000000"/>
                <w:sz w:val="24"/>
                <w:szCs w:val="24"/>
              </w:rPr>
              <w:drawing>
                <wp:inline distT="0" distB="0" distL="0" distR="0">
                  <wp:extent cx="2838450" cy="193230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838450" cy="1932305"/>
                          </a:xfrm>
                          <a:prstGeom prst="rect">
                            <a:avLst/>
                          </a:prstGeom>
                          <a:noFill/>
                          <a:ln w="9525">
                            <a:noFill/>
                            <a:miter lim="800000"/>
                            <a:headEnd/>
                            <a:tailEnd/>
                          </a:ln>
                        </pic:spPr>
                      </pic:pic>
                    </a:graphicData>
                  </a:graphic>
                </wp:inline>
              </w:drawing>
            </w:r>
          </w:p>
        </w:tc>
      </w:tr>
      <w:tr w:rsidR="00A47CFE" w:rsidRPr="00926451" w:rsidTr="00926451">
        <w:trPr>
          <w:trHeight w:val="907"/>
        </w:trPr>
        <w:tc>
          <w:tcPr>
            <w:tcW w:w="9700" w:type="dxa"/>
            <w:gridSpan w:val="2"/>
            <w:tcBorders>
              <w:left w:val="nil"/>
              <w:right w:val="nil"/>
            </w:tcBorders>
            <w:shd w:val="clear" w:color="auto" w:fill="C0C0C0"/>
          </w:tcPr>
          <w:p w:rsidR="00A47CFE" w:rsidRPr="00926451" w:rsidRDefault="00A47CFE" w:rsidP="00926451">
            <w:pPr>
              <w:spacing w:after="0" w:line="240" w:lineRule="auto"/>
              <w:jc w:val="both"/>
              <w:rPr>
                <w:rFonts w:ascii="Arial Narrow" w:hAnsi="Arial Narrow"/>
                <w:b/>
                <w:bCs/>
                <w:color w:val="000000"/>
                <w:sz w:val="20"/>
                <w:szCs w:val="24"/>
                <w:lang w:val="ro-RO"/>
              </w:rPr>
            </w:pPr>
            <w:r w:rsidRPr="00926451">
              <w:rPr>
                <w:rFonts w:ascii="Arial Narrow" w:hAnsi="Arial Narrow"/>
                <w:b/>
                <w:bCs/>
                <w:color w:val="000000"/>
                <w:sz w:val="20"/>
                <w:szCs w:val="24"/>
                <w:lang w:val="ro-RO"/>
              </w:rPr>
              <w:t xml:space="preserve">STRATEGIA – </w:t>
            </w:r>
            <w:r w:rsidR="00EF6EDF" w:rsidRPr="00926451">
              <w:rPr>
                <w:rFonts w:ascii="Arial Narrow" w:hAnsi="Arial Narrow"/>
                <w:b/>
                <w:bCs/>
                <w:color w:val="000000"/>
                <w:sz w:val="20"/>
                <w:szCs w:val="24"/>
                <w:lang w:val="ro-RO"/>
              </w:rPr>
              <w:t xml:space="preserve">Focalizarea </w:t>
            </w:r>
            <w:r w:rsidRPr="00926451">
              <w:rPr>
                <w:rFonts w:ascii="Arial Narrow" w:hAnsi="Arial Narrow"/>
                <w:b/>
                <w:bCs/>
                <w:color w:val="000000"/>
                <w:sz w:val="20"/>
                <w:szCs w:val="24"/>
                <w:lang w:val="ro-RO"/>
              </w:rPr>
              <w:t>eforturilor pe componenta de prevenire</w:t>
            </w:r>
            <w:r w:rsidR="00F73CBE" w:rsidRPr="00926451">
              <w:rPr>
                <w:rFonts w:ascii="Arial Narrow" w:hAnsi="Arial Narrow"/>
                <w:b/>
                <w:bCs/>
                <w:color w:val="000000"/>
                <w:sz w:val="20"/>
                <w:szCs w:val="24"/>
                <w:lang w:val="ro-RO"/>
              </w:rPr>
              <w:t>,</w:t>
            </w:r>
            <w:r w:rsidRPr="00926451">
              <w:rPr>
                <w:rFonts w:ascii="Arial Narrow" w:hAnsi="Arial Narrow"/>
                <w:b/>
                <w:bCs/>
                <w:color w:val="000000"/>
                <w:sz w:val="20"/>
                <w:szCs w:val="24"/>
                <w:lang w:val="ro-RO"/>
              </w:rPr>
              <w:t xml:space="preserve"> îmbunătățirea calitativă a procedurilor și a rapoartelor de evaluare, pe clarificarea și unificarea legislației referitoare la incidentele de integritate și pe educarea cetățenilor, în sens general, și a persoanelor prevăzute de lege cu obligația de a declara averea și interesele, în sens particular</w:t>
            </w:r>
            <w:r w:rsidR="00BD0102" w:rsidRPr="00926451">
              <w:rPr>
                <w:rFonts w:ascii="Arial Narrow" w:hAnsi="Arial Narrow"/>
                <w:b/>
                <w:bCs/>
                <w:color w:val="000000"/>
                <w:sz w:val="20"/>
                <w:szCs w:val="24"/>
                <w:lang w:val="ro-RO"/>
              </w:rPr>
              <w:t>.</w:t>
            </w:r>
          </w:p>
        </w:tc>
      </w:tr>
      <w:tr w:rsidR="00A47CFE" w:rsidRPr="00926451" w:rsidTr="00926451">
        <w:trPr>
          <w:trHeight w:val="552"/>
        </w:trPr>
        <w:tc>
          <w:tcPr>
            <w:tcW w:w="9700" w:type="dxa"/>
            <w:gridSpan w:val="2"/>
          </w:tcPr>
          <w:p w:rsidR="00A47CFE" w:rsidRPr="00926451" w:rsidRDefault="00A47CFE" w:rsidP="00926451">
            <w:pPr>
              <w:spacing w:after="0" w:line="240" w:lineRule="auto"/>
              <w:jc w:val="both"/>
              <w:rPr>
                <w:rFonts w:ascii="Arial Narrow" w:hAnsi="Arial Narrow"/>
                <w:b/>
                <w:bCs/>
                <w:color w:val="000000"/>
                <w:sz w:val="20"/>
                <w:szCs w:val="24"/>
                <w:lang w:val="ro-RO"/>
              </w:rPr>
            </w:pPr>
            <w:r w:rsidRPr="00926451">
              <w:rPr>
                <w:rFonts w:ascii="Arial Narrow" w:hAnsi="Arial Narrow"/>
                <w:b/>
                <w:bCs/>
                <w:color w:val="000000"/>
                <w:sz w:val="20"/>
                <w:szCs w:val="24"/>
                <w:lang w:val="ro-RO"/>
              </w:rPr>
              <w:t xml:space="preserve">STRUCTURA - </w:t>
            </w:r>
            <w:r w:rsidR="00EF6EDF" w:rsidRPr="00926451">
              <w:rPr>
                <w:rFonts w:ascii="Arial Narrow" w:hAnsi="Arial Narrow"/>
                <w:b/>
                <w:bCs/>
                <w:color w:val="000000"/>
                <w:sz w:val="20"/>
                <w:szCs w:val="24"/>
                <w:lang w:val="ro-RO"/>
              </w:rPr>
              <w:t xml:space="preserve">Instituția </w:t>
            </w:r>
            <w:r w:rsidRPr="00926451">
              <w:rPr>
                <w:rFonts w:ascii="Arial Narrow" w:hAnsi="Arial Narrow"/>
                <w:b/>
                <w:bCs/>
                <w:color w:val="000000"/>
                <w:sz w:val="20"/>
                <w:szCs w:val="24"/>
                <w:lang w:val="ro-RO"/>
              </w:rPr>
              <w:t>trebuie să tindă spre flexibilitate sporită - în care politica instituțională, rezultatele activității specifice sau consultanța oferită trebuie să fie fructul muncii unor echipe mixte de specialiști, mai degrabă, decât a unor departamente fixe</w:t>
            </w:r>
            <w:r w:rsidR="00BD0102" w:rsidRPr="00926451">
              <w:rPr>
                <w:rFonts w:ascii="Arial Narrow" w:hAnsi="Arial Narrow"/>
                <w:b/>
                <w:bCs/>
                <w:color w:val="000000"/>
                <w:sz w:val="20"/>
                <w:szCs w:val="24"/>
                <w:lang w:val="ro-RO"/>
              </w:rPr>
              <w:t>.</w:t>
            </w:r>
          </w:p>
        </w:tc>
      </w:tr>
      <w:tr w:rsidR="00A47CFE" w:rsidRPr="00926451" w:rsidTr="00926451">
        <w:trPr>
          <w:trHeight w:val="492"/>
        </w:trPr>
        <w:tc>
          <w:tcPr>
            <w:tcW w:w="9700" w:type="dxa"/>
            <w:gridSpan w:val="2"/>
            <w:tcBorders>
              <w:left w:val="nil"/>
              <w:right w:val="nil"/>
            </w:tcBorders>
            <w:shd w:val="clear" w:color="auto" w:fill="C0C0C0"/>
          </w:tcPr>
          <w:p w:rsidR="00A47CFE" w:rsidRPr="00926451" w:rsidRDefault="00A47CFE" w:rsidP="00926451">
            <w:pPr>
              <w:spacing w:after="0" w:line="240" w:lineRule="auto"/>
              <w:jc w:val="both"/>
              <w:rPr>
                <w:rFonts w:ascii="Arial Narrow" w:hAnsi="Arial Narrow"/>
                <w:b/>
                <w:bCs/>
                <w:color w:val="000000"/>
                <w:sz w:val="20"/>
                <w:szCs w:val="24"/>
                <w:lang w:val="ro-RO"/>
              </w:rPr>
            </w:pPr>
            <w:r w:rsidRPr="00926451">
              <w:rPr>
                <w:rFonts w:ascii="Arial Narrow" w:hAnsi="Arial Narrow"/>
                <w:b/>
                <w:bCs/>
                <w:color w:val="000000"/>
                <w:sz w:val="20"/>
                <w:szCs w:val="24"/>
                <w:lang w:val="ro-RO"/>
              </w:rPr>
              <w:t>SISTEMELE - Cu ajutorul procedurilor interne standardizate și a modulelor informatice disponibile, procesul birocratic este modernizat, reușind, astfel, simplificarea și eficientizarea proceselor de luare a deciziilor.</w:t>
            </w:r>
          </w:p>
        </w:tc>
      </w:tr>
      <w:tr w:rsidR="00A47CFE" w:rsidRPr="00926451" w:rsidTr="00926451">
        <w:trPr>
          <w:trHeight w:val="510"/>
        </w:trPr>
        <w:tc>
          <w:tcPr>
            <w:tcW w:w="9700" w:type="dxa"/>
            <w:gridSpan w:val="2"/>
          </w:tcPr>
          <w:p w:rsidR="00A47CFE" w:rsidRPr="00926451" w:rsidRDefault="00A47CFE" w:rsidP="00926451">
            <w:pPr>
              <w:spacing w:after="0" w:line="240" w:lineRule="auto"/>
              <w:jc w:val="both"/>
              <w:rPr>
                <w:rFonts w:ascii="Arial Narrow" w:hAnsi="Arial Narrow"/>
                <w:b/>
                <w:bCs/>
                <w:color w:val="000000"/>
                <w:sz w:val="20"/>
                <w:szCs w:val="24"/>
                <w:lang w:val="ro-RO"/>
              </w:rPr>
            </w:pPr>
            <w:r w:rsidRPr="00926451">
              <w:rPr>
                <w:rFonts w:ascii="Arial Narrow" w:hAnsi="Arial Narrow"/>
                <w:b/>
                <w:bCs/>
                <w:color w:val="000000"/>
                <w:sz w:val="20"/>
                <w:szCs w:val="24"/>
                <w:lang w:val="ro-RO"/>
              </w:rPr>
              <w:t>VALORILE COMUNE - Managementul Agenției trebuie să se asigure în permanență că cerințele etice, precum și principiile profesionale menționate anterior sunt respectate și împărtășite de toți angajații.</w:t>
            </w:r>
          </w:p>
        </w:tc>
      </w:tr>
      <w:tr w:rsidR="00A47CFE" w:rsidRPr="00926451" w:rsidTr="00926451">
        <w:trPr>
          <w:trHeight w:val="492"/>
        </w:trPr>
        <w:tc>
          <w:tcPr>
            <w:tcW w:w="9700" w:type="dxa"/>
            <w:gridSpan w:val="2"/>
            <w:tcBorders>
              <w:left w:val="nil"/>
              <w:right w:val="nil"/>
            </w:tcBorders>
            <w:shd w:val="clear" w:color="auto" w:fill="C0C0C0"/>
          </w:tcPr>
          <w:p w:rsidR="00A47CFE" w:rsidRPr="00926451" w:rsidRDefault="00A47CFE" w:rsidP="00926451">
            <w:pPr>
              <w:spacing w:after="0" w:line="240" w:lineRule="auto"/>
              <w:jc w:val="both"/>
              <w:rPr>
                <w:rFonts w:ascii="Arial Narrow" w:hAnsi="Arial Narrow"/>
                <w:b/>
                <w:bCs/>
                <w:color w:val="000000"/>
                <w:sz w:val="20"/>
                <w:szCs w:val="24"/>
                <w:lang w:val="ro-RO"/>
              </w:rPr>
            </w:pPr>
            <w:r w:rsidRPr="00926451">
              <w:rPr>
                <w:rFonts w:ascii="Arial Narrow" w:hAnsi="Arial Narrow"/>
                <w:b/>
                <w:bCs/>
                <w:color w:val="000000"/>
                <w:sz w:val="20"/>
                <w:szCs w:val="24"/>
                <w:lang w:val="ro-RO"/>
              </w:rPr>
              <w:t>APTITUDINILE – Competențele personalului trebuie permanent consolidate prin implicarea funcționarilor publici și a personalului administrativ în programe de pregătire profesională, astfel încât să aducă plus-valoare muncii prestate.</w:t>
            </w:r>
          </w:p>
        </w:tc>
      </w:tr>
      <w:tr w:rsidR="00A47CFE" w:rsidRPr="00926451" w:rsidTr="00926451">
        <w:trPr>
          <w:trHeight w:val="510"/>
        </w:trPr>
        <w:tc>
          <w:tcPr>
            <w:tcW w:w="9700" w:type="dxa"/>
            <w:gridSpan w:val="2"/>
          </w:tcPr>
          <w:p w:rsidR="00A47CFE" w:rsidRPr="00926451" w:rsidRDefault="00A47CFE" w:rsidP="00926451">
            <w:pPr>
              <w:spacing w:after="0" w:line="240" w:lineRule="auto"/>
              <w:jc w:val="both"/>
              <w:rPr>
                <w:rFonts w:ascii="Arial Narrow" w:hAnsi="Arial Narrow"/>
                <w:b/>
                <w:bCs/>
                <w:color w:val="000000"/>
                <w:sz w:val="20"/>
                <w:szCs w:val="24"/>
                <w:lang w:val="ro-RO"/>
              </w:rPr>
            </w:pPr>
            <w:r w:rsidRPr="00926451">
              <w:rPr>
                <w:rFonts w:ascii="Arial Narrow" w:hAnsi="Arial Narrow"/>
                <w:b/>
                <w:bCs/>
                <w:color w:val="000000"/>
                <w:sz w:val="20"/>
                <w:szCs w:val="24"/>
                <w:lang w:val="ro-RO"/>
              </w:rPr>
              <w:t xml:space="preserve">STILUL - Conducerea </w:t>
            </w:r>
            <w:r w:rsidR="00C0266B">
              <w:rPr>
                <w:rFonts w:ascii="Arial Narrow" w:hAnsi="Arial Narrow"/>
                <w:b/>
                <w:bCs/>
                <w:color w:val="000000"/>
                <w:sz w:val="20"/>
                <w:szCs w:val="24"/>
                <w:lang w:val="ro-RO"/>
              </w:rPr>
              <w:t>ANI</w:t>
            </w:r>
            <w:r w:rsidRPr="00926451">
              <w:rPr>
                <w:rFonts w:ascii="Arial Narrow" w:hAnsi="Arial Narrow"/>
                <w:b/>
                <w:bCs/>
                <w:color w:val="000000"/>
                <w:sz w:val="20"/>
                <w:szCs w:val="24"/>
                <w:lang w:val="ro-RO"/>
              </w:rPr>
              <w:t xml:space="preserve"> trebuie să adopte un stil de </w:t>
            </w:r>
            <w:r w:rsidRPr="00926451">
              <w:rPr>
                <w:rFonts w:ascii="Arial Narrow" w:hAnsi="Arial Narrow"/>
                <w:b/>
                <w:bCs/>
                <w:i/>
                <w:color w:val="000000"/>
                <w:sz w:val="20"/>
                <w:szCs w:val="24"/>
                <w:lang w:val="ro-RO"/>
              </w:rPr>
              <w:t>leadership</w:t>
            </w:r>
            <w:r w:rsidRPr="00926451">
              <w:rPr>
                <w:rFonts w:ascii="Arial Narrow" w:hAnsi="Arial Narrow"/>
                <w:b/>
                <w:bCs/>
                <w:color w:val="000000"/>
                <w:sz w:val="20"/>
                <w:szCs w:val="24"/>
                <w:lang w:val="ro-RO"/>
              </w:rPr>
              <w:t xml:space="preserve"> care să favorizeze interacțiunea permanentă între angajați și să sprijine o cultură organizațională solidă.</w:t>
            </w:r>
          </w:p>
        </w:tc>
      </w:tr>
      <w:tr w:rsidR="00A47CFE" w:rsidRPr="00926451" w:rsidTr="00926451">
        <w:trPr>
          <w:trHeight w:val="510"/>
        </w:trPr>
        <w:tc>
          <w:tcPr>
            <w:tcW w:w="9700" w:type="dxa"/>
            <w:gridSpan w:val="2"/>
            <w:tcBorders>
              <w:left w:val="nil"/>
              <w:right w:val="nil"/>
            </w:tcBorders>
            <w:shd w:val="clear" w:color="auto" w:fill="C0C0C0"/>
          </w:tcPr>
          <w:p w:rsidR="00A47CFE" w:rsidRPr="00926451" w:rsidRDefault="00A47CFE" w:rsidP="00926451">
            <w:pPr>
              <w:spacing w:after="0" w:line="240" w:lineRule="auto"/>
              <w:jc w:val="both"/>
              <w:rPr>
                <w:rFonts w:ascii="Arial Narrow" w:hAnsi="Arial Narrow"/>
                <w:b/>
                <w:bCs/>
                <w:color w:val="000000"/>
                <w:sz w:val="20"/>
                <w:szCs w:val="24"/>
                <w:lang w:val="ro-RO"/>
              </w:rPr>
            </w:pPr>
            <w:r w:rsidRPr="00926451">
              <w:rPr>
                <w:rFonts w:ascii="Arial Narrow" w:hAnsi="Arial Narrow"/>
                <w:b/>
                <w:bCs/>
                <w:color w:val="000000"/>
                <w:sz w:val="20"/>
                <w:szCs w:val="24"/>
                <w:lang w:val="ro-RO"/>
              </w:rPr>
              <w:t>PERSONALUL - Este esențial ca viziunea de management a Agenției Naționale de Integritate, precum și acțiunile întreprinse în mediul intern și extern de instituție să fie diseminate la toate nivelurile organizației.</w:t>
            </w:r>
          </w:p>
        </w:tc>
      </w:tr>
    </w:tbl>
    <w:p w:rsidR="00A47CFE" w:rsidRPr="00A47CFE" w:rsidRDefault="00A47CFE" w:rsidP="00A47CFE">
      <w:pPr>
        <w:jc w:val="both"/>
        <w:rPr>
          <w:rFonts w:ascii="Arial Narrow" w:hAnsi="Arial Narrow"/>
          <w:b/>
          <w:sz w:val="24"/>
          <w:szCs w:val="24"/>
          <w:lang w:val="ro-RO"/>
        </w:rPr>
      </w:pPr>
    </w:p>
    <w:p w:rsidR="00A47CFE" w:rsidRDefault="00B1227C" w:rsidP="00DC5EF0">
      <w:pPr>
        <w:jc w:val="right"/>
        <w:rPr>
          <w:rFonts w:ascii="Arial Narrow" w:hAnsi="Arial Narrow"/>
          <w:b/>
          <w:i/>
          <w:sz w:val="24"/>
          <w:szCs w:val="24"/>
          <w:lang w:val="ro-RO"/>
        </w:rPr>
      </w:pPr>
      <w:r>
        <w:rPr>
          <w:rFonts w:ascii="Arial Narrow" w:hAnsi="Arial Narrow"/>
          <w:b/>
          <w:i/>
          <w:noProof/>
          <w:sz w:val="24"/>
          <w:szCs w:val="24"/>
        </w:rPr>
        <w:lastRenderedPageBreak/>
        <w:pict>
          <v:roundrect id="_x0000_s1034" style="position:absolute;left:0;text-align:left;margin-left:-32.05pt;margin-top:70.65pt;width:510.25pt;height:53.1pt;z-index:251655680" arcsize="10923f" fillcolor="#c00000" strokecolor="#f2f2f2" strokeweight="3pt">
            <v:shadow on="t" type="perspective" color="#622423" opacity=".5" offset="1pt" offset2="-1pt"/>
            <v:textbox style="mso-next-textbox:#_x0000_s1034">
              <w:txbxContent>
                <w:p w:rsidR="007C3E45" w:rsidRPr="009C208B" w:rsidRDefault="007C3E45" w:rsidP="00DC5EF0">
                  <w:pPr>
                    <w:pStyle w:val="ListParagraph"/>
                    <w:numPr>
                      <w:ilvl w:val="0"/>
                      <w:numId w:val="1"/>
                    </w:numPr>
                    <w:rPr>
                      <w:rFonts w:ascii="Arial Narrow" w:hAnsi="Arial Narrow"/>
                      <w:b/>
                      <w:sz w:val="56"/>
                      <w:lang w:val="ro-RO"/>
                    </w:rPr>
                  </w:pPr>
                  <w:r>
                    <w:rPr>
                      <w:rFonts w:ascii="Arial Narrow" w:hAnsi="Arial Narrow"/>
                      <w:b/>
                      <w:sz w:val="56"/>
                      <w:lang w:val="ro-RO"/>
                    </w:rPr>
                    <w:t>Misiune</w:t>
                  </w:r>
                </w:p>
              </w:txbxContent>
            </v:textbox>
          </v:roundrect>
        </w:pict>
      </w:r>
      <w:r w:rsidR="002441BB">
        <w:rPr>
          <w:rFonts w:ascii="Arial Narrow" w:hAnsi="Arial Narrow"/>
          <w:b/>
          <w:i/>
          <w:noProof/>
          <w:sz w:val="24"/>
          <w:szCs w:val="24"/>
        </w:rPr>
        <w:drawing>
          <wp:inline distT="0" distB="0" distL="0" distR="0">
            <wp:extent cx="1190446" cy="905774"/>
            <wp:effectExtent l="19050" t="0" r="0" b="0"/>
            <wp:docPr id="7" name="Picture 9" descr="Viion_mission_low_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iion_mission_low_res.jpg"/>
                    <pic:cNvPicPr>
                      <a:picLocks noChangeArrowheads="1"/>
                    </pic:cNvPicPr>
                  </pic:nvPicPr>
                  <pic:blipFill>
                    <a:blip r:embed="rId14" cstate="print"/>
                    <a:srcRect l="-375" t="-964" r="-600" b="-1677"/>
                    <a:stretch>
                      <a:fillRect/>
                    </a:stretch>
                  </pic:blipFill>
                  <pic:spPr bwMode="auto">
                    <a:xfrm>
                      <a:off x="0" y="0"/>
                      <a:ext cx="1193664" cy="908223"/>
                    </a:xfrm>
                    <a:prstGeom prst="rect">
                      <a:avLst/>
                    </a:prstGeom>
                    <a:noFill/>
                    <a:ln w="9525">
                      <a:noFill/>
                      <a:miter lim="800000"/>
                      <a:headEnd/>
                      <a:tailEnd/>
                    </a:ln>
                  </pic:spPr>
                </pic:pic>
              </a:graphicData>
            </a:graphic>
          </wp:inline>
        </w:drawing>
      </w:r>
    </w:p>
    <w:p w:rsidR="00A47CFE" w:rsidRDefault="00A47CFE" w:rsidP="00A47CFE">
      <w:pPr>
        <w:jc w:val="both"/>
        <w:rPr>
          <w:rFonts w:ascii="Arial Narrow" w:hAnsi="Arial Narrow"/>
          <w:b/>
          <w:i/>
          <w:sz w:val="24"/>
          <w:szCs w:val="24"/>
          <w:lang w:val="ro-RO"/>
        </w:rPr>
      </w:pPr>
    </w:p>
    <w:p w:rsidR="00A47CFE" w:rsidRDefault="00A47CFE" w:rsidP="00A47CFE">
      <w:pPr>
        <w:jc w:val="both"/>
        <w:rPr>
          <w:rFonts w:ascii="Arial Narrow" w:hAnsi="Arial Narrow"/>
          <w:b/>
          <w:i/>
          <w:sz w:val="24"/>
          <w:szCs w:val="24"/>
          <w:lang w:val="ro-RO"/>
        </w:rPr>
      </w:pPr>
    </w:p>
    <w:p w:rsidR="002B6E95" w:rsidRPr="002B6E95" w:rsidRDefault="002B6E95" w:rsidP="00142E06">
      <w:pPr>
        <w:tabs>
          <w:tab w:val="left" w:pos="2549"/>
        </w:tabs>
        <w:spacing w:before="240"/>
        <w:jc w:val="both"/>
        <w:rPr>
          <w:rFonts w:ascii="Arial Narrow" w:hAnsi="Arial Narrow"/>
          <w:sz w:val="24"/>
          <w:szCs w:val="20"/>
          <w:lang w:val="ro-RO"/>
        </w:rPr>
      </w:pPr>
      <w:r w:rsidRPr="002B6E95">
        <w:rPr>
          <w:rFonts w:ascii="Arial Narrow" w:hAnsi="Arial Narrow"/>
          <w:sz w:val="24"/>
          <w:szCs w:val="20"/>
          <w:lang w:val="ro-RO"/>
        </w:rPr>
        <w:t xml:space="preserve">Agenția este o instituție stabilă, pe deplin operațională, orientată spre rezultate atât în contextul componentei de prevenție, cât și pe aceea de identificare și combatere. Statutul de autoritate publică determină o structură funcțională și ierarhică, rezultatele activității reprezentând fructul unor activități întreprinse de echipe mixte, inter-departamentale, formate din specialiști </w:t>
      </w:r>
      <w:r w:rsidR="00F1662C">
        <w:rPr>
          <w:rFonts w:ascii="Arial Narrow" w:hAnsi="Arial Narrow"/>
          <w:sz w:val="24"/>
          <w:szCs w:val="20"/>
          <w:lang w:val="ro-RO"/>
        </w:rPr>
        <w:t>în</w:t>
      </w:r>
      <w:r w:rsidRPr="002B6E95">
        <w:rPr>
          <w:rFonts w:ascii="Arial Narrow" w:hAnsi="Arial Narrow"/>
          <w:sz w:val="24"/>
          <w:szCs w:val="20"/>
          <w:lang w:val="ro-RO"/>
        </w:rPr>
        <w:t xml:space="preserve"> domeniul evaluării averilor, conflictelor de interese, sau a incompatibilităților și experți din domeniul asistenței juridice, IT, comunicare, economic</w:t>
      </w:r>
      <w:r w:rsidR="00F1662C">
        <w:rPr>
          <w:rFonts w:ascii="Arial Narrow" w:hAnsi="Arial Narrow"/>
          <w:sz w:val="24"/>
          <w:szCs w:val="20"/>
          <w:lang w:val="ro-RO"/>
        </w:rPr>
        <w:t>,</w:t>
      </w:r>
      <w:r w:rsidRPr="002B6E95">
        <w:rPr>
          <w:rFonts w:ascii="Arial Narrow" w:hAnsi="Arial Narrow"/>
          <w:sz w:val="24"/>
          <w:szCs w:val="20"/>
          <w:lang w:val="ro-RO"/>
        </w:rPr>
        <w:t xml:space="preserve"> </w:t>
      </w:r>
      <w:r w:rsidRPr="00F1662C">
        <w:rPr>
          <w:rFonts w:ascii="Arial Narrow" w:hAnsi="Arial Narrow"/>
          <w:sz w:val="24"/>
          <w:szCs w:val="20"/>
          <w:lang w:val="ro-RO"/>
        </w:rPr>
        <w:t>etc</w:t>
      </w:r>
      <w:r w:rsidRPr="002B6E95">
        <w:rPr>
          <w:rFonts w:ascii="Arial Narrow" w:hAnsi="Arial Narrow"/>
          <w:i/>
          <w:sz w:val="24"/>
          <w:szCs w:val="20"/>
          <w:lang w:val="ro-RO"/>
        </w:rPr>
        <w:t>.</w:t>
      </w:r>
      <w:r w:rsidRPr="002B6E95">
        <w:rPr>
          <w:rFonts w:ascii="Arial Narrow" w:hAnsi="Arial Narrow"/>
          <w:sz w:val="24"/>
          <w:szCs w:val="20"/>
          <w:lang w:val="ro-RO"/>
        </w:rPr>
        <w:t xml:space="preserve"> </w:t>
      </w:r>
    </w:p>
    <w:p w:rsidR="002B6E95" w:rsidRPr="002B6E95" w:rsidRDefault="00C0266B" w:rsidP="002B6E95">
      <w:pPr>
        <w:tabs>
          <w:tab w:val="left" w:pos="2549"/>
        </w:tabs>
        <w:jc w:val="both"/>
        <w:rPr>
          <w:rFonts w:ascii="Arial Narrow" w:hAnsi="Arial Narrow"/>
          <w:sz w:val="24"/>
          <w:szCs w:val="20"/>
          <w:lang w:val="ro-RO"/>
        </w:rPr>
      </w:pPr>
      <w:r>
        <w:rPr>
          <w:rFonts w:ascii="Arial Narrow" w:hAnsi="Arial Narrow"/>
          <w:sz w:val="24"/>
          <w:szCs w:val="20"/>
          <w:lang w:val="ro-RO"/>
        </w:rPr>
        <w:t>ANI</w:t>
      </w:r>
      <w:r w:rsidR="002B6E95" w:rsidRPr="002B6E95">
        <w:rPr>
          <w:rFonts w:ascii="Arial Narrow" w:hAnsi="Arial Narrow"/>
          <w:sz w:val="24"/>
          <w:szCs w:val="20"/>
          <w:lang w:val="ro-RO"/>
        </w:rPr>
        <w:t xml:space="preserve"> utilizează instrumente moderne de dezvoltare a acțiunilor specifice și de diseminare a documentelor și a informațiilor la toate nivelurile. De asemenea, experiența Agenției în asigurarea unui climat de integritate în ceea ce privește exercitarea funcțiilor publice este considerată bună practică la nivel european și internațional, instituția furnizând expertiză în acest sens. Nu în ultimul rând, angajații </w:t>
      </w:r>
      <w:r>
        <w:rPr>
          <w:rFonts w:ascii="Arial Narrow" w:hAnsi="Arial Narrow"/>
          <w:sz w:val="24"/>
          <w:szCs w:val="20"/>
          <w:lang w:val="ro-RO"/>
        </w:rPr>
        <w:t>ANI</w:t>
      </w:r>
      <w:r w:rsidR="002B6E95" w:rsidRPr="002B6E95">
        <w:rPr>
          <w:rFonts w:ascii="Arial Narrow" w:hAnsi="Arial Narrow"/>
          <w:sz w:val="24"/>
          <w:szCs w:val="20"/>
          <w:lang w:val="ro-RO"/>
        </w:rPr>
        <w:t xml:space="preserve"> își desfășoară activitatea cu respectarea principiilor privind conduita personalului Agenției.</w:t>
      </w:r>
    </w:p>
    <w:p w:rsidR="002B6E95" w:rsidRPr="002B6E95" w:rsidRDefault="002B6E95" w:rsidP="002B6E95">
      <w:pPr>
        <w:jc w:val="both"/>
        <w:rPr>
          <w:rFonts w:ascii="Arial Narrow" w:hAnsi="Arial Narrow"/>
          <w:sz w:val="24"/>
          <w:szCs w:val="24"/>
          <w:lang w:val="ro-RO"/>
        </w:rPr>
      </w:pPr>
      <w:r w:rsidRPr="002B6E95">
        <w:rPr>
          <w:rFonts w:ascii="Arial Narrow" w:hAnsi="Arial Narrow"/>
          <w:sz w:val="24"/>
          <w:szCs w:val="24"/>
          <w:lang w:val="ro-RO"/>
        </w:rPr>
        <w:t>Agenția Națională de Integritate este instituția cu competență exclusivă în gestionarea sistemului de declarații de avere și de interese și identificarea, prevenirea sau combaterea incidentelor de integritate. Pentru îndeplinirea obiectivelor, colaborează cu actori instituționali și non-instituționali din România sau din străinătate.</w:t>
      </w:r>
    </w:p>
    <w:p w:rsidR="002B6E95" w:rsidRPr="002B6E95" w:rsidRDefault="002B6E95" w:rsidP="002B6E95">
      <w:pPr>
        <w:jc w:val="both"/>
        <w:rPr>
          <w:rFonts w:ascii="Arial Narrow" w:hAnsi="Arial Narrow"/>
          <w:sz w:val="24"/>
          <w:szCs w:val="24"/>
          <w:lang w:val="ro-RO"/>
        </w:rPr>
      </w:pPr>
      <w:r w:rsidRPr="002B6E95">
        <w:rPr>
          <w:rFonts w:ascii="Arial Narrow" w:hAnsi="Arial Narrow"/>
          <w:sz w:val="24"/>
          <w:szCs w:val="24"/>
          <w:lang w:val="ro-RO"/>
        </w:rPr>
        <w:t>Respectând principiile cu care a fost învestită de lege, misiunea instituției se concretizează în următoarele:</w:t>
      </w:r>
    </w:p>
    <w:p w:rsidR="002B6E95" w:rsidRPr="002B6E95" w:rsidRDefault="00230C27" w:rsidP="00F62E58">
      <w:pPr>
        <w:pStyle w:val="ListParagraph"/>
        <w:numPr>
          <w:ilvl w:val="0"/>
          <w:numId w:val="5"/>
        </w:numPr>
        <w:jc w:val="both"/>
        <w:rPr>
          <w:rFonts w:ascii="Arial Narrow" w:hAnsi="Arial Narrow"/>
          <w:sz w:val="24"/>
          <w:szCs w:val="24"/>
          <w:lang w:val="ro-RO"/>
        </w:rPr>
      </w:pPr>
      <w:r>
        <w:rPr>
          <w:rFonts w:ascii="Arial Narrow" w:hAnsi="Arial Narrow" w:cs="Arial Narrow"/>
          <w:sz w:val="24"/>
          <w:szCs w:val="24"/>
          <w:lang w:val="ro-RO"/>
        </w:rPr>
        <w:t>Asigurarea componentei</w:t>
      </w:r>
      <w:r w:rsidR="002B6E95" w:rsidRPr="002B6E95">
        <w:rPr>
          <w:rFonts w:ascii="Arial Narrow" w:hAnsi="Arial Narrow" w:cs="Arial Narrow"/>
          <w:sz w:val="24"/>
          <w:szCs w:val="24"/>
          <w:lang w:val="ro-RO"/>
        </w:rPr>
        <w:t xml:space="preserve"> de publicare și acces la declarațiile de avere și de interese depuse de categoriile prevăzute de Legea nr. 1</w:t>
      </w:r>
      <w:r w:rsidR="002B6E95" w:rsidRPr="002B6E95">
        <w:rPr>
          <w:rFonts w:ascii="Arial Narrow" w:hAnsi="Arial Narrow"/>
          <w:sz w:val="24"/>
          <w:szCs w:val="24"/>
          <w:lang w:val="ro-RO"/>
        </w:rPr>
        <w:t>76/2010;</w:t>
      </w:r>
    </w:p>
    <w:p w:rsidR="002B6E95" w:rsidRPr="002B6E95" w:rsidRDefault="00230C27" w:rsidP="00F62E58">
      <w:pPr>
        <w:pStyle w:val="ListParagraph"/>
        <w:numPr>
          <w:ilvl w:val="0"/>
          <w:numId w:val="5"/>
        </w:numPr>
        <w:jc w:val="both"/>
        <w:rPr>
          <w:rFonts w:ascii="Arial Narrow" w:hAnsi="Arial Narrow" w:cs="Calibri"/>
          <w:sz w:val="24"/>
          <w:szCs w:val="24"/>
          <w:lang w:val="ro-RO"/>
        </w:rPr>
      </w:pPr>
      <w:r>
        <w:rPr>
          <w:rFonts w:ascii="Arial Narrow" w:hAnsi="Arial Narrow" w:cs="Arial Narrow"/>
          <w:sz w:val="24"/>
          <w:szCs w:val="24"/>
          <w:lang w:val="ro-RO"/>
        </w:rPr>
        <w:t>Constatarea diferențelor</w:t>
      </w:r>
      <w:r w:rsidR="002B6E95" w:rsidRPr="002B6E95">
        <w:rPr>
          <w:rFonts w:ascii="Arial Narrow" w:hAnsi="Arial Narrow" w:cs="Arial Narrow"/>
          <w:sz w:val="24"/>
          <w:szCs w:val="24"/>
          <w:lang w:val="ro-RO"/>
        </w:rPr>
        <w:t xml:space="preserve"> nejustificate în averile dobândite, </w:t>
      </w:r>
      <w:r w:rsidR="006B72AF">
        <w:rPr>
          <w:rFonts w:ascii="Arial Narrow" w:hAnsi="Arial Narrow" w:cs="Arial Narrow"/>
          <w:sz w:val="24"/>
          <w:szCs w:val="24"/>
          <w:lang w:val="ro-RO"/>
        </w:rPr>
        <w:t>a stărilor</w:t>
      </w:r>
      <w:r w:rsidR="002B6E95" w:rsidRPr="002B6E95">
        <w:rPr>
          <w:rFonts w:ascii="Arial Narrow" w:hAnsi="Arial Narrow" w:cs="Arial Narrow"/>
          <w:sz w:val="24"/>
          <w:szCs w:val="24"/>
          <w:lang w:val="ro-RO"/>
        </w:rPr>
        <w:t xml:space="preserve"> de incompatibilitate sau de conflict de interese, luând măsuri adecvate pentru sancționarea disuasivă a acestora;</w:t>
      </w:r>
    </w:p>
    <w:p w:rsidR="002B6E95" w:rsidRPr="00BD6D36" w:rsidRDefault="002B6E95" w:rsidP="00F62E58">
      <w:pPr>
        <w:pStyle w:val="ListParagraph"/>
        <w:numPr>
          <w:ilvl w:val="0"/>
          <w:numId w:val="5"/>
        </w:numPr>
        <w:jc w:val="both"/>
        <w:rPr>
          <w:rFonts w:ascii="Arial Narrow" w:hAnsi="Arial Narrow"/>
          <w:sz w:val="24"/>
          <w:szCs w:val="24"/>
          <w:lang w:val="ro-RO"/>
        </w:rPr>
      </w:pPr>
      <w:r w:rsidRPr="00BD6D36">
        <w:rPr>
          <w:rFonts w:ascii="Arial Narrow" w:hAnsi="Arial Narrow" w:cs="Arial Narrow"/>
          <w:sz w:val="24"/>
          <w:szCs w:val="24"/>
          <w:lang w:val="ro-RO"/>
        </w:rPr>
        <w:t>Îndeplin</w:t>
      </w:r>
      <w:r w:rsidR="00230C27" w:rsidRPr="00BD6D36">
        <w:rPr>
          <w:rFonts w:ascii="Arial Narrow" w:hAnsi="Arial Narrow" w:cs="Arial Narrow"/>
          <w:sz w:val="24"/>
          <w:szCs w:val="24"/>
          <w:lang w:val="ro-RO"/>
        </w:rPr>
        <w:t>irea obiectivelor</w:t>
      </w:r>
      <w:r w:rsidRPr="00BD6D36">
        <w:rPr>
          <w:rFonts w:ascii="Arial Narrow" w:hAnsi="Arial Narrow" w:cs="Arial Narrow"/>
          <w:sz w:val="24"/>
          <w:szCs w:val="24"/>
          <w:lang w:val="ro-RO"/>
        </w:rPr>
        <w:t xml:space="preserve"> ce decurg din implementarea Mecanismulu</w:t>
      </w:r>
      <w:r w:rsidRPr="00BD6D36">
        <w:rPr>
          <w:rFonts w:ascii="Arial Narrow" w:hAnsi="Arial Narrow"/>
          <w:sz w:val="24"/>
          <w:szCs w:val="24"/>
          <w:lang w:val="ro-RO"/>
        </w:rPr>
        <w:t>i de Cooperare și Verificare</w:t>
      </w:r>
      <w:r w:rsidR="004B1240" w:rsidRPr="00BD6D36">
        <w:rPr>
          <w:rFonts w:ascii="Arial Narrow" w:hAnsi="Arial Narrow"/>
          <w:sz w:val="24"/>
          <w:szCs w:val="24"/>
          <w:lang w:val="ro-RO"/>
        </w:rPr>
        <w:t>, precum și din alte eventuale</w:t>
      </w:r>
      <w:r w:rsidR="00592EC1" w:rsidRPr="00BD6D36">
        <w:rPr>
          <w:rFonts w:ascii="Arial Narrow" w:hAnsi="Arial Narrow"/>
          <w:sz w:val="24"/>
          <w:szCs w:val="24"/>
          <w:lang w:val="ro-RO"/>
        </w:rPr>
        <w:t xml:space="preserve"> instrumente de evaluare internațională</w:t>
      </w:r>
      <w:r w:rsidR="004B1240" w:rsidRPr="00BD6D36">
        <w:rPr>
          <w:rFonts w:ascii="Arial Narrow" w:hAnsi="Arial Narrow"/>
          <w:sz w:val="24"/>
          <w:szCs w:val="24"/>
          <w:lang w:val="ro-RO"/>
        </w:rPr>
        <w:t xml:space="preserve"> (</w:t>
      </w:r>
      <w:r w:rsidR="004B1240" w:rsidRPr="00BD6D36">
        <w:rPr>
          <w:rFonts w:ascii="Arial Narrow" w:hAnsi="Arial Narrow"/>
          <w:b/>
          <w:sz w:val="24"/>
          <w:szCs w:val="24"/>
          <w:lang w:val="ro-RO"/>
        </w:rPr>
        <w:t>GRECO</w:t>
      </w:r>
      <w:r w:rsidR="004B1240" w:rsidRPr="00BD6D36">
        <w:rPr>
          <w:rFonts w:ascii="Arial Narrow" w:hAnsi="Arial Narrow"/>
          <w:sz w:val="24"/>
          <w:szCs w:val="24"/>
          <w:lang w:val="ro-RO"/>
        </w:rPr>
        <w:t>,</w:t>
      </w:r>
      <w:r w:rsidR="004B1240" w:rsidRPr="00BD6D36">
        <w:rPr>
          <w:rFonts w:ascii="Arial Narrow" w:hAnsi="Arial Narrow"/>
          <w:b/>
          <w:sz w:val="24"/>
          <w:szCs w:val="24"/>
          <w:lang w:val="ro-RO"/>
        </w:rPr>
        <w:t xml:space="preserve"> Raportul Anticorupție al Uniunii Europene, etc.).</w:t>
      </w:r>
    </w:p>
    <w:p w:rsidR="002B6E95" w:rsidRPr="002B6E95" w:rsidRDefault="00230C27" w:rsidP="00F62E58">
      <w:pPr>
        <w:pStyle w:val="ListParagraph"/>
        <w:numPr>
          <w:ilvl w:val="0"/>
          <w:numId w:val="5"/>
        </w:numPr>
        <w:jc w:val="both"/>
        <w:rPr>
          <w:rFonts w:ascii="Arial Narrow" w:hAnsi="Arial Narrow" w:cs="Calibri"/>
          <w:sz w:val="24"/>
          <w:szCs w:val="24"/>
          <w:lang w:val="ro-RO"/>
        </w:rPr>
      </w:pPr>
      <w:r>
        <w:rPr>
          <w:rFonts w:ascii="Arial Narrow" w:hAnsi="Arial Narrow" w:cs="Arial Narrow"/>
          <w:sz w:val="24"/>
          <w:szCs w:val="24"/>
          <w:lang w:val="ro-RO"/>
        </w:rPr>
        <w:t>Asigurarea pregătirii</w:t>
      </w:r>
      <w:r w:rsidR="002B6E95" w:rsidRPr="002B6E95">
        <w:rPr>
          <w:rFonts w:ascii="Arial Narrow" w:hAnsi="Arial Narrow" w:cs="Arial Narrow"/>
          <w:sz w:val="24"/>
          <w:szCs w:val="24"/>
          <w:lang w:val="ro-RO"/>
        </w:rPr>
        <w:t xml:space="preserve"> profesional</w:t>
      </w:r>
      <w:r w:rsidR="00F1662C">
        <w:rPr>
          <w:rFonts w:ascii="Arial Narrow" w:hAnsi="Arial Narrow" w:cs="Arial Narrow"/>
          <w:sz w:val="24"/>
          <w:szCs w:val="24"/>
          <w:lang w:val="ro-RO"/>
        </w:rPr>
        <w:t>e</w:t>
      </w:r>
      <w:r w:rsidR="002B6E95" w:rsidRPr="002B6E95">
        <w:rPr>
          <w:rFonts w:ascii="Arial Narrow" w:hAnsi="Arial Narrow" w:cs="Arial Narrow"/>
          <w:sz w:val="24"/>
          <w:szCs w:val="24"/>
          <w:lang w:val="ro-RO"/>
        </w:rPr>
        <w:t xml:space="preserve"> a inspectorilor de integritate și a persoanelor care își desfășoară activitatea în departamentele suport;</w:t>
      </w:r>
    </w:p>
    <w:p w:rsidR="002B6E95" w:rsidRPr="002B6E95" w:rsidRDefault="002B6E95" w:rsidP="00F62E58">
      <w:pPr>
        <w:pStyle w:val="ListParagraph"/>
        <w:numPr>
          <w:ilvl w:val="0"/>
          <w:numId w:val="5"/>
        </w:numPr>
        <w:jc w:val="both"/>
        <w:rPr>
          <w:rFonts w:ascii="Arial Narrow" w:hAnsi="Arial Narrow"/>
          <w:sz w:val="24"/>
          <w:szCs w:val="24"/>
          <w:lang w:val="ro-RO"/>
        </w:rPr>
      </w:pPr>
      <w:r w:rsidRPr="002B6E95">
        <w:rPr>
          <w:rFonts w:ascii="Arial Narrow" w:hAnsi="Arial Narrow" w:cs="Arial Narrow"/>
          <w:sz w:val="24"/>
          <w:szCs w:val="24"/>
          <w:lang w:val="ro-RO"/>
        </w:rPr>
        <w:t>Realiz</w:t>
      </w:r>
      <w:r w:rsidR="00230C27">
        <w:rPr>
          <w:rFonts w:ascii="Arial Narrow" w:hAnsi="Arial Narrow" w:cs="Arial Narrow"/>
          <w:sz w:val="24"/>
          <w:szCs w:val="24"/>
          <w:lang w:val="ro-RO"/>
        </w:rPr>
        <w:t>area</w:t>
      </w:r>
      <w:r w:rsidRPr="002B6E95">
        <w:rPr>
          <w:rFonts w:ascii="Arial Narrow" w:hAnsi="Arial Narrow" w:cs="Arial Narrow"/>
          <w:sz w:val="24"/>
          <w:szCs w:val="24"/>
          <w:lang w:val="ro-RO"/>
        </w:rPr>
        <w:t xml:space="preserve"> activități</w:t>
      </w:r>
      <w:r w:rsidR="00230C27">
        <w:rPr>
          <w:rFonts w:ascii="Arial Narrow" w:hAnsi="Arial Narrow" w:cs="Arial Narrow"/>
          <w:sz w:val="24"/>
          <w:szCs w:val="24"/>
          <w:lang w:val="ro-RO"/>
        </w:rPr>
        <w:t>i</w:t>
      </w:r>
      <w:r w:rsidRPr="002B6E95">
        <w:rPr>
          <w:rFonts w:ascii="Arial Narrow" w:hAnsi="Arial Narrow" w:cs="Arial Narrow"/>
          <w:sz w:val="24"/>
          <w:szCs w:val="24"/>
          <w:lang w:val="ro-RO"/>
        </w:rPr>
        <w:t xml:space="preserve"> de prevenire a incidentelor de integritate și </w:t>
      </w:r>
      <w:r w:rsidR="00230C27">
        <w:rPr>
          <w:rFonts w:ascii="Arial Narrow" w:hAnsi="Arial Narrow" w:cs="Arial Narrow"/>
          <w:sz w:val="24"/>
          <w:szCs w:val="24"/>
          <w:lang w:val="ro-RO"/>
        </w:rPr>
        <w:t>luarea</w:t>
      </w:r>
      <w:r w:rsidRPr="002B6E95">
        <w:rPr>
          <w:rFonts w:ascii="Arial Narrow" w:hAnsi="Arial Narrow" w:cs="Arial Narrow"/>
          <w:sz w:val="24"/>
          <w:szCs w:val="24"/>
          <w:lang w:val="ro-RO"/>
        </w:rPr>
        <w:t xml:space="preserve"> măsuri</w:t>
      </w:r>
      <w:r w:rsidR="00230C27">
        <w:rPr>
          <w:rFonts w:ascii="Arial Narrow" w:hAnsi="Arial Narrow" w:cs="Arial Narrow"/>
          <w:sz w:val="24"/>
          <w:szCs w:val="24"/>
          <w:lang w:val="ro-RO"/>
        </w:rPr>
        <w:t>lor</w:t>
      </w:r>
      <w:r w:rsidRPr="002B6E95">
        <w:rPr>
          <w:rFonts w:ascii="Arial Narrow" w:hAnsi="Arial Narrow" w:cs="Arial Narrow"/>
          <w:sz w:val="24"/>
          <w:szCs w:val="24"/>
          <w:lang w:val="ro-RO"/>
        </w:rPr>
        <w:t xml:space="preserve"> pentru</w:t>
      </w:r>
      <w:r w:rsidRPr="002B6E95">
        <w:rPr>
          <w:rFonts w:ascii="Arial Narrow" w:hAnsi="Arial Narrow"/>
          <w:sz w:val="24"/>
          <w:szCs w:val="24"/>
          <w:lang w:val="ro-RO"/>
        </w:rPr>
        <w:t xml:space="preserve"> informarea constantă și pro activă a mass-media, societății civile</w:t>
      </w:r>
      <w:r w:rsidR="00F1662C">
        <w:rPr>
          <w:rFonts w:ascii="Arial Narrow" w:hAnsi="Arial Narrow"/>
          <w:sz w:val="24"/>
          <w:szCs w:val="24"/>
          <w:lang w:val="ro-RO"/>
        </w:rPr>
        <w:t>,</w:t>
      </w:r>
      <w:r w:rsidRPr="002B6E95">
        <w:rPr>
          <w:rFonts w:ascii="Arial Narrow" w:hAnsi="Arial Narrow"/>
          <w:sz w:val="24"/>
          <w:szCs w:val="24"/>
          <w:lang w:val="ro-RO"/>
        </w:rPr>
        <w:t xml:space="preserve"> etc.</w:t>
      </w:r>
    </w:p>
    <w:p w:rsidR="00A47CFE" w:rsidRDefault="00B1227C" w:rsidP="002B6E95">
      <w:pPr>
        <w:jc w:val="right"/>
        <w:rPr>
          <w:rFonts w:ascii="Arial Narrow" w:hAnsi="Arial Narrow"/>
          <w:b/>
          <w:i/>
          <w:sz w:val="24"/>
          <w:szCs w:val="24"/>
          <w:lang w:val="ro-RO"/>
        </w:rPr>
      </w:pPr>
      <w:r w:rsidRPr="00B1227C">
        <w:rPr>
          <w:rFonts w:ascii="Arial Narrow" w:hAnsi="Arial Narrow"/>
          <w:noProof/>
          <w:sz w:val="24"/>
          <w:szCs w:val="24"/>
        </w:rPr>
        <w:lastRenderedPageBreak/>
        <w:pict>
          <v:roundrect id="_x0000_s1035" style="position:absolute;left:0;text-align:left;margin-left:-42.75pt;margin-top:96.45pt;width:510.25pt;height:60.95pt;z-index:251656704" arcsize="10923f" fillcolor="#c00000" strokecolor="#f2f2f2" strokeweight="3pt">
            <v:shadow on="t" type="perspective" color="#622423" opacity=".5" offset="1pt" offset2="-1pt"/>
            <v:textbox style="mso-next-textbox:#_x0000_s1035">
              <w:txbxContent>
                <w:p w:rsidR="007C3E45" w:rsidRPr="009C208B" w:rsidRDefault="007C3E45" w:rsidP="002B6E95">
                  <w:pPr>
                    <w:pStyle w:val="ListParagraph"/>
                    <w:numPr>
                      <w:ilvl w:val="0"/>
                      <w:numId w:val="1"/>
                    </w:numPr>
                    <w:rPr>
                      <w:rFonts w:ascii="Arial Narrow" w:hAnsi="Arial Narrow"/>
                      <w:b/>
                      <w:sz w:val="56"/>
                      <w:lang w:val="ro-RO"/>
                    </w:rPr>
                  </w:pPr>
                  <w:r>
                    <w:rPr>
                      <w:rFonts w:ascii="Arial Narrow" w:hAnsi="Arial Narrow"/>
                      <w:b/>
                      <w:sz w:val="56"/>
                      <w:lang w:val="ro-RO"/>
                    </w:rPr>
                    <w:t>Evaluarea strategiei ANI 2011 - 2014</w:t>
                  </w:r>
                </w:p>
              </w:txbxContent>
            </v:textbox>
          </v:roundrect>
        </w:pict>
      </w:r>
      <w:r w:rsidR="002441BB">
        <w:rPr>
          <w:rFonts w:ascii="Arial Narrow" w:hAnsi="Arial Narrow"/>
          <w:b/>
          <w:i/>
          <w:noProof/>
          <w:sz w:val="24"/>
          <w:szCs w:val="24"/>
        </w:rPr>
        <w:drawing>
          <wp:inline distT="0" distB="0" distL="0" distR="0">
            <wp:extent cx="1680353" cy="1138687"/>
            <wp:effectExtent l="19050" t="0" r="0" b="0"/>
            <wp:docPr id="19" name="Picture 10" descr="evalu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valuation.jpg"/>
                    <pic:cNvPicPr>
                      <a:picLocks noChangeArrowheads="1"/>
                    </pic:cNvPicPr>
                  </pic:nvPicPr>
                  <pic:blipFill>
                    <a:blip r:embed="rId15" cstate="print"/>
                    <a:srcRect l="-336" t="-948" r="-703" b="-1344"/>
                    <a:stretch>
                      <a:fillRect/>
                    </a:stretch>
                  </pic:blipFill>
                  <pic:spPr bwMode="auto">
                    <a:xfrm>
                      <a:off x="0" y="0"/>
                      <a:ext cx="1682547" cy="1140174"/>
                    </a:xfrm>
                    <a:prstGeom prst="rect">
                      <a:avLst/>
                    </a:prstGeom>
                    <a:noFill/>
                    <a:ln w="9525">
                      <a:noFill/>
                      <a:miter lim="800000"/>
                      <a:headEnd/>
                      <a:tailEnd/>
                    </a:ln>
                  </pic:spPr>
                </pic:pic>
              </a:graphicData>
            </a:graphic>
          </wp:inline>
        </w:drawing>
      </w:r>
    </w:p>
    <w:p w:rsidR="00A47CFE" w:rsidRPr="00A47CFE" w:rsidRDefault="00A47CFE" w:rsidP="00A47CFE">
      <w:pPr>
        <w:jc w:val="both"/>
        <w:rPr>
          <w:rFonts w:ascii="Arial Narrow" w:hAnsi="Arial Narrow"/>
          <w:b/>
          <w:i/>
          <w:sz w:val="24"/>
          <w:szCs w:val="24"/>
          <w:lang w:val="ro-RO"/>
        </w:rPr>
      </w:pPr>
    </w:p>
    <w:p w:rsidR="00696771" w:rsidRDefault="00696771" w:rsidP="00EA65B0">
      <w:pPr>
        <w:spacing w:after="0" w:line="240" w:lineRule="auto"/>
        <w:jc w:val="center"/>
        <w:rPr>
          <w:rFonts w:ascii="Arial" w:hAnsi="Arial" w:cs="Arial"/>
        </w:rPr>
      </w:pPr>
    </w:p>
    <w:p w:rsidR="00696771" w:rsidRDefault="00696771" w:rsidP="00696771">
      <w:pPr>
        <w:spacing w:after="0" w:line="240" w:lineRule="auto"/>
        <w:rPr>
          <w:rFonts w:ascii="Arial" w:hAnsi="Arial" w:cs="Arial"/>
        </w:rPr>
      </w:pPr>
    </w:p>
    <w:p w:rsidR="00696771" w:rsidRDefault="00696771" w:rsidP="00696771">
      <w:pPr>
        <w:jc w:val="both"/>
        <w:rPr>
          <w:rFonts w:ascii="Arial Narrow" w:hAnsi="Arial Narrow"/>
          <w:sz w:val="24"/>
          <w:szCs w:val="24"/>
          <w:lang w:val="ro-RO"/>
        </w:rPr>
      </w:pPr>
    </w:p>
    <w:p w:rsidR="002B6E95" w:rsidRDefault="002B6E95" w:rsidP="00696771">
      <w:pPr>
        <w:jc w:val="both"/>
        <w:rPr>
          <w:rFonts w:ascii="Arial Narrow" w:hAnsi="Arial Narrow"/>
          <w:bCs/>
          <w:sz w:val="24"/>
          <w:szCs w:val="20"/>
          <w:lang w:val="ro-RO"/>
        </w:rPr>
      </w:pPr>
      <w:r w:rsidRPr="002B6E95">
        <w:rPr>
          <w:rFonts w:ascii="Arial Narrow" w:hAnsi="Arial Narrow"/>
          <w:bCs/>
          <w:sz w:val="24"/>
          <w:szCs w:val="20"/>
          <w:lang w:val="ro-RO"/>
        </w:rPr>
        <w:t>Direcțiile strategice evocate în vechiul document progr</w:t>
      </w:r>
      <w:r w:rsidR="00EF6EDF">
        <w:rPr>
          <w:rFonts w:ascii="Arial Narrow" w:hAnsi="Arial Narrow"/>
          <w:bCs/>
          <w:sz w:val="24"/>
          <w:szCs w:val="20"/>
          <w:lang w:val="ro-RO"/>
        </w:rPr>
        <w:t>a</w:t>
      </w:r>
      <w:r w:rsidRPr="002B6E95">
        <w:rPr>
          <w:rFonts w:ascii="Arial Narrow" w:hAnsi="Arial Narrow"/>
          <w:bCs/>
          <w:sz w:val="24"/>
          <w:szCs w:val="20"/>
          <w:lang w:val="ro-RO"/>
        </w:rPr>
        <w:t>matic s-au concretizat pe mai multe paliere: atingerea unui istoric de cazuri semnificativ (peste 10.000</w:t>
      </w:r>
      <w:r w:rsidRPr="002B6E95">
        <w:rPr>
          <w:rFonts w:ascii="Arial Narrow" w:hAnsi="Arial Narrow"/>
          <w:b/>
          <w:bCs/>
          <w:sz w:val="24"/>
          <w:szCs w:val="20"/>
          <w:vertAlign w:val="superscript"/>
          <w:lang w:val="ro-RO"/>
        </w:rPr>
        <w:footnoteReference w:id="6"/>
      </w:r>
      <w:r w:rsidRPr="002B6E95">
        <w:rPr>
          <w:rFonts w:ascii="Arial Narrow" w:hAnsi="Arial Narrow"/>
          <w:bCs/>
          <w:sz w:val="24"/>
          <w:szCs w:val="20"/>
          <w:lang w:val="ro-RO"/>
        </w:rPr>
        <w:t xml:space="preserve"> de proceduri de evaluare fiind inițiate cu privire la toate categoriile de persoane prevăzute de Legea nr. 176/2010), concentrarea eforturilor spre a asigura finalitatea procedurilor administrative inițiate și sancționarea persoanelor care au încălcat legislația în materia integrității, dezvoltarea unui corp de personal bine pregătit profesional și orientat spre rezultate, transparența declarațiilor de avere, consolidarea poziției instituționale drept un partener important în contextul luptei împotriva corupției din Rom</w:t>
      </w:r>
      <w:r w:rsidR="00F1662C">
        <w:rPr>
          <w:rFonts w:ascii="Arial Narrow" w:hAnsi="Arial Narrow"/>
          <w:bCs/>
          <w:sz w:val="24"/>
          <w:szCs w:val="20"/>
          <w:lang w:val="ro-RO"/>
        </w:rPr>
        <w:t>â</w:t>
      </w:r>
      <w:r w:rsidRPr="002B6E95">
        <w:rPr>
          <w:rFonts w:ascii="Arial Narrow" w:hAnsi="Arial Narrow"/>
          <w:bCs/>
          <w:sz w:val="24"/>
          <w:szCs w:val="20"/>
          <w:lang w:val="ro-RO"/>
        </w:rPr>
        <w:t>nia</w:t>
      </w:r>
      <w:r w:rsidR="00F1662C">
        <w:rPr>
          <w:rFonts w:ascii="Arial Narrow" w:hAnsi="Arial Narrow"/>
          <w:bCs/>
          <w:sz w:val="24"/>
          <w:szCs w:val="20"/>
          <w:lang w:val="ro-RO"/>
        </w:rPr>
        <w:t>,</w:t>
      </w:r>
      <w:r w:rsidRPr="002B6E95">
        <w:rPr>
          <w:rFonts w:ascii="Arial Narrow" w:hAnsi="Arial Narrow"/>
          <w:bCs/>
          <w:sz w:val="24"/>
          <w:szCs w:val="20"/>
          <w:lang w:val="ro-RO"/>
        </w:rPr>
        <w:t xml:space="preserve"> </w:t>
      </w:r>
      <w:r w:rsidRPr="00F1662C">
        <w:rPr>
          <w:rFonts w:ascii="Arial Narrow" w:hAnsi="Arial Narrow"/>
          <w:bCs/>
          <w:sz w:val="24"/>
          <w:szCs w:val="20"/>
          <w:lang w:val="ro-RO"/>
        </w:rPr>
        <w:t>etc</w:t>
      </w:r>
      <w:r w:rsidRPr="002B6E95">
        <w:rPr>
          <w:rFonts w:ascii="Arial Narrow" w:hAnsi="Arial Narrow"/>
          <w:bCs/>
          <w:sz w:val="24"/>
          <w:szCs w:val="20"/>
          <w:lang w:val="ro-RO"/>
        </w:rPr>
        <w:t>.</w:t>
      </w:r>
    </w:p>
    <w:p w:rsidR="002B6E95" w:rsidRPr="008F7675" w:rsidRDefault="002B6E95" w:rsidP="002B6E95">
      <w:pPr>
        <w:spacing w:before="240"/>
        <w:jc w:val="both"/>
        <w:rPr>
          <w:rFonts w:ascii="Arial Narrow" w:hAnsi="Arial Narrow"/>
          <w:sz w:val="24"/>
          <w:lang w:val="ro-RO"/>
        </w:rPr>
      </w:pPr>
      <w:r w:rsidRPr="008F7675">
        <w:rPr>
          <w:rFonts w:ascii="Arial Narrow" w:hAnsi="Arial Narrow"/>
          <w:sz w:val="24"/>
          <w:lang w:val="ro-RO"/>
        </w:rPr>
        <w:t xml:space="preserve">În </w:t>
      </w:r>
      <w:r w:rsidR="008F7675" w:rsidRPr="008F7675">
        <w:rPr>
          <w:rFonts w:ascii="Arial Narrow" w:hAnsi="Arial Narrow"/>
          <w:sz w:val="24"/>
          <w:lang w:val="ro-RO"/>
        </w:rPr>
        <w:t>ciclul 2011 - 2014</w:t>
      </w:r>
      <w:r w:rsidRPr="008F7675">
        <w:rPr>
          <w:rFonts w:ascii="Arial Narrow" w:hAnsi="Arial Narrow"/>
          <w:sz w:val="24"/>
          <w:lang w:val="ro-RO"/>
        </w:rPr>
        <w:t xml:space="preserve">, Agenția Națională de Integritate a făcut progrese semnificative, în sensul îndeplinirii obiectivelor și măsurilor prevăzute </w:t>
      </w:r>
      <w:r w:rsidR="00E159B4">
        <w:rPr>
          <w:rFonts w:ascii="Arial Narrow" w:hAnsi="Arial Narrow"/>
          <w:sz w:val="24"/>
          <w:lang w:val="ro-RO"/>
        </w:rPr>
        <w:t xml:space="preserve">în </w:t>
      </w:r>
      <w:r w:rsidRPr="008F7675">
        <w:rPr>
          <w:rFonts w:ascii="Arial Narrow" w:hAnsi="Arial Narrow"/>
          <w:sz w:val="24"/>
          <w:lang w:val="ro-RO"/>
        </w:rPr>
        <w:t>Strateg</w:t>
      </w:r>
      <w:r w:rsidR="00B53751">
        <w:rPr>
          <w:rFonts w:ascii="Arial Narrow" w:hAnsi="Arial Narrow"/>
          <w:sz w:val="24"/>
          <w:lang w:val="ro-RO"/>
        </w:rPr>
        <w:t>ie aproape în integralitate (55</w:t>
      </w:r>
      <w:r w:rsidR="00F1662C">
        <w:rPr>
          <w:rFonts w:ascii="Arial Narrow" w:hAnsi="Arial Narrow"/>
          <w:sz w:val="24"/>
          <w:lang w:val="ro-RO"/>
        </w:rPr>
        <w:t xml:space="preserve"> din 58 mă</w:t>
      </w:r>
      <w:r w:rsidRPr="008F7675">
        <w:rPr>
          <w:rFonts w:ascii="Arial Narrow" w:hAnsi="Arial Narrow"/>
          <w:sz w:val="24"/>
          <w:lang w:val="ro-RO"/>
        </w:rPr>
        <w:t>su</w:t>
      </w:r>
      <w:r w:rsidR="008F7675">
        <w:rPr>
          <w:rFonts w:ascii="Arial Narrow" w:hAnsi="Arial Narrow"/>
          <w:sz w:val="24"/>
          <w:lang w:val="ro-RO"/>
        </w:rPr>
        <w:t>ri au</w:t>
      </w:r>
      <w:r w:rsidR="00AC3520">
        <w:rPr>
          <w:rFonts w:ascii="Arial Narrow" w:hAnsi="Arial Narrow"/>
          <w:sz w:val="24"/>
          <w:lang w:val="ro-RO"/>
        </w:rPr>
        <w:t xml:space="preserve"> avut grad de  implementat</w:t>
      </w:r>
      <w:r w:rsidR="008F7675">
        <w:rPr>
          <w:rFonts w:ascii="Arial Narrow" w:hAnsi="Arial Narrow"/>
          <w:sz w:val="24"/>
          <w:lang w:val="ro-RO"/>
        </w:rPr>
        <w:t xml:space="preserve"> sau parț</w:t>
      </w:r>
      <w:r w:rsidR="00AC3520">
        <w:rPr>
          <w:rFonts w:ascii="Arial Narrow" w:hAnsi="Arial Narrow"/>
          <w:sz w:val="24"/>
          <w:lang w:val="ro-RO"/>
        </w:rPr>
        <w:t>ial implementat</w:t>
      </w:r>
      <w:r w:rsidRPr="008F7675">
        <w:rPr>
          <w:rFonts w:ascii="Arial Narrow" w:hAnsi="Arial Narrow"/>
          <w:sz w:val="24"/>
          <w:lang w:val="ro-RO"/>
        </w:rPr>
        <w:t xml:space="preserve">). </w:t>
      </w:r>
    </w:p>
    <w:p w:rsidR="002B6E95" w:rsidRPr="00041C34" w:rsidRDefault="002441BB" w:rsidP="008F7675">
      <w:pPr>
        <w:pStyle w:val="ListParagraph"/>
        <w:spacing w:before="240"/>
        <w:ind w:left="284"/>
        <w:jc w:val="center"/>
        <w:rPr>
          <w:rFonts w:ascii="Arial Narrow" w:hAnsi="Arial Narrow"/>
          <w:color w:val="002060"/>
          <w:sz w:val="24"/>
        </w:rPr>
      </w:pPr>
      <w:r>
        <w:rPr>
          <w:rFonts w:ascii="Arial Narrow" w:hAnsi="Arial Narrow"/>
          <w:noProof/>
          <w:color w:val="002060"/>
          <w:sz w:val="24"/>
        </w:rPr>
        <w:drawing>
          <wp:inline distT="0" distB="0" distL="0" distR="0">
            <wp:extent cx="4794885" cy="2449195"/>
            <wp:effectExtent l="19050" t="0" r="5715"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7675" w:rsidRDefault="008F7675" w:rsidP="002B6E95">
      <w:pPr>
        <w:pStyle w:val="ListParagraph"/>
        <w:spacing w:before="240"/>
        <w:ind w:left="284"/>
        <w:jc w:val="both"/>
        <w:rPr>
          <w:rFonts w:ascii="Arial Narrow" w:hAnsi="Arial Narrow"/>
          <w:color w:val="002060"/>
          <w:sz w:val="24"/>
        </w:rPr>
      </w:pPr>
    </w:p>
    <w:p w:rsidR="002B6E95" w:rsidRPr="008F7675" w:rsidRDefault="002B6E95" w:rsidP="008F7675">
      <w:pPr>
        <w:pStyle w:val="ListParagraph"/>
        <w:spacing w:before="240"/>
        <w:ind w:left="0"/>
        <w:jc w:val="both"/>
        <w:rPr>
          <w:rFonts w:ascii="Arial Narrow" w:hAnsi="Arial Narrow"/>
          <w:sz w:val="24"/>
          <w:lang w:val="ro-RO"/>
        </w:rPr>
      </w:pPr>
      <w:r w:rsidRPr="008F7675">
        <w:rPr>
          <w:rFonts w:ascii="Arial Narrow" w:hAnsi="Arial Narrow"/>
          <w:sz w:val="24"/>
          <w:lang w:val="ro-RO"/>
        </w:rPr>
        <w:t>Cele mai importante progrese făcute de Agenția Națională de Integritate în perioada supusă evaluării, așa cum rezultă din evaluarea planului de acțiune al Strategiei, sunt următoarele:</w:t>
      </w:r>
    </w:p>
    <w:p w:rsidR="002B6E95" w:rsidRPr="008F7675" w:rsidRDefault="002B6E95" w:rsidP="008F7675">
      <w:pPr>
        <w:pStyle w:val="ListParagraph"/>
        <w:spacing w:before="240"/>
        <w:ind w:left="0"/>
        <w:jc w:val="both"/>
        <w:rPr>
          <w:rFonts w:ascii="Arial Narrow" w:hAnsi="Arial Narrow"/>
          <w:sz w:val="24"/>
          <w:lang w:val="ro-RO"/>
        </w:rPr>
      </w:pPr>
    </w:p>
    <w:p w:rsidR="002B6E95" w:rsidRPr="00142E06" w:rsidRDefault="002B6E95" w:rsidP="00142E06">
      <w:pPr>
        <w:pStyle w:val="ListParagraph"/>
        <w:numPr>
          <w:ilvl w:val="0"/>
          <w:numId w:val="6"/>
        </w:numPr>
        <w:spacing w:before="120" w:after="120"/>
        <w:ind w:left="709" w:hanging="425"/>
        <w:jc w:val="both"/>
        <w:rPr>
          <w:rFonts w:ascii="Arial Narrow" w:hAnsi="Arial Narrow"/>
          <w:sz w:val="24"/>
          <w:lang w:val="ro-RO"/>
        </w:rPr>
      </w:pPr>
      <w:r w:rsidRPr="00142E06">
        <w:rPr>
          <w:rFonts w:ascii="Arial Narrow" w:hAnsi="Arial Narrow"/>
          <w:sz w:val="24"/>
          <w:lang w:val="ro-RO"/>
        </w:rPr>
        <w:lastRenderedPageBreak/>
        <w:t xml:space="preserve">Implementarea tuturor obiectivelor aferente proiectului dezvoltat de </w:t>
      </w:r>
      <w:r w:rsidR="00C0266B">
        <w:rPr>
          <w:rFonts w:ascii="Arial Narrow" w:hAnsi="Arial Narrow"/>
          <w:sz w:val="24"/>
          <w:lang w:val="ro-RO"/>
        </w:rPr>
        <w:t>ANI</w:t>
      </w:r>
      <w:r w:rsidRPr="00142E06">
        <w:rPr>
          <w:rFonts w:ascii="Arial Narrow" w:hAnsi="Arial Narrow"/>
          <w:sz w:val="24"/>
          <w:lang w:val="ro-RO"/>
        </w:rPr>
        <w:t>, în baza Programului Operațional - Dezvoltarea Capacității Administrative -„Servicii publice eficiente prin simplificarea procedurii de completare, arhivare şi analiză a documentelor în cadrul Agenţiei</w:t>
      </w:r>
      <w:r w:rsidR="00F1662C" w:rsidRPr="00142E06">
        <w:rPr>
          <w:rFonts w:ascii="Arial Narrow" w:hAnsi="Arial Narrow"/>
          <w:sz w:val="24"/>
          <w:lang w:val="ro-RO"/>
        </w:rPr>
        <w:t xml:space="preserve"> </w:t>
      </w:r>
      <w:r w:rsidRPr="00142E06">
        <w:rPr>
          <w:rFonts w:ascii="Arial Narrow" w:hAnsi="Arial Narrow"/>
          <w:sz w:val="24"/>
          <w:lang w:val="ro-RO"/>
        </w:rPr>
        <w:t>Naţionale de Integritate şi facilitarea accesului electronic la informaţii de interes public”;</w:t>
      </w:r>
    </w:p>
    <w:p w:rsidR="002B6E95" w:rsidRPr="00142E06" w:rsidRDefault="002B6E95" w:rsidP="00142E06">
      <w:pPr>
        <w:pStyle w:val="ListParagraph"/>
        <w:numPr>
          <w:ilvl w:val="0"/>
          <w:numId w:val="7"/>
        </w:numPr>
        <w:spacing w:before="120" w:after="120"/>
        <w:ind w:left="709" w:hanging="425"/>
        <w:jc w:val="both"/>
        <w:rPr>
          <w:rFonts w:ascii="Arial Narrow" w:hAnsi="Arial Narrow"/>
          <w:sz w:val="24"/>
          <w:lang w:val="ro-RO"/>
        </w:rPr>
      </w:pPr>
      <w:r w:rsidRPr="00142E06">
        <w:rPr>
          <w:rFonts w:ascii="Arial Narrow" w:hAnsi="Arial Narrow"/>
          <w:sz w:val="24"/>
          <w:lang w:val="ro-RO"/>
        </w:rPr>
        <w:t>Obținerea, în urma activității de evaluare desfășurate de inspectorii de integritate, a următoarelor rezultate:  1010</w:t>
      </w:r>
      <w:r w:rsidR="008F7675" w:rsidRPr="00142E06">
        <w:rPr>
          <w:rFonts w:ascii="Arial Narrow" w:hAnsi="Arial Narrow"/>
          <w:sz w:val="24"/>
          <w:lang w:val="ro-RO"/>
        </w:rPr>
        <w:t xml:space="preserve"> </w:t>
      </w:r>
      <w:r w:rsidRPr="00142E06">
        <w:rPr>
          <w:rFonts w:ascii="Arial Narrow" w:hAnsi="Arial Narrow"/>
          <w:sz w:val="24"/>
          <w:lang w:val="ro-RO"/>
        </w:rPr>
        <w:t>cazuri de incompatibilitate, 451 conflicte de interese (252 administrative și 199 penale), 86 cazuri privind constatarea unor diferențe nejustificate și 291 cazuri referitoare la constatarea indiciilor privind săvârșirea unor fapte penale (fals în declarații, infracțiuni asimilate faptelor de corupție</w:t>
      </w:r>
      <w:r w:rsidR="00F1662C" w:rsidRPr="00142E06">
        <w:rPr>
          <w:rFonts w:ascii="Arial Narrow" w:hAnsi="Arial Narrow"/>
          <w:sz w:val="24"/>
          <w:lang w:val="ro-RO"/>
        </w:rPr>
        <w:t>,</w:t>
      </w:r>
      <w:r w:rsidRPr="00142E06">
        <w:rPr>
          <w:rFonts w:ascii="Arial Narrow" w:hAnsi="Arial Narrow"/>
          <w:sz w:val="24"/>
          <w:lang w:val="ro-RO"/>
        </w:rPr>
        <w:t xml:space="preserve"> etc.);</w:t>
      </w:r>
    </w:p>
    <w:p w:rsidR="002B6E95" w:rsidRPr="00142E06" w:rsidRDefault="002B6E95" w:rsidP="00142E06">
      <w:pPr>
        <w:pStyle w:val="ListParagraph"/>
        <w:numPr>
          <w:ilvl w:val="0"/>
          <w:numId w:val="7"/>
        </w:numPr>
        <w:spacing w:before="120" w:after="120"/>
        <w:ind w:left="709" w:hanging="425"/>
        <w:jc w:val="both"/>
        <w:rPr>
          <w:rFonts w:ascii="Arial Narrow" w:hAnsi="Arial Narrow"/>
          <w:sz w:val="24"/>
          <w:lang w:val="ro-RO"/>
        </w:rPr>
      </w:pPr>
      <w:r w:rsidRPr="00142E06">
        <w:rPr>
          <w:rFonts w:ascii="Arial Narrow" w:hAnsi="Arial Narrow"/>
          <w:sz w:val="24"/>
          <w:lang w:val="ro-RO"/>
        </w:rPr>
        <w:t>Demararea Proiectului de impleme</w:t>
      </w:r>
      <w:r w:rsidR="00BD6D36">
        <w:rPr>
          <w:rFonts w:ascii="Arial Narrow" w:hAnsi="Arial Narrow"/>
          <w:sz w:val="24"/>
          <w:lang w:val="ro-RO"/>
        </w:rPr>
        <w:t>ntare a „</w:t>
      </w:r>
      <w:r w:rsidRPr="00142E06">
        <w:rPr>
          <w:rFonts w:ascii="Arial Narrow" w:hAnsi="Arial Narrow"/>
          <w:sz w:val="24"/>
          <w:lang w:val="ro-RO"/>
        </w:rPr>
        <w:t>Sistemului informatic integrat de prevenire a conflictelor de interese în achizițiile publice – PREVENT”, ce are ca obiectiv principal pr</w:t>
      </w:r>
      <w:r w:rsidR="00F1662C" w:rsidRPr="00142E06">
        <w:rPr>
          <w:rFonts w:ascii="Arial Narrow" w:hAnsi="Arial Narrow"/>
          <w:sz w:val="24"/>
          <w:lang w:val="ro-RO"/>
        </w:rPr>
        <w:t>evenirea și detectarea posibile</w:t>
      </w:r>
      <w:r w:rsidRPr="00142E06">
        <w:rPr>
          <w:rFonts w:ascii="Arial Narrow" w:hAnsi="Arial Narrow"/>
          <w:sz w:val="24"/>
          <w:lang w:val="ro-RO"/>
        </w:rPr>
        <w:t>lor conflicte de interese în achizițiile publice;</w:t>
      </w:r>
    </w:p>
    <w:p w:rsidR="002B6E95" w:rsidRPr="00142E06" w:rsidRDefault="002B6E95" w:rsidP="00142E06">
      <w:pPr>
        <w:pStyle w:val="ListParagraph"/>
        <w:numPr>
          <w:ilvl w:val="0"/>
          <w:numId w:val="6"/>
        </w:numPr>
        <w:spacing w:before="120" w:after="120"/>
        <w:ind w:left="709" w:hanging="425"/>
        <w:jc w:val="both"/>
        <w:rPr>
          <w:rFonts w:ascii="Arial Narrow" w:hAnsi="Arial Narrow"/>
          <w:sz w:val="24"/>
          <w:lang w:val="ro-RO"/>
        </w:rPr>
      </w:pPr>
      <w:r w:rsidRPr="00142E06">
        <w:rPr>
          <w:rFonts w:ascii="Arial Narrow" w:hAnsi="Arial Narrow"/>
          <w:sz w:val="24"/>
          <w:lang w:val="ro-RO"/>
        </w:rPr>
        <w:t>Pregătirea și formarea profesională continuă a corpului de inspectori de integritate și a personalului administrativ;</w:t>
      </w:r>
    </w:p>
    <w:p w:rsidR="002B6E95" w:rsidRPr="00142E06" w:rsidRDefault="002B6E95" w:rsidP="00142E06">
      <w:pPr>
        <w:pStyle w:val="ListParagraph"/>
        <w:numPr>
          <w:ilvl w:val="0"/>
          <w:numId w:val="6"/>
        </w:numPr>
        <w:spacing w:before="120" w:after="120"/>
        <w:ind w:left="709" w:hanging="425"/>
        <w:jc w:val="both"/>
        <w:rPr>
          <w:rFonts w:ascii="Arial Narrow" w:hAnsi="Arial Narrow"/>
          <w:sz w:val="24"/>
          <w:lang w:val="ro-RO"/>
        </w:rPr>
      </w:pPr>
      <w:r w:rsidRPr="00142E06">
        <w:rPr>
          <w:rFonts w:ascii="Arial Narrow" w:hAnsi="Arial Narrow"/>
          <w:sz w:val="24"/>
          <w:lang w:val="ro-RO"/>
        </w:rPr>
        <w:t>Creșterea gradului de înțelegere a mecanismelor utilizate în declararea corectă a averilor și a intereselor;</w:t>
      </w:r>
    </w:p>
    <w:p w:rsidR="002B6E95" w:rsidRPr="00142E06" w:rsidRDefault="002B6E95" w:rsidP="00142E06">
      <w:pPr>
        <w:pStyle w:val="ListParagraph"/>
        <w:numPr>
          <w:ilvl w:val="0"/>
          <w:numId w:val="6"/>
        </w:numPr>
        <w:spacing w:before="120" w:after="120"/>
        <w:ind w:left="709" w:hanging="425"/>
        <w:jc w:val="both"/>
        <w:rPr>
          <w:rFonts w:ascii="Arial Narrow" w:hAnsi="Arial Narrow"/>
          <w:sz w:val="24"/>
          <w:lang w:val="ro-RO"/>
        </w:rPr>
      </w:pPr>
      <w:r w:rsidRPr="00142E06">
        <w:rPr>
          <w:rFonts w:ascii="Arial Narrow" w:hAnsi="Arial Narrow"/>
          <w:sz w:val="24"/>
          <w:lang w:val="ro-RO"/>
        </w:rPr>
        <w:t>Îmbunătățirea capacității instituționale a Agenției prin intermediul colaborării cu societatea civilă și cu organismele internaționale.</w:t>
      </w:r>
    </w:p>
    <w:p w:rsidR="008F7675" w:rsidRPr="008F7675" w:rsidRDefault="008F7675" w:rsidP="008F7675">
      <w:pPr>
        <w:pStyle w:val="ListParagraph"/>
        <w:spacing w:before="240" w:after="120"/>
        <w:ind w:left="0"/>
        <w:contextualSpacing w:val="0"/>
        <w:jc w:val="both"/>
        <w:rPr>
          <w:rFonts w:ascii="Arial Narrow" w:hAnsi="Arial Narrow"/>
          <w:i/>
          <w:sz w:val="24"/>
          <w:lang w:val="ro-RO"/>
        </w:rPr>
      </w:pPr>
      <w:r w:rsidRPr="008F7675">
        <w:rPr>
          <w:rFonts w:ascii="Arial Narrow" w:hAnsi="Arial Narrow"/>
          <w:i/>
          <w:sz w:val="24"/>
          <w:lang w:val="ro-RO"/>
        </w:rPr>
        <w:t xml:space="preserve">Punctele tari, </w:t>
      </w:r>
      <w:r w:rsidRPr="008F7675">
        <w:rPr>
          <w:rFonts w:ascii="Arial Narrow" w:hAnsi="Arial Narrow"/>
          <w:sz w:val="24"/>
          <w:lang w:val="ro-RO"/>
        </w:rPr>
        <w:t xml:space="preserve">identificate prin analiza </w:t>
      </w:r>
      <w:r w:rsidR="00AF656E">
        <w:rPr>
          <w:rFonts w:ascii="Arial Narrow" w:hAnsi="Arial Narrow"/>
          <w:sz w:val="24"/>
          <w:lang w:val="ro-RO"/>
        </w:rPr>
        <w:t>SWOT</w:t>
      </w:r>
      <w:r w:rsidRPr="008F7675">
        <w:rPr>
          <w:rFonts w:ascii="Arial Narrow" w:hAnsi="Arial Narrow"/>
          <w:sz w:val="24"/>
          <w:lang w:val="ro-RO"/>
        </w:rPr>
        <w:t xml:space="preserve"> au favorizat valorificarea mai multor oportunități, precum eficientizarea fluxului de lucru, dinamizarea activității de evaluare, promovarea modelului de bune practici al Agenției la nivel internațional, obținerea concluziilor pozitive pe rapoartele de audit extern independent și ale Curții de Conturi a României, realizarea activităților de prevenție, eficientizarea activității și obținerea controlului managerial prin informatizarea activității inspecției de integritate și a compartimentelor administrative</w:t>
      </w:r>
      <w:r w:rsidR="00F1662C">
        <w:rPr>
          <w:rFonts w:ascii="Arial Narrow" w:hAnsi="Arial Narrow"/>
          <w:sz w:val="24"/>
          <w:lang w:val="ro-RO"/>
        </w:rPr>
        <w:t>,</w:t>
      </w:r>
      <w:r w:rsidRPr="008F7675">
        <w:rPr>
          <w:rFonts w:ascii="Arial Narrow" w:hAnsi="Arial Narrow"/>
          <w:sz w:val="24"/>
          <w:lang w:val="ro-RO"/>
        </w:rPr>
        <w:t xml:space="preserve"> </w:t>
      </w:r>
      <w:r w:rsidRPr="00F1662C">
        <w:rPr>
          <w:rFonts w:ascii="Arial Narrow" w:hAnsi="Arial Narrow"/>
          <w:sz w:val="24"/>
          <w:lang w:val="ro-RO"/>
        </w:rPr>
        <w:t>etc</w:t>
      </w:r>
      <w:r w:rsidRPr="008F7675">
        <w:rPr>
          <w:rFonts w:ascii="Arial Narrow" w:hAnsi="Arial Narrow"/>
          <w:i/>
          <w:sz w:val="24"/>
          <w:lang w:val="ro-RO"/>
        </w:rPr>
        <w:t>.</w:t>
      </w:r>
    </w:p>
    <w:p w:rsidR="008F7675" w:rsidRPr="008F7675" w:rsidRDefault="008F7675" w:rsidP="008F7675">
      <w:pPr>
        <w:pStyle w:val="ListParagraph"/>
        <w:spacing w:before="240" w:after="120"/>
        <w:ind w:left="0"/>
        <w:contextualSpacing w:val="0"/>
        <w:jc w:val="both"/>
        <w:rPr>
          <w:rFonts w:ascii="Arial Narrow" w:hAnsi="Arial Narrow"/>
          <w:sz w:val="24"/>
          <w:lang w:val="ro-RO"/>
        </w:rPr>
      </w:pPr>
      <w:r w:rsidRPr="008F7675">
        <w:rPr>
          <w:rFonts w:ascii="Arial Narrow" w:hAnsi="Arial Narrow"/>
          <w:sz w:val="24"/>
          <w:lang w:val="ro-RO"/>
        </w:rPr>
        <w:t xml:space="preserve">În precedentul ciclu strategic s-a pus accent și pe remedierea </w:t>
      </w:r>
      <w:r w:rsidRPr="008F7675">
        <w:rPr>
          <w:rFonts w:ascii="Arial Narrow" w:hAnsi="Arial Narrow"/>
          <w:i/>
          <w:sz w:val="24"/>
          <w:lang w:val="ro-RO"/>
        </w:rPr>
        <w:t>punctelor slabe</w:t>
      </w:r>
      <w:r w:rsidRPr="008F7675">
        <w:rPr>
          <w:rFonts w:ascii="Arial Narrow" w:hAnsi="Arial Narrow"/>
          <w:sz w:val="24"/>
          <w:lang w:val="ro-RO"/>
        </w:rPr>
        <w:t xml:space="preserve"> astfel încât s-au realizat progrese în ceea ce privește implementarea formularelor electronice pentru declarații, implementarea soluțiilor informatice pentru creșterea celerității sau dezvoltarea cooperării cu actorii instituționali și non-instituționali.</w:t>
      </w:r>
    </w:p>
    <w:p w:rsidR="002B6E95" w:rsidRPr="008F7675" w:rsidRDefault="008F7675" w:rsidP="008F7675">
      <w:pPr>
        <w:spacing w:before="120" w:after="120"/>
        <w:jc w:val="both"/>
        <w:rPr>
          <w:rFonts w:ascii="Arial Narrow" w:hAnsi="Arial Narrow"/>
          <w:sz w:val="24"/>
          <w:lang w:val="ro-RO"/>
        </w:rPr>
      </w:pPr>
      <w:r w:rsidRPr="008F7675">
        <w:rPr>
          <w:rFonts w:ascii="Arial Narrow" w:hAnsi="Arial Narrow"/>
          <w:sz w:val="24"/>
          <w:lang w:val="ro-RO"/>
        </w:rPr>
        <w:t xml:space="preserve">De asemenea, au fost valorificate o serie de </w:t>
      </w:r>
      <w:r w:rsidRPr="00AC3520">
        <w:rPr>
          <w:rFonts w:ascii="Arial Narrow" w:hAnsi="Arial Narrow"/>
          <w:i/>
          <w:sz w:val="24"/>
          <w:lang w:val="ro-RO"/>
        </w:rPr>
        <w:t>oportunități</w:t>
      </w:r>
      <w:r w:rsidRPr="00BD6D36">
        <w:rPr>
          <w:rFonts w:ascii="Arial Narrow" w:hAnsi="Arial Narrow"/>
          <w:sz w:val="24"/>
          <w:lang w:val="ro-RO"/>
        </w:rPr>
        <w:t xml:space="preserve">: implementarea sistemului </w:t>
      </w:r>
      <w:r w:rsidR="004B1240" w:rsidRPr="00BD6D36">
        <w:rPr>
          <w:rFonts w:ascii="Arial Narrow" w:hAnsi="Arial Narrow"/>
          <w:sz w:val="24"/>
          <w:lang w:val="ro-RO"/>
        </w:rPr>
        <w:t xml:space="preserve">informatic </w:t>
      </w:r>
      <w:r w:rsidRPr="00BD6D36">
        <w:rPr>
          <w:rFonts w:ascii="Arial Narrow" w:hAnsi="Arial Narrow"/>
          <w:sz w:val="24"/>
          <w:lang w:val="ro-RO"/>
        </w:rPr>
        <w:t>PREVENT,</w:t>
      </w:r>
      <w:r w:rsidRPr="008F7675">
        <w:rPr>
          <w:rFonts w:ascii="Arial Narrow" w:hAnsi="Arial Narrow"/>
          <w:sz w:val="24"/>
          <w:lang w:val="ro-RO"/>
        </w:rPr>
        <w:t xml:space="preserve"> asigurarea unei monitorizări eficiente în cazurile transmise de Agenție instituțiilor spre competentă soluționare, creșterea constantă a numărului de rapoarte de evaluare rămase definitive, potrivit Legii nr. 176/2010, implicarea activă a </w:t>
      </w:r>
      <w:r w:rsidR="00C0266B">
        <w:rPr>
          <w:rFonts w:ascii="Arial Narrow" w:hAnsi="Arial Narrow"/>
          <w:sz w:val="24"/>
          <w:lang w:val="ro-RO"/>
        </w:rPr>
        <w:t>ANI</w:t>
      </w:r>
      <w:r w:rsidRPr="008F7675">
        <w:rPr>
          <w:rFonts w:ascii="Arial Narrow" w:hAnsi="Arial Narrow"/>
          <w:sz w:val="24"/>
          <w:lang w:val="ro-RO"/>
        </w:rPr>
        <w:t xml:space="preserve"> în procesul de implementare a SNA 2012 </w:t>
      </w:r>
      <w:r w:rsidR="00F1662C">
        <w:rPr>
          <w:rFonts w:ascii="Arial Narrow" w:hAnsi="Arial Narrow"/>
          <w:sz w:val="24"/>
          <w:lang w:val="ro-RO"/>
        </w:rPr>
        <w:t>–</w:t>
      </w:r>
      <w:r w:rsidRPr="008F7675">
        <w:rPr>
          <w:rFonts w:ascii="Arial Narrow" w:hAnsi="Arial Narrow"/>
          <w:sz w:val="24"/>
          <w:lang w:val="ro-RO"/>
        </w:rPr>
        <w:t xml:space="preserve"> 2015</w:t>
      </w:r>
      <w:r w:rsidR="00F1662C">
        <w:rPr>
          <w:rFonts w:ascii="Arial Narrow" w:hAnsi="Arial Narrow"/>
          <w:sz w:val="24"/>
          <w:lang w:val="ro-RO"/>
        </w:rPr>
        <w:t>.</w:t>
      </w:r>
    </w:p>
    <w:p w:rsidR="00142E06" w:rsidRDefault="00AC3520" w:rsidP="00AC3520">
      <w:pPr>
        <w:jc w:val="both"/>
        <w:rPr>
          <w:rFonts w:ascii="Arial Narrow" w:hAnsi="Arial Narrow"/>
          <w:sz w:val="24"/>
          <w:szCs w:val="24"/>
          <w:lang w:val="ro-RO"/>
        </w:rPr>
      </w:pPr>
      <w:r w:rsidRPr="00AC3520">
        <w:rPr>
          <w:rFonts w:ascii="Arial Narrow" w:hAnsi="Arial Narrow"/>
          <w:sz w:val="24"/>
          <w:szCs w:val="24"/>
          <w:lang w:val="ro-RO"/>
        </w:rPr>
        <w:t xml:space="preserve">Independent de voința Agenției, o serie de </w:t>
      </w:r>
      <w:r w:rsidRPr="00AC3520">
        <w:rPr>
          <w:rFonts w:ascii="Arial Narrow" w:hAnsi="Arial Narrow"/>
          <w:i/>
          <w:sz w:val="24"/>
          <w:szCs w:val="24"/>
          <w:lang w:val="ro-RO"/>
        </w:rPr>
        <w:t>amenințări</w:t>
      </w:r>
      <w:r w:rsidRPr="00AC3520">
        <w:rPr>
          <w:rFonts w:ascii="Arial Narrow" w:hAnsi="Arial Narrow"/>
          <w:sz w:val="24"/>
          <w:szCs w:val="24"/>
          <w:lang w:val="ro-RO"/>
        </w:rPr>
        <w:t xml:space="preserve"> păstrează un caracter de actualitate: atacuri mediatice nefondate, atacuri politice, influența politică în amendarea cadrului legislativ al </w:t>
      </w:r>
      <w:r w:rsidR="00C0266B">
        <w:rPr>
          <w:rFonts w:ascii="Arial Narrow" w:hAnsi="Arial Narrow"/>
          <w:sz w:val="24"/>
          <w:szCs w:val="24"/>
          <w:lang w:val="ro-RO"/>
        </w:rPr>
        <w:t>ANI</w:t>
      </w:r>
      <w:r w:rsidRPr="00AC3520">
        <w:rPr>
          <w:rFonts w:ascii="Arial Narrow" w:hAnsi="Arial Narrow"/>
          <w:sz w:val="24"/>
          <w:szCs w:val="24"/>
          <w:lang w:val="ro-RO"/>
        </w:rPr>
        <w:t xml:space="preserve">, întârzieri și lipsa de consistență în urmarea administrativă și judiciară a cazurilor înaintate de </w:t>
      </w:r>
      <w:r w:rsidR="00C0266B">
        <w:rPr>
          <w:rFonts w:ascii="Arial Narrow" w:hAnsi="Arial Narrow"/>
          <w:sz w:val="24"/>
          <w:szCs w:val="24"/>
          <w:lang w:val="ro-RO"/>
        </w:rPr>
        <w:t>ANI</w:t>
      </w:r>
      <w:r w:rsidRPr="00AC3520">
        <w:rPr>
          <w:rFonts w:ascii="Arial Narrow" w:hAnsi="Arial Narrow"/>
          <w:sz w:val="24"/>
          <w:szCs w:val="24"/>
          <w:lang w:val="ro-RO"/>
        </w:rPr>
        <w:t xml:space="preserve"> către instituțiile compete</w:t>
      </w:r>
      <w:r>
        <w:rPr>
          <w:rFonts w:ascii="Arial Narrow" w:hAnsi="Arial Narrow"/>
          <w:sz w:val="24"/>
          <w:szCs w:val="24"/>
          <w:lang w:val="ro-RO"/>
        </w:rPr>
        <w:t>nte, instabilitate legislativă</w:t>
      </w:r>
      <w:r w:rsidRPr="00AC3520">
        <w:rPr>
          <w:rFonts w:ascii="Arial Narrow" w:hAnsi="Arial Narrow"/>
          <w:sz w:val="24"/>
          <w:szCs w:val="24"/>
          <w:lang w:val="ro-RO"/>
        </w:rPr>
        <w:t>, lipsa resurselor bugetare și umane interne destinate dinamizării activitățilo</w:t>
      </w:r>
      <w:r>
        <w:rPr>
          <w:rFonts w:ascii="Arial Narrow" w:hAnsi="Arial Narrow"/>
          <w:sz w:val="24"/>
          <w:szCs w:val="24"/>
          <w:lang w:val="ro-RO"/>
        </w:rPr>
        <w:t>r de conștientizare și educare</w:t>
      </w:r>
      <w:r w:rsidR="00F1662C">
        <w:rPr>
          <w:rFonts w:ascii="Arial Narrow" w:hAnsi="Arial Narrow"/>
          <w:sz w:val="24"/>
          <w:szCs w:val="24"/>
          <w:lang w:val="ro-RO"/>
        </w:rPr>
        <w:t>,</w:t>
      </w:r>
      <w:r>
        <w:rPr>
          <w:rFonts w:ascii="Arial Narrow" w:hAnsi="Arial Narrow"/>
          <w:sz w:val="24"/>
          <w:szCs w:val="24"/>
          <w:lang w:val="ro-RO"/>
        </w:rPr>
        <w:t xml:space="preserve"> etc.</w:t>
      </w:r>
    </w:p>
    <w:p w:rsidR="00142E06" w:rsidRDefault="00142E06" w:rsidP="00AC3520">
      <w:pPr>
        <w:jc w:val="both"/>
        <w:rPr>
          <w:rFonts w:ascii="Arial Narrow" w:hAnsi="Arial Narrow"/>
          <w:sz w:val="24"/>
          <w:szCs w:val="24"/>
          <w:lang w:val="ro-RO"/>
        </w:rPr>
      </w:pPr>
    </w:p>
    <w:p w:rsidR="00AC3520" w:rsidRDefault="00B1227C" w:rsidP="00835801">
      <w:pPr>
        <w:jc w:val="right"/>
        <w:rPr>
          <w:rFonts w:ascii="Arial Narrow" w:hAnsi="Arial Narrow"/>
          <w:sz w:val="24"/>
          <w:szCs w:val="24"/>
          <w:lang w:val="ro-RO"/>
        </w:rPr>
      </w:pPr>
      <w:r>
        <w:rPr>
          <w:rFonts w:ascii="Arial Narrow" w:hAnsi="Arial Narrow"/>
          <w:noProof/>
          <w:sz w:val="24"/>
          <w:szCs w:val="24"/>
        </w:rPr>
        <w:lastRenderedPageBreak/>
        <w:pict>
          <v:roundrect id="_x0000_s1036" style="position:absolute;left:0;text-align:left;margin-left:-47pt;margin-top:54.15pt;width:510.25pt;height:53.85pt;z-index:251657728" arcsize="10923f" fillcolor="#c00000" strokecolor="#f2f2f2" strokeweight="3pt">
            <v:shadow on="t" type="perspective" color="#622423" opacity=".5" offset="1pt" offset2="-1pt"/>
            <v:textbox style="mso-next-textbox:#_x0000_s1036">
              <w:txbxContent>
                <w:p w:rsidR="007C3E45" w:rsidRPr="009C208B" w:rsidRDefault="007C3E45" w:rsidP="00AC3520">
                  <w:pPr>
                    <w:pStyle w:val="ListParagraph"/>
                    <w:numPr>
                      <w:ilvl w:val="0"/>
                      <w:numId w:val="1"/>
                    </w:numPr>
                    <w:rPr>
                      <w:rFonts w:ascii="Arial Narrow" w:hAnsi="Arial Narrow"/>
                      <w:b/>
                      <w:sz w:val="56"/>
                      <w:lang w:val="ro-RO"/>
                    </w:rPr>
                  </w:pPr>
                  <w:r>
                    <w:rPr>
                      <w:rFonts w:ascii="Arial Narrow" w:hAnsi="Arial Narrow"/>
                      <w:b/>
                      <w:sz w:val="56"/>
                      <w:lang w:val="ro-RO"/>
                    </w:rPr>
                    <w:t>Principiile noii strategii</w:t>
                  </w:r>
                </w:p>
              </w:txbxContent>
            </v:textbox>
          </v:roundrect>
        </w:pict>
      </w:r>
      <w:r w:rsidR="002441BB">
        <w:rPr>
          <w:rFonts w:ascii="Arial Narrow" w:hAnsi="Arial Narrow"/>
          <w:noProof/>
          <w:sz w:val="24"/>
          <w:szCs w:val="24"/>
        </w:rPr>
        <w:drawing>
          <wp:inline distT="0" distB="0" distL="0" distR="0">
            <wp:extent cx="1982419" cy="687629"/>
            <wp:effectExtent l="19050" t="0" r="0" b="0"/>
            <wp:docPr id="10" name="Picture 15" descr="collabor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ollaboration.jpg"/>
                    <pic:cNvPicPr>
                      <a:picLocks noChangeArrowheads="1"/>
                    </pic:cNvPicPr>
                  </pic:nvPicPr>
                  <pic:blipFill>
                    <a:blip r:embed="rId17" cstate="print"/>
                    <a:srcRect l="-221" t="-1047" r="-177" b="-1653"/>
                    <a:stretch>
                      <a:fillRect/>
                    </a:stretch>
                  </pic:blipFill>
                  <pic:spPr bwMode="auto">
                    <a:xfrm>
                      <a:off x="0" y="0"/>
                      <a:ext cx="1987526" cy="689400"/>
                    </a:xfrm>
                    <a:prstGeom prst="rect">
                      <a:avLst/>
                    </a:prstGeom>
                    <a:noFill/>
                    <a:ln w="9525">
                      <a:noFill/>
                      <a:miter lim="800000"/>
                      <a:headEnd/>
                      <a:tailEnd/>
                    </a:ln>
                  </pic:spPr>
                </pic:pic>
              </a:graphicData>
            </a:graphic>
          </wp:inline>
        </w:drawing>
      </w:r>
    </w:p>
    <w:p w:rsidR="009A2940" w:rsidRDefault="009A2940" w:rsidP="009A2940">
      <w:pPr>
        <w:jc w:val="right"/>
        <w:rPr>
          <w:rFonts w:ascii="Arial Narrow" w:hAnsi="Arial Narrow"/>
          <w:sz w:val="24"/>
          <w:szCs w:val="24"/>
          <w:lang w:val="ro-RO"/>
        </w:rPr>
      </w:pPr>
    </w:p>
    <w:p w:rsidR="009A2940" w:rsidRDefault="009A2940" w:rsidP="009A2940">
      <w:pPr>
        <w:jc w:val="right"/>
        <w:rPr>
          <w:rFonts w:ascii="Arial Narrow" w:hAnsi="Arial Narrow"/>
          <w:sz w:val="24"/>
          <w:szCs w:val="24"/>
          <w:lang w:val="ro-RO"/>
        </w:rPr>
      </w:pPr>
    </w:p>
    <w:p w:rsidR="009A2940" w:rsidRDefault="009A2940" w:rsidP="00860BDD">
      <w:pPr>
        <w:spacing w:before="240"/>
        <w:jc w:val="both"/>
        <w:rPr>
          <w:rFonts w:ascii="Arial Narrow" w:hAnsi="Arial Narrow"/>
          <w:sz w:val="24"/>
          <w:szCs w:val="24"/>
          <w:lang w:val="ro-RO"/>
        </w:rPr>
      </w:pPr>
      <w:r>
        <w:rPr>
          <w:rFonts w:ascii="Arial Narrow" w:hAnsi="Arial Narrow"/>
          <w:sz w:val="24"/>
          <w:szCs w:val="24"/>
          <w:lang w:val="ro-RO"/>
        </w:rPr>
        <w:t xml:space="preserve">Obiectivele </w:t>
      </w:r>
      <w:r w:rsidR="00830358">
        <w:rPr>
          <w:rFonts w:ascii="Arial Narrow" w:hAnsi="Arial Narrow"/>
          <w:sz w:val="24"/>
          <w:szCs w:val="24"/>
          <w:lang w:val="ro-RO"/>
        </w:rPr>
        <w:t xml:space="preserve">Strategiei </w:t>
      </w:r>
      <w:r w:rsidR="00C0266B">
        <w:rPr>
          <w:rFonts w:ascii="Arial Narrow" w:hAnsi="Arial Narrow"/>
          <w:sz w:val="24"/>
          <w:szCs w:val="24"/>
          <w:lang w:val="ro-RO"/>
        </w:rPr>
        <w:t>ANI</w:t>
      </w:r>
      <w:r w:rsidR="00830358">
        <w:rPr>
          <w:rFonts w:ascii="Arial Narrow" w:hAnsi="Arial Narrow"/>
          <w:sz w:val="24"/>
          <w:szCs w:val="24"/>
          <w:lang w:val="ro-RO"/>
        </w:rPr>
        <w:t xml:space="preserve">, </w:t>
      </w:r>
      <w:r>
        <w:rPr>
          <w:rFonts w:ascii="Arial Narrow" w:hAnsi="Arial Narrow"/>
          <w:sz w:val="24"/>
          <w:szCs w:val="24"/>
          <w:lang w:val="ro-RO"/>
        </w:rPr>
        <w:t xml:space="preserve">precum și măsurile de acompaniere din </w:t>
      </w:r>
      <w:r w:rsidR="00830358">
        <w:rPr>
          <w:rFonts w:ascii="Arial Narrow" w:hAnsi="Arial Narrow"/>
          <w:sz w:val="24"/>
          <w:szCs w:val="24"/>
          <w:lang w:val="ro-RO"/>
        </w:rPr>
        <w:t xml:space="preserve">planul de acțiune, </w:t>
      </w:r>
      <w:r>
        <w:rPr>
          <w:rFonts w:ascii="Arial Narrow" w:hAnsi="Arial Narrow"/>
          <w:sz w:val="24"/>
          <w:szCs w:val="24"/>
          <w:lang w:val="ro-RO"/>
        </w:rPr>
        <w:t xml:space="preserve">înglobează </w:t>
      </w:r>
      <w:r w:rsidR="00E43347">
        <w:rPr>
          <w:rFonts w:ascii="Arial Narrow" w:hAnsi="Arial Narrow"/>
          <w:sz w:val="24"/>
          <w:szCs w:val="24"/>
          <w:lang w:val="ro-RO"/>
        </w:rPr>
        <w:t>următoarele principii:</w:t>
      </w:r>
      <w:r w:rsidR="0023580C">
        <w:rPr>
          <w:rFonts w:ascii="Arial Narrow" w:hAnsi="Arial Narrow"/>
          <w:sz w:val="24"/>
          <w:szCs w:val="24"/>
          <w:lang w:val="ro-RO"/>
        </w:rPr>
        <w:t xml:space="preserve"> </w:t>
      </w:r>
    </w:p>
    <w:p w:rsidR="009460EF" w:rsidRPr="00BD6D36" w:rsidRDefault="009460EF" w:rsidP="00F62E58">
      <w:pPr>
        <w:numPr>
          <w:ilvl w:val="0"/>
          <w:numId w:val="8"/>
        </w:numPr>
        <w:tabs>
          <w:tab w:val="left" w:pos="2549"/>
        </w:tabs>
        <w:spacing w:line="240" w:lineRule="auto"/>
        <w:ind w:left="606"/>
        <w:jc w:val="both"/>
        <w:rPr>
          <w:rFonts w:ascii="Arial Narrow" w:hAnsi="Arial Narrow"/>
          <w:b/>
          <w:bCs/>
          <w:sz w:val="24"/>
          <w:szCs w:val="20"/>
          <w:lang w:val="ro-RO"/>
        </w:rPr>
      </w:pPr>
      <w:r w:rsidRPr="00BD6D36">
        <w:rPr>
          <w:rFonts w:ascii="Arial Narrow" w:hAnsi="Arial Narrow"/>
          <w:b/>
          <w:bCs/>
          <w:sz w:val="24"/>
          <w:szCs w:val="20"/>
          <w:lang w:val="ro-RO"/>
        </w:rPr>
        <w:t>Principiul supremației interesului public;</w:t>
      </w:r>
    </w:p>
    <w:p w:rsidR="00E43347" w:rsidRPr="00E43347" w:rsidRDefault="00E43347" w:rsidP="00F62E58">
      <w:pPr>
        <w:numPr>
          <w:ilvl w:val="0"/>
          <w:numId w:val="8"/>
        </w:numPr>
        <w:tabs>
          <w:tab w:val="left" w:pos="2549"/>
        </w:tabs>
        <w:spacing w:line="240" w:lineRule="auto"/>
        <w:ind w:left="606"/>
        <w:jc w:val="both"/>
        <w:rPr>
          <w:rFonts w:ascii="Arial Narrow" w:hAnsi="Arial Narrow"/>
          <w:b/>
          <w:bCs/>
          <w:sz w:val="24"/>
          <w:szCs w:val="20"/>
          <w:lang w:val="ro-RO"/>
        </w:rPr>
      </w:pPr>
      <w:r w:rsidRPr="00E43347">
        <w:rPr>
          <w:rFonts w:ascii="Arial Narrow" w:hAnsi="Arial Narrow"/>
          <w:b/>
          <w:bCs/>
          <w:sz w:val="24"/>
          <w:szCs w:val="20"/>
          <w:lang w:val="ro-RO"/>
        </w:rPr>
        <w:t>Principiul responsabilității;</w:t>
      </w:r>
    </w:p>
    <w:p w:rsidR="00E43347" w:rsidRPr="00E43347" w:rsidRDefault="00E43347" w:rsidP="00F62E58">
      <w:pPr>
        <w:numPr>
          <w:ilvl w:val="0"/>
          <w:numId w:val="8"/>
        </w:numPr>
        <w:tabs>
          <w:tab w:val="left" w:pos="2549"/>
        </w:tabs>
        <w:spacing w:line="240" w:lineRule="auto"/>
        <w:ind w:left="606"/>
        <w:jc w:val="both"/>
        <w:rPr>
          <w:rFonts w:ascii="Arial Narrow" w:hAnsi="Arial Narrow"/>
          <w:b/>
          <w:bCs/>
          <w:sz w:val="24"/>
          <w:szCs w:val="20"/>
          <w:lang w:val="ro-RO"/>
        </w:rPr>
      </w:pPr>
      <w:r w:rsidRPr="00E43347">
        <w:rPr>
          <w:rFonts w:ascii="Arial Narrow" w:hAnsi="Arial Narrow"/>
          <w:b/>
          <w:bCs/>
          <w:sz w:val="24"/>
          <w:szCs w:val="20"/>
          <w:lang w:val="ro-RO"/>
        </w:rPr>
        <w:t>Principiul legalității;</w:t>
      </w:r>
    </w:p>
    <w:p w:rsidR="00E43347" w:rsidRPr="00E43347" w:rsidRDefault="00E43347" w:rsidP="00F62E58">
      <w:pPr>
        <w:numPr>
          <w:ilvl w:val="0"/>
          <w:numId w:val="8"/>
        </w:numPr>
        <w:tabs>
          <w:tab w:val="left" w:pos="2549"/>
        </w:tabs>
        <w:spacing w:line="240" w:lineRule="auto"/>
        <w:ind w:left="606"/>
        <w:jc w:val="both"/>
        <w:rPr>
          <w:rFonts w:ascii="Arial Narrow" w:hAnsi="Arial Narrow"/>
          <w:b/>
          <w:bCs/>
          <w:sz w:val="24"/>
          <w:szCs w:val="20"/>
          <w:lang w:val="ro-RO"/>
        </w:rPr>
      </w:pPr>
      <w:r w:rsidRPr="00E43347">
        <w:rPr>
          <w:rFonts w:ascii="Arial Narrow" w:hAnsi="Arial Narrow"/>
          <w:b/>
          <w:bCs/>
          <w:sz w:val="24"/>
          <w:szCs w:val="20"/>
          <w:lang w:val="ro-RO"/>
        </w:rPr>
        <w:t xml:space="preserve">Principiul transparenței; </w:t>
      </w:r>
    </w:p>
    <w:p w:rsidR="00E43347" w:rsidRPr="00E43347" w:rsidRDefault="00E43347" w:rsidP="00F62E58">
      <w:pPr>
        <w:numPr>
          <w:ilvl w:val="0"/>
          <w:numId w:val="8"/>
        </w:numPr>
        <w:tabs>
          <w:tab w:val="left" w:pos="2549"/>
        </w:tabs>
        <w:spacing w:line="240" w:lineRule="auto"/>
        <w:ind w:left="606"/>
        <w:jc w:val="both"/>
        <w:rPr>
          <w:rFonts w:ascii="Arial Narrow" w:hAnsi="Arial Narrow"/>
          <w:b/>
          <w:bCs/>
          <w:sz w:val="24"/>
          <w:szCs w:val="20"/>
          <w:lang w:val="ro-RO"/>
        </w:rPr>
      </w:pPr>
      <w:r w:rsidRPr="00E43347">
        <w:rPr>
          <w:rFonts w:ascii="Arial Narrow" w:hAnsi="Arial Narrow"/>
          <w:b/>
          <w:bCs/>
          <w:sz w:val="24"/>
          <w:szCs w:val="20"/>
          <w:lang w:val="ro-RO"/>
        </w:rPr>
        <w:t>Principiul profesionalismului în exercitarea funcției publice;</w:t>
      </w:r>
    </w:p>
    <w:p w:rsidR="00830358" w:rsidRPr="00E9687F" w:rsidRDefault="00E43347" w:rsidP="00830358">
      <w:pPr>
        <w:numPr>
          <w:ilvl w:val="0"/>
          <w:numId w:val="8"/>
        </w:numPr>
        <w:tabs>
          <w:tab w:val="left" w:pos="2549"/>
        </w:tabs>
        <w:spacing w:line="240" w:lineRule="auto"/>
        <w:ind w:left="606"/>
        <w:jc w:val="both"/>
        <w:rPr>
          <w:rFonts w:ascii="Arial Narrow" w:hAnsi="Arial Narrow"/>
          <w:b/>
          <w:bCs/>
          <w:i/>
          <w:sz w:val="24"/>
          <w:szCs w:val="20"/>
          <w:lang w:val="ro-RO"/>
        </w:rPr>
      </w:pPr>
      <w:r w:rsidRPr="00E9687F">
        <w:rPr>
          <w:rFonts w:ascii="Arial Narrow" w:hAnsi="Arial Narrow"/>
          <w:b/>
          <w:bCs/>
          <w:sz w:val="24"/>
          <w:szCs w:val="20"/>
          <w:lang w:val="ro-RO"/>
        </w:rPr>
        <w:t xml:space="preserve">Principiul independenței operaționale a </w:t>
      </w:r>
      <w:r w:rsidR="00830358" w:rsidRPr="00E9687F">
        <w:rPr>
          <w:rFonts w:ascii="Arial Narrow" w:hAnsi="Arial Narrow"/>
          <w:b/>
          <w:bCs/>
          <w:sz w:val="24"/>
          <w:szCs w:val="20"/>
          <w:lang w:val="ro-RO"/>
        </w:rPr>
        <w:t>preşedintelui, vicepreşedintelui şi a inspectorilor de integritate</w:t>
      </w:r>
      <w:r w:rsidR="008A2241" w:rsidRPr="00E9687F">
        <w:rPr>
          <w:rStyle w:val="FootnoteReference"/>
          <w:rFonts w:ascii="Arial Narrow" w:hAnsi="Arial Narrow"/>
          <w:b/>
          <w:bCs/>
          <w:sz w:val="24"/>
          <w:szCs w:val="20"/>
          <w:lang w:val="ro-RO"/>
        </w:rPr>
        <w:footnoteReference w:id="7"/>
      </w:r>
      <w:r w:rsidRPr="00E9687F">
        <w:rPr>
          <w:rFonts w:ascii="Arial Narrow" w:hAnsi="Arial Narrow"/>
          <w:b/>
          <w:bCs/>
          <w:sz w:val="24"/>
          <w:szCs w:val="20"/>
          <w:lang w:val="ro-RO"/>
        </w:rPr>
        <w:t>.</w:t>
      </w:r>
      <w:r w:rsidR="00212615" w:rsidRPr="00E9687F">
        <w:rPr>
          <w:rFonts w:ascii="Arial Narrow" w:hAnsi="Arial Narrow"/>
          <w:b/>
          <w:bCs/>
          <w:sz w:val="24"/>
          <w:szCs w:val="20"/>
          <w:lang w:val="ro-RO"/>
        </w:rPr>
        <w:t xml:space="preserve"> </w:t>
      </w:r>
    </w:p>
    <w:p w:rsidR="00E43347" w:rsidRPr="00E43347" w:rsidRDefault="00E43347" w:rsidP="00F62E58">
      <w:pPr>
        <w:numPr>
          <w:ilvl w:val="0"/>
          <w:numId w:val="8"/>
        </w:numPr>
        <w:tabs>
          <w:tab w:val="left" w:pos="2549"/>
        </w:tabs>
        <w:spacing w:line="240" w:lineRule="auto"/>
        <w:ind w:left="606"/>
        <w:jc w:val="both"/>
        <w:rPr>
          <w:rFonts w:ascii="Arial Narrow" w:hAnsi="Arial Narrow"/>
          <w:b/>
          <w:bCs/>
          <w:sz w:val="24"/>
          <w:szCs w:val="20"/>
          <w:lang w:val="ro-RO"/>
        </w:rPr>
      </w:pPr>
      <w:r w:rsidRPr="00E43347">
        <w:rPr>
          <w:rFonts w:ascii="Arial Narrow" w:hAnsi="Arial Narrow"/>
          <w:b/>
          <w:bCs/>
          <w:sz w:val="24"/>
          <w:szCs w:val="20"/>
          <w:lang w:val="ro-RO"/>
        </w:rPr>
        <w:t>Principiul prevenirii și al combaterii;</w:t>
      </w:r>
    </w:p>
    <w:p w:rsidR="00E43347" w:rsidRPr="00E43347" w:rsidRDefault="00E43347" w:rsidP="00F62E58">
      <w:pPr>
        <w:numPr>
          <w:ilvl w:val="0"/>
          <w:numId w:val="8"/>
        </w:numPr>
        <w:tabs>
          <w:tab w:val="left" w:pos="2549"/>
        </w:tabs>
        <w:spacing w:line="240" w:lineRule="auto"/>
        <w:ind w:left="606"/>
        <w:jc w:val="both"/>
        <w:rPr>
          <w:rFonts w:ascii="Arial Narrow" w:hAnsi="Arial Narrow"/>
          <w:b/>
          <w:bCs/>
          <w:sz w:val="24"/>
          <w:szCs w:val="20"/>
          <w:lang w:val="ro-RO"/>
        </w:rPr>
      </w:pPr>
      <w:r w:rsidRPr="00E43347">
        <w:rPr>
          <w:rFonts w:ascii="Arial Narrow" w:hAnsi="Arial Narrow"/>
          <w:b/>
          <w:bCs/>
          <w:sz w:val="24"/>
          <w:szCs w:val="20"/>
          <w:lang w:val="ro-RO"/>
        </w:rPr>
        <w:t>Principiul cooperării și coerenței;</w:t>
      </w:r>
    </w:p>
    <w:p w:rsidR="00E43347" w:rsidRPr="00E43347" w:rsidRDefault="00E43347" w:rsidP="00F62E58">
      <w:pPr>
        <w:numPr>
          <w:ilvl w:val="0"/>
          <w:numId w:val="8"/>
        </w:numPr>
        <w:tabs>
          <w:tab w:val="left" w:pos="2549"/>
        </w:tabs>
        <w:spacing w:line="240" w:lineRule="auto"/>
        <w:ind w:left="606"/>
        <w:jc w:val="both"/>
        <w:rPr>
          <w:rFonts w:ascii="Arial Narrow" w:hAnsi="Arial Narrow"/>
          <w:b/>
          <w:bCs/>
          <w:sz w:val="24"/>
          <w:szCs w:val="20"/>
          <w:lang w:val="ro-RO"/>
        </w:rPr>
      </w:pPr>
      <w:r w:rsidRPr="00E43347">
        <w:rPr>
          <w:rFonts w:ascii="Arial Narrow" w:hAnsi="Arial Narrow"/>
          <w:b/>
          <w:bCs/>
          <w:sz w:val="24"/>
          <w:szCs w:val="20"/>
          <w:lang w:val="ro-RO"/>
        </w:rPr>
        <w:t>Principiul respectului față de cetățean.</w:t>
      </w:r>
    </w:p>
    <w:p w:rsidR="00E43347" w:rsidRPr="00E43347" w:rsidRDefault="00E43347" w:rsidP="00E43347">
      <w:pPr>
        <w:jc w:val="both"/>
        <w:rPr>
          <w:rFonts w:ascii="Arial Narrow" w:hAnsi="Arial Narrow"/>
          <w:sz w:val="24"/>
          <w:szCs w:val="24"/>
          <w:lang w:val="ro-RO"/>
        </w:rPr>
      </w:pPr>
      <w:r>
        <w:rPr>
          <w:rFonts w:ascii="Arial Narrow" w:hAnsi="Arial Narrow"/>
          <w:sz w:val="24"/>
          <w:szCs w:val="24"/>
          <w:lang w:val="ro-RO"/>
        </w:rPr>
        <w:t>De asemenea, strategia</w:t>
      </w:r>
      <w:r w:rsidRPr="00E43347">
        <w:rPr>
          <w:rFonts w:ascii="Arial Narrow" w:hAnsi="Arial Narrow"/>
          <w:sz w:val="24"/>
          <w:szCs w:val="24"/>
          <w:lang w:val="ro-RO"/>
        </w:rPr>
        <w:t xml:space="preserve"> este construit</w:t>
      </w:r>
      <w:r>
        <w:rPr>
          <w:rFonts w:ascii="Arial Narrow" w:hAnsi="Arial Narrow"/>
          <w:sz w:val="24"/>
          <w:szCs w:val="24"/>
          <w:lang w:val="ro-RO"/>
        </w:rPr>
        <w:t>ă</w:t>
      </w:r>
      <w:r w:rsidRPr="00E43347">
        <w:rPr>
          <w:rFonts w:ascii="Arial Narrow" w:hAnsi="Arial Narrow"/>
          <w:sz w:val="24"/>
          <w:szCs w:val="24"/>
          <w:lang w:val="ro-RO"/>
        </w:rPr>
        <w:t xml:space="preserve"> pe premisa asumării de către toți angajații </w:t>
      </w:r>
      <w:r w:rsidR="00C0266B">
        <w:rPr>
          <w:rFonts w:ascii="Arial Narrow" w:hAnsi="Arial Narrow"/>
          <w:sz w:val="24"/>
          <w:szCs w:val="24"/>
          <w:lang w:val="ro-RO"/>
        </w:rPr>
        <w:t>ANI</w:t>
      </w:r>
      <w:r w:rsidRPr="00E43347">
        <w:rPr>
          <w:rFonts w:ascii="Arial Narrow" w:hAnsi="Arial Narrow"/>
          <w:sz w:val="24"/>
          <w:szCs w:val="24"/>
          <w:lang w:val="ro-RO"/>
        </w:rPr>
        <w:t xml:space="preserve"> a următoarelo</w:t>
      </w:r>
      <w:r>
        <w:rPr>
          <w:rFonts w:ascii="Arial Narrow" w:hAnsi="Arial Narrow"/>
          <w:sz w:val="24"/>
          <w:szCs w:val="24"/>
          <w:lang w:val="ro-RO"/>
        </w:rPr>
        <w:t>r valori fundamentale:</w:t>
      </w:r>
    </w:p>
    <w:p w:rsidR="00E43347" w:rsidRPr="00142E06" w:rsidRDefault="00E43347" w:rsidP="00142E06">
      <w:pPr>
        <w:pStyle w:val="ListParagraph"/>
        <w:numPr>
          <w:ilvl w:val="0"/>
          <w:numId w:val="9"/>
        </w:numPr>
        <w:spacing w:before="240" w:line="360" w:lineRule="auto"/>
        <w:jc w:val="both"/>
        <w:rPr>
          <w:rFonts w:ascii="Arial Narrow" w:hAnsi="Arial Narrow" w:cs="Calibri"/>
          <w:b/>
          <w:sz w:val="24"/>
          <w:szCs w:val="24"/>
          <w:lang w:val="ro-RO"/>
        </w:rPr>
      </w:pPr>
      <w:r w:rsidRPr="00E43347">
        <w:rPr>
          <w:rFonts w:ascii="Arial Narrow" w:hAnsi="Arial Narrow" w:cs="Arial Narrow"/>
          <w:b/>
          <w:sz w:val="24"/>
          <w:szCs w:val="24"/>
          <w:lang w:val="ro-RO"/>
        </w:rPr>
        <w:t xml:space="preserve">Prioritatea interesului public: personalul </w:t>
      </w:r>
      <w:r w:rsidR="00C0266B">
        <w:rPr>
          <w:rFonts w:ascii="Arial Narrow" w:hAnsi="Arial Narrow" w:cs="Arial Narrow"/>
          <w:b/>
          <w:sz w:val="24"/>
          <w:szCs w:val="24"/>
          <w:lang w:val="ro-RO"/>
        </w:rPr>
        <w:t>ANI</w:t>
      </w:r>
      <w:r w:rsidRPr="00E43347">
        <w:rPr>
          <w:rFonts w:ascii="Arial Narrow" w:hAnsi="Arial Narrow" w:cs="Arial Narrow"/>
          <w:b/>
          <w:sz w:val="24"/>
          <w:szCs w:val="24"/>
          <w:lang w:val="ro-RO"/>
        </w:rPr>
        <w:t xml:space="preserve"> are îndatorirea de a considera interesul public mai presus decât interesul personal, în exercitarea funcției publice</w:t>
      </w:r>
      <w:r>
        <w:rPr>
          <w:rFonts w:ascii="Arial Narrow" w:hAnsi="Arial Narrow" w:cs="Arial Narrow"/>
          <w:b/>
          <w:sz w:val="24"/>
          <w:szCs w:val="24"/>
          <w:lang w:val="ro-RO"/>
        </w:rPr>
        <w:t>;</w:t>
      </w:r>
    </w:p>
    <w:p w:rsidR="00E43347" w:rsidRPr="00142E06" w:rsidRDefault="00E43347" w:rsidP="00142E06">
      <w:pPr>
        <w:pStyle w:val="ListParagraph"/>
        <w:numPr>
          <w:ilvl w:val="0"/>
          <w:numId w:val="9"/>
        </w:numPr>
        <w:spacing w:before="240" w:line="360" w:lineRule="auto"/>
        <w:jc w:val="both"/>
        <w:rPr>
          <w:rFonts w:ascii="Arial Narrow" w:hAnsi="Arial Narrow"/>
          <w:b/>
          <w:sz w:val="24"/>
          <w:szCs w:val="24"/>
          <w:lang w:val="ro-RO"/>
        </w:rPr>
      </w:pPr>
      <w:r w:rsidRPr="00E43347">
        <w:rPr>
          <w:rFonts w:ascii="Arial Narrow" w:hAnsi="Arial Narrow" w:cs="Arial Narrow"/>
          <w:b/>
          <w:sz w:val="24"/>
          <w:szCs w:val="24"/>
          <w:lang w:val="ro-RO"/>
        </w:rPr>
        <w:t>Transparența: acces nemijlocit la informațiile de interes pu</w:t>
      </w:r>
      <w:r w:rsidRPr="00E43347">
        <w:rPr>
          <w:rFonts w:ascii="Arial Narrow" w:hAnsi="Arial Narrow"/>
          <w:b/>
          <w:sz w:val="24"/>
          <w:szCs w:val="24"/>
          <w:lang w:val="ro-RO"/>
        </w:rPr>
        <w:t>blic;</w:t>
      </w:r>
    </w:p>
    <w:p w:rsidR="00E43347" w:rsidRPr="00142E06" w:rsidRDefault="00E43347" w:rsidP="00142E06">
      <w:pPr>
        <w:pStyle w:val="ListParagraph"/>
        <w:numPr>
          <w:ilvl w:val="0"/>
          <w:numId w:val="9"/>
        </w:numPr>
        <w:spacing w:before="240" w:line="360" w:lineRule="auto"/>
        <w:jc w:val="both"/>
        <w:rPr>
          <w:rFonts w:ascii="Arial Narrow" w:hAnsi="Arial Narrow" w:cs="Calibri"/>
          <w:b/>
          <w:sz w:val="24"/>
          <w:szCs w:val="24"/>
          <w:lang w:val="ro-RO"/>
        </w:rPr>
      </w:pPr>
      <w:r w:rsidRPr="00E43347">
        <w:rPr>
          <w:rFonts w:ascii="Arial Narrow" w:hAnsi="Arial Narrow" w:cs="Arial Narrow"/>
          <w:b/>
          <w:sz w:val="24"/>
          <w:szCs w:val="24"/>
          <w:lang w:val="ro-RO"/>
        </w:rPr>
        <w:t>Integritatea: adoptarea tuturor măsurilor necesare pentru exercitarea funcțiilor publice în condiții de integritate;</w:t>
      </w:r>
    </w:p>
    <w:p w:rsidR="00142E06" w:rsidRPr="00142E06" w:rsidRDefault="00E43347" w:rsidP="00142E06">
      <w:pPr>
        <w:pStyle w:val="ListParagraph"/>
        <w:numPr>
          <w:ilvl w:val="0"/>
          <w:numId w:val="9"/>
        </w:numPr>
        <w:spacing w:before="240" w:line="360" w:lineRule="auto"/>
        <w:jc w:val="both"/>
        <w:rPr>
          <w:rFonts w:ascii="Arial Narrow" w:hAnsi="Arial Narrow"/>
          <w:b/>
          <w:sz w:val="24"/>
          <w:szCs w:val="24"/>
          <w:lang w:val="ro-RO"/>
        </w:rPr>
      </w:pPr>
      <w:r w:rsidRPr="00E43347">
        <w:rPr>
          <w:rFonts w:ascii="Arial Narrow" w:hAnsi="Arial Narrow" w:cs="Arial Narrow"/>
          <w:b/>
          <w:sz w:val="24"/>
          <w:szCs w:val="24"/>
          <w:lang w:val="ro-RO"/>
        </w:rPr>
        <w:t>Imparțialitate: abordarea unitară a cauzelor</w:t>
      </w:r>
      <w:r w:rsidRPr="00E43347">
        <w:rPr>
          <w:rFonts w:ascii="Arial Narrow" w:hAnsi="Arial Narrow" w:cs="Calibri"/>
          <w:b/>
          <w:sz w:val="24"/>
          <w:szCs w:val="24"/>
          <w:lang w:val="ro-RO"/>
        </w:rPr>
        <w:t>.</w:t>
      </w:r>
    </w:p>
    <w:p w:rsidR="00B44B40" w:rsidRDefault="00B1227C" w:rsidP="00835801">
      <w:pPr>
        <w:spacing w:before="240"/>
        <w:jc w:val="right"/>
        <w:rPr>
          <w:rFonts w:ascii="Arial Narrow" w:hAnsi="Arial Narrow"/>
          <w:b/>
          <w:sz w:val="24"/>
          <w:szCs w:val="24"/>
          <w:lang w:val="ro-RO"/>
        </w:rPr>
      </w:pPr>
      <w:r>
        <w:rPr>
          <w:rFonts w:ascii="Arial Narrow" w:hAnsi="Arial Narrow"/>
          <w:b/>
          <w:noProof/>
          <w:sz w:val="24"/>
          <w:szCs w:val="24"/>
        </w:rPr>
        <w:lastRenderedPageBreak/>
        <w:pict>
          <v:roundrect id="_x0000_s1037" style="position:absolute;left:0;text-align:left;margin-left:-34.65pt;margin-top:67pt;width:510.25pt;height:51.95pt;z-index:251658752" arcsize="10923f" fillcolor="#c00000" strokecolor="#f2f2f2" strokeweight="3pt">
            <v:shadow on="t" type="perspective" color="#622423" opacity=".5" offset="1pt" offset2="-1pt"/>
            <v:textbox style="mso-next-textbox:#_x0000_s1037">
              <w:txbxContent>
                <w:p w:rsidR="007C3E45" w:rsidRPr="009C208B" w:rsidRDefault="007C3E45" w:rsidP="00C71145">
                  <w:pPr>
                    <w:pStyle w:val="ListParagraph"/>
                    <w:numPr>
                      <w:ilvl w:val="0"/>
                      <w:numId w:val="1"/>
                    </w:numPr>
                    <w:rPr>
                      <w:rFonts w:ascii="Arial Narrow" w:hAnsi="Arial Narrow"/>
                      <w:b/>
                      <w:sz w:val="56"/>
                      <w:lang w:val="ro-RO"/>
                    </w:rPr>
                  </w:pPr>
                  <w:r>
                    <w:rPr>
                      <w:rFonts w:ascii="Arial Narrow" w:hAnsi="Arial Narrow"/>
                      <w:b/>
                      <w:sz w:val="56"/>
                      <w:lang w:val="ro-RO"/>
                    </w:rPr>
                    <w:t>Analiza diagnostic</w:t>
                  </w:r>
                </w:p>
              </w:txbxContent>
            </v:textbox>
          </v:roundrect>
        </w:pict>
      </w:r>
      <w:r w:rsidR="00C71145">
        <w:rPr>
          <w:rFonts w:ascii="Arial Narrow" w:hAnsi="Arial Narrow"/>
          <w:b/>
          <w:sz w:val="24"/>
          <w:szCs w:val="24"/>
          <w:lang w:val="ro-RO"/>
        </w:rPr>
        <w:t xml:space="preserve">  </w:t>
      </w:r>
      <w:r w:rsidR="002441BB">
        <w:rPr>
          <w:rFonts w:ascii="Arial Narrow" w:hAnsi="Arial Narrow"/>
          <w:b/>
          <w:noProof/>
          <w:sz w:val="24"/>
          <w:szCs w:val="24"/>
        </w:rPr>
        <w:drawing>
          <wp:inline distT="0" distB="0" distL="0" distR="0">
            <wp:extent cx="967519" cy="800147"/>
            <wp:effectExtent l="19050" t="0" r="4031" b="0"/>
            <wp:docPr id="11" name="Picture 17" descr="SW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WOT.png"/>
                    <pic:cNvPicPr>
                      <a:picLocks noChangeAspect="1" noChangeArrowheads="1"/>
                    </pic:cNvPicPr>
                  </pic:nvPicPr>
                  <pic:blipFill>
                    <a:blip r:embed="rId18" cstate="print"/>
                    <a:srcRect/>
                    <a:stretch>
                      <a:fillRect/>
                    </a:stretch>
                  </pic:blipFill>
                  <pic:spPr bwMode="auto">
                    <a:xfrm>
                      <a:off x="0" y="0"/>
                      <a:ext cx="965003" cy="798066"/>
                    </a:xfrm>
                    <a:prstGeom prst="rect">
                      <a:avLst/>
                    </a:prstGeom>
                    <a:noFill/>
                    <a:ln w="9525">
                      <a:noFill/>
                      <a:miter lim="800000"/>
                      <a:headEnd/>
                      <a:tailEnd/>
                    </a:ln>
                  </pic:spPr>
                </pic:pic>
              </a:graphicData>
            </a:graphic>
          </wp:inline>
        </w:drawing>
      </w:r>
    </w:p>
    <w:p w:rsidR="00C71145" w:rsidRDefault="00C71145" w:rsidP="00C71145">
      <w:pPr>
        <w:spacing w:before="240"/>
        <w:jc w:val="right"/>
        <w:rPr>
          <w:rFonts w:ascii="Arial Narrow" w:hAnsi="Arial Narrow"/>
          <w:b/>
          <w:sz w:val="24"/>
          <w:szCs w:val="24"/>
          <w:lang w:val="ro-RO"/>
        </w:rPr>
      </w:pPr>
    </w:p>
    <w:p w:rsidR="00C71145" w:rsidRDefault="00C71145" w:rsidP="00C71145">
      <w:pPr>
        <w:spacing w:before="240"/>
        <w:jc w:val="right"/>
        <w:rPr>
          <w:rFonts w:ascii="Arial Narrow" w:hAnsi="Arial Narrow"/>
          <w:b/>
          <w:sz w:val="24"/>
          <w:szCs w:val="24"/>
          <w:lang w:val="ro-RO"/>
        </w:rPr>
      </w:pPr>
    </w:p>
    <w:p w:rsidR="00C71145" w:rsidRDefault="00C71145" w:rsidP="00142E06">
      <w:pPr>
        <w:spacing w:before="240"/>
        <w:jc w:val="both"/>
        <w:rPr>
          <w:rFonts w:ascii="Arial Narrow" w:hAnsi="Arial Narrow"/>
          <w:b/>
          <w:sz w:val="24"/>
          <w:szCs w:val="24"/>
          <w:lang w:val="ro-RO"/>
        </w:rPr>
      </w:pPr>
      <w:r w:rsidRPr="00C71145">
        <w:rPr>
          <w:rFonts w:ascii="Arial Narrow" w:hAnsi="Arial Narrow"/>
          <w:b/>
          <w:sz w:val="24"/>
          <w:szCs w:val="24"/>
          <w:lang w:val="ro-RO"/>
        </w:rPr>
        <w:t xml:space="preserve">Abordarea </w:t>
      </w:r>
      <w:r>
        <w:rPr>
          <w:rFonts w:ascii="Arial Narrow" w:hAnsi="Arial Narrow"/>
          <w:b/>
          <w:sz w:val="24"/>
          <w:szCs w:val="24"/>
          <w:lang w:val="ro-RO"/>
        </w:rPr>
        <w:t>noului document strategic</w:t>
      </w:r>
      <w:r w:rsidRPr="00C71145">
        <w:rPr>
          <w:rFonts w:ascii="Arial Narrow" w:hAnsi="Arial Narrow"/>
          <w:b/>
          <w:sz w:val="24"/>
          <w:szCs w:val="24"/>
          <w:lang w:val="ro-RO"/>
        </w:rPr>
        <w:t xml:space="preserve"> ia în calcul diagnoza oferită de Analiza </w:t>
      </w:r>
      <w:r w:rsidR="00AF656E">
        <w:rPr>
          <w:rFonts w:ascii="Arial Narrow" w:hAnsi="Arial Narrow"/>
          <w:b/>
          <w:sz w:val="24"/>
          <w:szCs w:val="24"/>
          <w:lang w:val="ro-RO"/>
        </w:rPr>
        <w:t>SWOT</w:t>
      </w:r>
      <w:r w:rsidRPr="00C71145">
        <w:rPr>
          <w:rFonts w:ascii="Arial Narrow" w:hAnsi="Arial Narrow"/>
          <w:b/>
          <w:sz w:val="24"/>
          <w:szCs w:val="24"/>
          <w:lang w:val="ro-RO"/>
        </w:rPr>
        <w:t xml:space="preserve"> și se bazează pe punctele tari identificate, corelând punctele slabe și luând măsuri de protecție împotriva slăbiciunilor int</w:t>
      </w:r>
      <w:r>
        <w:rPr>
          <w:rFonts w:ascii="Arial Narrow" w:hAnsi="Arial Narrow"/>
          <w:b/>
          <w:sz w:val="24"/>
          <w:szCs w:val="24"/>
          <w:lang w:val="ro-RO"/>
        </w:rPr>
        <w:t>erne și a amenințărilor externe:</w:t>
      </w:r>
    </w:p>
    <w:p w:rsidR="00C71145" w:rsidRPr="00C71145" w:rsidRDefault="006F1F38" w:rsidP="00C71145">
      <w:pPr>
        <w:pBdr>
          <w:top w:val="single" w:sz="4" w:space="1" w:color="auto"/>
          <w:left w:val="single" w:sz="4" w:space="4" w:color="auto"/>
          <w:bottom w:val="single" w:sz="4" w:space="1" w:color="auto"/>
          <w:right w:val="single" w:sz="4" w:space="4" w:color="auto"/>
        </w:pBdr>
        <w:shd w:val="clear" w:color="auto" w:fill="002060"/>
        <w:spacing w:before="240"/>
        <w:jc w:val="both"/>
        <w:rPr>
          <w:rFonts w:ascii="Arial Narrow" w:hAnsi="Arial Narrow"/>
          <w:b/>
          <w:sz w:val="24"/>
          <w:szCs w:val="24"/>
          <w:lang w:val="ro-RO"/>
        </w:rPr>
      </w:pPr>
      <w:r w:rsidRPr="00C71145">
        <w:rPr>
          <w:rFonts w:ascii="Arial Narrow" w:hAnsi="Arial Narrow"/>
          <w:b/>
          <w:sz w:val="24"/>
          <w:szCs w:val="24"/>
          <w:lang w:val="ro-RO"/>
        </w:rPr>
        <w:t xml:space="preserve">PUNCTE TARI </w:t>
      </w:r>
      <w:r>
        <w:rPr>
          <w:rFonts w:ascii="Arial Narrow" w:hAnsi="Arial Narrow"/>
          <w:b/>
          <w:sz w:val="24"/>
          <w:szCs w:val="24"/>
          <w:lang w:val="ro-RO"/>
        </w:rPr>
        <w:t>(s</w:t>
      </w:r>
      <w:r w:rsidR="00C71145" w:rsidRPr="00C71145">
        <w:rPr>
          <w:rFonts w:ascii="Arial Narrow" w:hAnsi="Arial Narrow"/>
          <w:b/>
          <w:sz w:val="24"/>
          <w:szCs w:val="24"/>
          <w:lang w:val="ro-RO"/>
        </w:rPr>
        <w:t>):</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Peste 5 m</w:t>
      </w:r>
      <w:r w:rsidR="00700ABC">
        <w:rPr>
          <w:rFonts w:ascii="Arial Narrow" w:hAnsi="Arial Narrow"/>
          <w:sz w:val="24"/>
          <w:szCs w:val="20"/>
          <w:lang w:val="ro-RO"/>
        </w:rPr>
        <w:t>ilioane de declarații de avere ș</w:t>
      </w:r>
      <w:r w:rsidRPr="004B7F4D">
        <w:rPr>
          <w:rFonts w:ascii="Arial Narrow" w:hAnsi="Arial Narrow"/>
          <w:sz w:val="24"/>
          <w:szCs w:val="20"/>
          <w:lang w:val="ro-RO"/>
        </w:rPr>
        <w:t>i de interese disponibile într-un singur punct virtual (Portalul declarațiilor de avere și de interese);</w:t>
      </w:r>
    </w:p>
    <w:p w:rsidR="00C71145" w:rsidRPr="00E9687F" w:rsidRDefault="00C71145" w:rsidP="00F62E58">
      <w:pPr>
        <w:numPr>
          <w:ilvl w:val="0"/>
          <w:numId w:val="24"/>
        </w:numPr>
        <w:tabs>
          <w:tab w:val="left" w:pos="2549"/>
        </w:tabs>
        <w:jc w:val="both"/>
        <w:rPr>
          <w:rFonts w:ascii="Arial Narrow" w:hAnsi="Arial Narrow"/>
          <w:sz w:val="24"/>
          <w:szCs w:val="20"/>
          <w:lang w:val="ro-RO"/>
        </w:rPr>
      </w:pPr>
      <w:r w:rsidRPr="00E9687F">
        <w:rPr>
          <w:rFonts w:ascii="Arial Narrow" w:hAnsi="Arial Narrow"/>
          <w:sz w:val="24"/>
          <w:szCs w:val="20"/>
          <w:lang w:val="ro-RO"/>
        </w:rPr>
        <w:t>Istoric semnificativ de cazuri gestionate de inspectorii de integritate</w:t>
      </w:r>
      <w:r w:rsidR="00830358" w:rsidRPr="00E9687F">
        <w:rPr>
          <w:rFonts w:ascii="Arial Narrow" w:hAnsi="Arial Narrow"/>
          <w:sz w:val="24"/>
          <w:szCs w:val="20"/>
          <w:lang w:val="ro-RO"/>
        </w:rPr>
        <w:t xml:space="preserve"> </w:t>
      </w:r>
      <w:r w:rsidR="006E20D7" w:rsidRPr="00E9687F">
        <w:rPr>
          <w:rFonts w:ascii="Arial Narrow" w:hAnsi="Arial Narrow"/>
          <w:sz w:val="24"/>
          <w:szCs w:val="20"/>
          <w:lang w:val="ro-RO"/>
        </w:rPr>
        <w:t xml:space="preserve">recunoscut, de </w:t>
      </w:r>
      <w:r w:rsidR="00E9687F">
        <w:rPr>
          <w:rFonts w:ascii="Arial Narrow" w:hAnsi="Arial Narrow"/>
          <w:sz w:val="24"/>
          <w:szCs w:val="20"/>
          <w:lang w:val="ro-RO"/>
        </w:rPr>
        <w:t>altfel, și în Rapoartele</w:t>
      </w:r>
      <w:r w:rsidR="00E9687F" w:rsidRPr="00E9687F">
        <w:rPr>
          <w:rFonts w:ascii="Arial Narrow" w:hAnsi="Arial Narrow"/>
          <w:sz w:val="24"/>
          <w:szCs w:val="20"/>
          <w:lang w:val="ro-RO"/>
        </w:rPr>
        <w:t xml:space="preserve"> </w:t>
      </w:r>
      <w:r w:rsidR="00830358" w:rsidRPr="00E9687F">
        <w:rPr>
          <w:rFonts w:ascii="Arial Narrow" w:hAnsi="Arial Narrow"/>
          <w:sz w:val="24"/>
          <w:szCs w:val="20"/>
          <w:lang w:val="ro-RO"/>
        </w:rPr>
        <w:t>MCV</w:t>
      </w:r>
      <w:r w:rsidRPr="00E9687F">
        <w:rPr>
          <w:rFonts w:ascii="Arial Narrow" w:hAnsi="Arial Narrow"/>
          <w:sz w:val="24"/>
          <w:szCs w:val="20"/>
          <w:vertAlign w:val="superscript"/>
          <w:lang w:val="ro-RO"/>
        </w:rPr>
        <w:footnoteReference w:id="8"/>
      </w:r>
      <w:r w:rsidRPr="00E9687F">
        <w:rPr>
          <w:rFonts w:ascii="Arial Narrow" w:hAnsi="Arial Narrow"/>
          <w:sz w:val="24"/>
          <w:szCs w:val="20"/>
          <w:lang w:val="ro-RO"/>
        </w:rPr>
        <w:t>;</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Cei mai mulți dintre inspectorii de integritate au o experiență de 5 - 7 ani în identificarea, evaluarea și sancționarea incidentelor de integritate;</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Atât conducerea Agenției, cât și inspectorii de integritate se bucură de autonomie și de independență operațională;</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Nivel optim de remunerare a inspectorilor de integritate;</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Activități</w:t>
      </w:r>
      <w:r w:rsidR="00700ABC">
        <w:rPr>
          <w:rFonts w:ascii="Arial Narrow" w:hAnsi="Arial Narrow"/>
          <w:sz w:val="24"/>
          <w:szCs w:val="20"/>
          <w:lang w:val="ro-RO"/>
        </w:rPr>
        <w:t>le specifice ale inspectorilor ș</w:t>
      </w:r>
      <w:r w:rsidRPr="004B7F4D">
        <w:rPr>
          <w:rFonts w:ascii="Arial Narrow" w:hAnsi="Arial Narrow"/>
          <w:sz w:val="24"/>
          <w:szCs w:val="20"/>
          <w:lang w:val="ro-RO"/>
        </w:rPr>
        <w:t xml:space="preserve">i a personalului administrativ se desfășoară cu ajutorul unor Sisteme informatice performante (e.g. </w:t>
      </w:r>
      <w:r w:rsidRPr="00830358">
        <w:rPr>
          <w:rFonts w:ascii="Arial Narrow" w:hAnsi="Arial Narrow"/>
          <w:sz w:val="24"/>
          <w:szCs w:val="20"/>
          <w:lang w:val="ro-RO"/>
        </w:rPr>
        <w:t>SIMIDAI, SAP – DMS, SAP – ERP);</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Proiectele cu finanțare externă atrase de </w:t>
      </w:r>
      <w:r w:rsidR="00C0266B">
        <w:rPr>
          <w:rFonts w:ascii="Arial Narrow" w:hAnsi="Arial Narrow"/>
          <w:sz w:val="24"/>
          <w:szCs w:val="20"/>
          <w:lang w:val="ro-RO"/>
        </w:rPr>
        <w:t>ANI</w:t>
      </w:r>
      <w:r w:rsidRPr="004B7F4D">
        <w:rPr>
          <w:rFonts w:ascii="Arial Narrow" w:hAnsi="Arial Narrow"/>
          <w:sz w:val="24"/>
          <w:szCs w:val="20"/>
          <w:lang w:val="ro-RO"/>
        </w:rPr>
        <w:t xml:space="preserve"> au adus</w:t>
      </w:r>
      <w:r w:rsidR="0035327F" w:rsidRPr="004B7F4D">
        <w:rPr>
          <w:rFonts w:ascii="Arial Narrow" w:hAnsi="Arial Narrow"/>
          <w:sz w:val="24"/>
          <w:szCs w:val="20"/>
          <w:lang w:val="ro-RO"/>
        </w:rPr>
        <w:t xml:space="preserve"> sau vor aduce</w:t>
      </w:r>
      <w:r w:rsidRPr="004B7F4D">
        <w:rPr>
          <w:rFonts w:ascii="Arial Narrow" w:hAnsi="Arial Narrow"/>
          <w:sz w:val="24"/>
          <w:szCs w:val="20"/>
          <w:lang w:val="ro-RO"/>
        </w:rPr>
        <w:t xml:space="preserve"> plus-valoare sistemului de integritate din Rom</w:t>
      </w:r>
      <w:r w:rsidR="00700ABC">
        <w:rPr>
          <w:rFonts w:ascii="Arial Narrow" w:hAnsi="Arial Narrow"/>
          <w:sz w:val="24"/>
          <w:szCs w:val="20"/>
          <w:lang w:val="ro-RO"/>
        </w:rPr>
        <w:t>â</w:t>
      </w:r>
      <w:r w:rsidRPr="004B7F4D">
        <w:rPr>
          <w:rFonts w:ascii="Arial Narrow" w:hAnsi="Arial Narrow"/>
          <w:sz w:val="24"/>
          <w:szCs w:val="20"/>
          <w:lang w:val="ro-RO"/>
        </w:rPr>
        <w:t>nia (e.g. formulare inteligente pentru declarații de avere și de interese, Sistemul de prevenire a conflictelor de interese în procedurile de achiziții publice);</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Agenția este certificată în domeniul securității informațiilor – Sistemul de Management al Securității Informației (SMSI) – Standardul SR ISO/CEI 27001:2006;</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Evoluția pozitivă a </w:t>
      </w:r>
      <w:r w:rsidR="00C0266B">
        <w:rPr>
          <w:rFonts w:ascii="Arial Narrow" w:hAnsi="Arial Narrow"/>
          <w:sz w:val="24"/>
          <w:szCs w:val="20"/>
          <w:lang w:val="ro-RO"/>
        </w:rPr>
        <w:t>ANI</w:t>
      </w:r>
      <w:r w:rsidRPr="004B7F4D">
        <w:rPr>
          <w:rFonts w:ascii="Arial Narrow" w:hAnsi="Arial Narrow"/>
          <w:sz w:val="24"/>
          <w:szCs w:val="20"/>
          <w:lang w:val="ro-RO"/>
        </w:rPr>
        <w:t xml:space="preserve"> în percepția publică</w:t>
      </w:r>
      <w:r w:rsidR="00E9687F">
        <w:rPr>
          <w:rStyle w:val="FootnoteReference"/>
          <w:rFonts w:ascii="Arial Narrow" w:hAnsi="Arial Narrow"/>
          <w:sz w:val="24"/>
          <w:szCs w:val="20"/>
          <w:lang w:val="ro-RO"/>
        </w:rPr>
        <w:footnoteReference w:id="9"/>
      </w:r>
      <w:r w:rsidRPr="004B7F4D">
        <w:rPr>
          <w:rFonts w:ascii="Arial Narrow" w:hAnsi="Arial Narrow"/>
          <w:sz w:val="24"/>
          <w:szCs w:val="20"/>
          <w:lang w:val="ro-RO"/>
        </w:rPr>
        <w:t>;</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lastRenderedPageBreak/>
        <w:t xml:space="preserve">Comunicarea externă și internă a </w:t>
      </w:r>
      <w:r w:rsidR="00C0266B">
        <w:rPr>
          <w:rFonts w:ascii="Arial Narrow" w:hAnsi="Arial Narrow"/>
          <w:sz w:val="24"/>
          <w:szCs w:val="20"/>
          <w:lang w:val="ro-RO"/>
        </w:rPr>
        <w:t>ANI</w:t>
      </w:r>
      <w:r w:rsidRPr="004B7F4D">
        <w:rPr>
          <w:rFonts w:ascii="Arial Narrow" w:hAnsi="Arial Narrow"/>
          <w:sz w:val="24"/>
          <w:szCs w:val="20"/>
          <w:lang w:val="ro-RO"/>
        </w:rPr>
        <w:t xml:space="preserve"> se realizează prin mecanisme moderne și complexe (DMS, intranet, social media, newsletter etc.);</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Instrumente de monitorizare a stadiului dosarelor finalizate de </w:t>
      </w:r>
      <w:r w:rsidR="00C0266B">
        <w:rPr>
          <w:rFonts w:ascii="Arial Narrow" w:hAnsi="Arial Narrow"/>
          <w:sz w:val="24"/>
          <w:szCs w:val="20"/>
          <w:lang w:val="ro-RO"/>
        </w:rPr>
        <w:t>ANI</w:t>
      </w:r>
      <w:r w:rsidRPr="004B7F4D">
        <w:rPr>
          <w:rFonts w:ascii="Arial Narrow" w:hAnsi="Arial Narrow"/>
          <w:sz w:val="24"/>
          <w:szCs w:val="20"/>
          <w:lang w:val="ro-RO"/>
        </w:rPr>
        <w:t>, accesibile pe pagina de Internet a Agenției;</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Export de bune practici la nivelul statelor membre ale UE, ale Parteneriatului Estic;</w:t>
      </w:r>
    </w:p>
    <w:p w:rsidR="00830358" w:rsidRPr="00830358" w:rsidRDefault="00C71145" w:rsidP="00F62E58">
      <w:pPr>
        <w:numPr>
          <w:ilvl w:val="0"/>
          <w:numId w:val="24"/>
        </w:numPr>
        <w:tabs>
          <w:tab w:val="left" w:pos="2549"/>
        </w:tabs>
        <w:jc w:val="both"/>
        <w:rPr>
          <w:rFonts w:ascii="Arial Narrow" w:hAnsi="Arial Narrow"/>
          <w:sz w:val="24"/>
          <w:szCs w:val="20"/>
          <w:lang w:val="ro-RO"/>
        </w:rPr>
      </w:pPr>
      <w:r w:rsidRPr="00830358">
        <w:rPr>
          <w:rFonts w:ascii="Arial Narrow" w:hAnsi="Arial Narrow"/>
          <w:sz w:val="24"/>
          <w:szCs w:val="20"/>
          <w:lang w:val="ro-RO"/>
        </w:rPr>
        <w:t>Cooperare continuă cu Banca Mondială, OSCE, OECD, UNDP</w:t>
      </w:r>
      <w:r w:rsidR="00700ABC" w:rsidRPr="00830358">
        <w:rPr>
          <w:rFonts w:ascii="Arial Narrow" w:hAnsi="Arial Narrow"/>
          <w:sz w:val="24"/>
          <w:szCs w:val="20"/>
          <w:lang w:val="ro-RO"/>
        </w:rPr>
        <w:t>,</w:t>
      </w:r>
      <w:r w:rsidRPr="00830358">
        <w:rPr>
          <w:rFonts w:ascii="Arial Narrow" w:hAnsi="Arial Narrow"/>
          <w:sz w:val="24"/>
          <w:szCs w:val="20"/>
          <w:lang w:val="ro-RO"/>
        </w:rPr>
        <w:t xml:space="preserve"> etc</w:t>
      </w:r>
      <w:r w:rsidRPr="00830358">
        <w:rPr>
          <w:rFonts w:ascii="Arial Narrow" w:hAnsi="Arial Narrow"/>
          <w:i/>
          <w:sz w:val="24"/>
          <w:szCs w:val="20"/>
          <w:lang w:val="ro-RO"/>
        </w:rPr>
        <w:t>.;</w:t>
      </w:r>
      <w:r w:rsidR="002A1CD2" w:rsidRPr="00830358">
        <w:rPr>
          <w:rFonts w:ascii="Arial Narrow" w:hAnsi="Arial Narrow"/>
          <w:i/>
          <w:sz w:val="24"/>
          <w:szCs w:val="20"/>
          <w:lang w:val="ro-RO"/>
        </w:rPr>
        <w:t xml:space="preserve"> </w:t>
      </w:r>
    </w:p>
    <w:p w:rsidR="00C71145" w:rsidRPr="00830358" w:rsidRDefault="00C71145" w:rsidP="00F62E58">
      <w:pPr>
        <w:numPr>
          <w:ilvl w:val="0"/>
          <w:numId w:val="24"/>
        </w:numPr>
        <w:tabs>
          <w:tab w:val="left" w:pos="2549"/>
        </w:tabs>
        <w:jc w:val="both"/>
        <w:rPr>
          <w:rFonts w:ascii="Arial Narrow" w:hAnsi="Arial Narrow"/>
          <w:sz w:val="24"/>
          <w:szCs w:val="20"/>
          <w:lang w:val="ro-RO"/>
        </w:rPr>
      </w:pPr>
      <w:r w:rsidRPr="00830358">
        <w:rPr>
          <w:rFonts w:ascii="Arial Narrow" w:hAnsi="Arial Narrow"/>
          <w:sz w:val="24"/>
          <w:szCs w:val="20"/>
          <w:lang w:val="ro-RO"/>
        </w:rPr>
        <w:t>Activitatea inspectorilor de integritate și a personalului administrativ se desfășoară în baza a 175 proceduri de lucru, auditate în conformitate cu standardele internaționale în materie</w:t>
      </w:r>
      <w:r w:rsidRPr="004B7F4D">
        <w:rPr>
          <w:rFonts w:ascii="Arial Narrow" w:hAnsi="Arial Narrow"/>
          <w:sz w:val="24"/>
          <w:szCs w:val="20"/>
          <w:vertAlign w:val="superscript"/>
          <w:lang w:val="ro-RO"/>
        </w:rPr>
        <w:footnoteReference w:id="10"/>
      </w:r>
      <w:r w:rsidRPr="00830358">
        <w:rPr>
          <w:rFonts w:ascii="Arial Narrow" w:hAnsi="Arial Narrow"/>
          <w:sz w:val="24"/>
          <w:szCs w:val="20"/>
          <w:lang w:val="ro-RO"/>
        </w:rPr>
        <w:t>;</w:t>
      </w:r>
    </w:p>
    <w:p w:rsidR="00C71145" w:rsidRPr="004B7F4D"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Ghiduri practice referitoare la declarații de avere și de interese sau regimul incompatibilităților și al conflictelor de interese, disponibile pe pagina de Internet a instituției;</w:t>
      </w:r>
    </w:p>
    <w:p w:rsidR="00C71145" w:rsidRDefault="00C71145" w:rsidP="00F62E58">
      <w:pPr>
        <w:numPr>
          <w:ilvl w:val="0"/>
          <w:numId w:val="24"/>
        </w:numPr>
        <w:tabs>
          <w:tab w:val="left" w:pos="2549"/>
        </w:tabs>
        <w:jc w:val="both"/>
        <w:rPr>
          <w:rFonts w:ascii="Arial Narrow" w:hAnsi="Arial Narrow"/>
          <w:sz w:val="24"/>
          <w:szCs w:val="20"/>
          <w:lang w:val="ro-RO"/>
        </w:rPr>
      </w:pPr>
      <w:r w:rsidRPr="004B7F4D">
        <w:rPr>
          <w:rFonts w:ascii="Arial Narrow" w:hAnsi="Arial Narrow"/>
          <w:sz w:val="24"/>
          <w:szCs w:val="20"/>
          <w:lang w:val="ro-RO"/>
        </w:rPr>
        <w:t>Sistem eficient de promovare a personalului din interiorul instituției.</w:t>
      </w:r>
    </w:p>
    <w:p w:rsidR="0035327F" w:rsidRPr="0035327F" w:rsidRDefault="006F1F38" w:rsidP="0035327F">
      <w:pPr>
        <w:pStyle w:val="ListParagraph"/>
        <w:pBdr>
          <w:top w:val="single" w:sz="4" w:space="1" w:color="auto"/>
          <w:left w:val="single" w:sz="4" w:space="4" w:color="auto"/>
          <w:bottom w:val="single" w:sz="4" w:space="1" w:color="auto"/>
          <w:right w:val="single" w:sz="4" w:space="4" w:color="auto"/>
        </w:pBdr>
        <w:shd w:val="clear" w:color="auto" w:fill="002060"/>
        <w:spacing w:before="240"/>
        <w:ind w:left="-142"/>
        <w:jc w:val="both"/>
        <w:rPr>
          <w:rFonts w:ascii="Arial Narrow" w:hAnsi="Arial Narrow"/>
          <w:b/>
          <w:sz w:val="24"/>
          <w:szCs w:val="24"/>
          <w:lang w:val="ro-RO"/>
        </w:rPr>
      </w:pPr>
      <w:r w:rsidRPr="0035327F">
        <w:rPr>
          <w:rFonts w:ascii="Arial Narrow" w:hAnsi="Arial Narrow"/>
          <w:b/>
          <w:sz w:val="24"/>
          <w:szCs w:val="24"/>
          <w:lang w:val="ro-RO"/>
        </w:rPr>
        <w:t xml:space="preserve">PUNCTE </w:t>
      </w:r>
      <w:r>
        <w:rPr>
          <w:rFonts w:ascii="Arial Narrow" w:hAnsi="Arial Narrow"/>
          <w:b/>
          <w:sz w:val="24"/>
          <w:szCs w:val="24"/>
          <w:lang w:val="ro-RO"/>
        </w:rPr>
        <w:t xml:space="preserve">SLABE </w:t>
      </w:r>
      <w:r w:rsidR="0035327F">
        <w:rPr>
          <w:rFonts w:ascii="Arial Narrow" w:hAnsi="Arial Narrow"/>
          <w:b/>
          <w:sz w:val="24"/>
          <w:szCs w:val="24"/>
          <w:lang w:val="ro-RO"/>
        </w:rPr>
        <w:t>(</w:t>
      </w:r>
      <w:r>
        <w:rPr>
          <w:rFonts w:ascii="Arial Narrow" w:hAnsi="Arial Narrow"/>
          <w:b/>
          <w:sz w:val="24"/>
          <w:szCs w:val="24"/>
          <w:lang w:val="ro-RO"/>
        </w:rPr>
        <w:t>w</w:t>
      </w:r>
      <w:r w:rsidR="0035327F" w:rsidRPr="0035327F">
        <w:rPr>
          <w:rFonts w:ascii="Arial Narrow" w:hAnsi="Arial Narrow"/>
          <w:b/>
          <w:sz w:val="24"/>
          <w:szCs w:val="24"/>
          <w:lang w:val="ro-RO"/>
        </w:rPr>
        <w:t>):</w:t>
      </w:r>
    </w:p>
    <w:p w:rsidR="00222D9F" w:rsidRDefault="00222D9F" w:rsidP="00F62E58">
      <w:pPr>
        <w:numPr>
          <w:ilvl w:val="0"/>
          <w:numId w:val="25"/>
        </w:numPr>
        <w:tabs>
          <w:tab w:val="left" w:pos="2549"/>
        </w:tabs>
        <w:jc w:val="both"/>
        <w:rPr>
          <w:rFonts w:ascii="Arial Narrow" w:hAnsi="Arial Narrow"/>
          <w:sz w:val="24"/>
          <w:szCs w:val="20"/>
          <w:lang w:val="ro-RO"/>
        </w:rPr>
      </w:pPr>
      <w:r w:rsidRPr="004B7F4D">
        <w:rPr>
          <w:rFonts w:ascii="Arial Narrow" w:hAnsi="Arial Narrow"/>
          <w:sz w:val="24"/>
          <w:szCs w:val="20"/>
          <w:lang w:val="ro-RO"/>
        </w:rPr>
        <w:t>Pagina de Internet a instituției este disponibilă doar în limba română;</w:t>
      </w:r>
    </w:p>
    <w:p w:rsidR="0099664A" w:rsidRPr="00BD6D36" w:rsidRDefault="00830358" w:rsidP="00F62E58">
      <w:pPr>
        <w:numPr>
          <w:ilvl w:val="0"/>
          <w:numId w:val="25"/>
        </w:numPr>
        <w:tabs>
          <w:tab w:val="left" w:pos="2549"/>
        </w:tabs>
        <w:jc w:val="both"/>
        <w:rPr>
          <w:rFonts w:ascii="Arial Narrow" w:hAnsi="Arial Narrow"/>
          <w:sz w:val="24"/>
          <w:szCs w:val="20"/>
          <w:lang w:val="ro-RO"/>
        </w:rPr>
      </w:pPr>
      <w:r w:rsidRPr="00BD6D36">
        <w:rPr>
          <w:rFonts w:ascii="Arial Narrow" w:hAnsi="Arial Narrow"/>
          <w:sz w:val="24"/>
          <w:szCs w:val="20"/>
          <w:lang w:val="ro-RO"/>
        </w:rPr>
        <w:t>Schema incompletă de personal</w:t>
      </w:r>
      <w:r w:rsidR="0099664A" w:rsidRPr="00BD6D36">
        <w:rPr>
          <w:rFonts w:ascii="Arial Narrow" w:hAnsi="Arial Narrow"/>
          <w:sz w:val="24"/>
          <w:szCs w:val="20"/>
          <w:lang w:val="ro-RO"/>
        </w:rPr>
        <w:t xml:space="preserve"> în rândul inspectorilor de integritate</w:t>
      </w:r>
      <w:r w:rsidRPr="00BD6D36">
        <w:rPr>
          <w:rFonts w:ascii="Arial Narrow" w:hAnsi="Arial Narrow"/>
          <w:sz w:val="24"/>
          <w:szCs w:val="20"/>
          <w:lang w:val="ro-RO"/>
        </w:rPr>
        <w:t>;</w:t>
      </w:r>
    </w:p>
    <w:p w:rsidR="00BD6D36" w:rsidRPr="00BD6D36" w:rsidRDefault="00BD6D36" w:rsidP="00BD6D36">
      <w:pPr>
        <w:numPr>
          <w:ilvl w:val="0"/>
          <w:numId w:val="25"/>
        </w:numPr>
        <w:tabs>
          <w:tab w:val="left" w:pos="2549"/>
        </w:tabs>
        <w:jc w:val="both"/>
        <w:rPr>
          <w:rFonts w:ascii="Arial Narrow" w:hAnsi="Arial Narrow"/>
          <w:sz w:val="24"/>
          <w:szCs w:val="20"/>
          <w:lang w:val="ro-RO"/>
        </w:rPr>
      </w:pPr>
      <w:r w:rsidRPr="00BD6D36">
        <w:rPr>
          <w:rFonts w:ascii="Arial Narrow" w:hAnsi="Arial Narrow"/>
          <w:sz w:val="24"/>
          <w:szCs w:val="20"/>
          <w:lang w:val="ro-RO"/>
        </w:rPr>
        <w:t>Schema incompletă în cazul unor departamente suport pentru Inspecția de Integritate (e.g. Serviciul Tehnologia Informației sau Direcția Generală Juridică, Relații Publice și Comunicare);</w:t>
      </w:r>
    </w:p>
    <w:p w:rsidR="00222D9F" w:rsidRPr="00BD6D36" w:rsidRDefault="00222D9F" w:rsidP="00F62E58">
      <w:pPr>
        <w:numPr>
          <w:ilvl w:val="0"/>
          <w:numId w:val="25"/>
        </w:numPr>
        <w:tabs>
          <w:tab w:val="left" w:pos="2549"/>
        </w:tabs>
        <w:jc w:val="both"/>
        <w:rPr>
          <w:rFonts w:ascii="Arial Narrow" w:hAnsi="Arial Narrow"/>
          <w:sz w:val="24"/>
          <w:szCs w:val="20"/>
          <w:lang w:val="ro-RO"/>
        </w:rPr>
      </w:pPr>
      <w:r w:rsidRPr="00BD6D36">
        <w:rPr>
          <w:rFonts w:ascii="Arial Narrow" w:hAnsi="Arial Narrow"/>
          <w:sz w:val="24"/>
          <w:szCs w:val="20"/>
          <w:lang w:val="ro-RO"/>
        </w:rPr>
        <w:t>Lipsa unui compartiment dedicat elaborării proiectelor</w:t>
      </w:r>
      <w:r w:rsidR="00830358" w:rsidRPr="00BD6D36">
        <w:rPr>
          <w:rFonts w:ascii="Arial Narrow" w:hAnsi="Arial Narrow"/>
          <w:sz w:val="24"/>
          <w:szCs w:val="20"/>
          <w:lang w:val="ro-RO"/>
        </w:rPr>
        <w:t xml:space="preserve"> cu finanțare nerambursabilă</w:t>
      </w:r>
      <w:r w:rsidRPr="00BD6D36">
        <w:rPr>
          <w:rFonts w:ascii="Arial Narrow" w:hAnsi="Arial Narrow"/>
          <w:sz w:val="24"/>
          <w:szCs w:val="20"/>
          <w:lang w:val="ro-RO"/>
        </w:rPr>
        <w:t>;</w:t>
      </w:r>
    </w:p>
    <w:p w:rsidR="00222D9F" w:rsidRPr="004B7F4D" w:rsidRDefault="00222D9F" w:rsidP="00F62E58">
      <w:pPr>
        <w:numPr>
          <w:ilvl w:val="0"/>
          <w:numId w:val="25"/>
        </w:numPr>
        <w:tabs>
          <w:tab w:val="left" w:pos="2549"/>
        </w:tabs>
        <w:jc w:val="both"/>
        <w:rPr>
          <w:rFonts w:ascii="Arial Narrow" w:hAnsi="Arial Narrow"/>
          <w:sz w:val="24"/>
          <w:szCs w:val="20"/>
          <w:lang w:val="ro-RO"/>
        </w:rPr>
      </w:pPr>
      <w:r w:rsidRPr="004B7F4D">
        <w:rPr>
          <w:rFonts w:ascii="Arial Narrow" w:hAnsi="Arial Narrow"/>
          <w:sz w:val="24"/>
          <w:szCs w:val="20"/>
          <w:lang w:val="ro-RO"/>
        </w:rPr>
        <w:t>Spațiul insuficient pentru desfășurarea activităților;</w:t>
      </w:r>
    </w:p>
    <w:p w:rsidR="00222D9F" w:rsidRDefault="00222D9F" w:rsidP="00F62E58">
      <w:pPr>
        <w:numPr>
          <w:ilvl w:val="0"/>
          <w:numId w:val="25"/>
        </w:numPr>
        <w:tabs>
          <w:tab w:val="left" w:pos="2549"/>
        </w:tabs>
        <w:jc w:val="both"/>
        <w:rPr>
          <w:rFonts w:ascii="Arial Narrow" w:hAnsi="Arial Narrow"/>
          <w:sz w:val="24"/>
          <w:szCs w:val="20"/>
          <w:lang w:val="ro-RO"/>
        </w:rPr>
      </w:pPr>
      <w:r w:rsidRPr="004B7F4D">
        <w:rPr>
          <w:rFonts w:ascii="Arial Narrow" w:hAnsi="Arial Narrow"/>
          <w:sz w:val="24"/>
          <w:szCs w:val="20"/>
          <w:lang w:val="ro-RO"/>
        </w:rPr>
        <w:t>Număr redus de activități de conștientizare și educație;</w:t>
      </w:r>
    </w:p>
    <w:p w:rsidR="00CB7540" w:rsidRPr="004B7F4D" w:rsidRDefault="00CB7540" w:rsidP="00F62E58">
      <w:pPr>
        <w:numPr>
          <w:ilvl w:val="0"/>
          <w:numId w:val="25"/>
        </w:numPr>
        <w:tabs>
          <w:tab w:val="left" w:pos="2549"/>
        </w:tabs>
        <w:jc w:val="both"/>
        <w:rPr>
          <w:rFonts w:ascii="Arial Narrow" w:hAnsi="Arial Narrow"/>
          <w:sz w:val="24"/>
          <w:szCs w:val="20"/>
          <w:lang w:val="ro-RO"/>
        </w:rPr>
      </w:pPr>
      <w:r w:rsidRPr="004B7F4D">
        <w:rPr>
          <w:rFonts w:ascii="Arial Narrow" w:hAnsi="Arial Narrow"/>
          <w:sz w:val="24"/>
          <w:szCs w:val="20"/>
          <w:lang w:val="ro-RO"/>
        </w:rPr>
        <w:t>Salarizarea deficitară a personalului suport pentru Inspecția de integritate</w:t>
      </w:r>
      <w:r>
        <w:rPr>
          <w:rFonts w:ascii="Arial Narrow" w:hAnsi="Arial Narrow"/>
          <w:sz w:val="24"/>
          <w:szCs w:val="20"/>
          <w:lang w:val="ro-RO"/>
        </w:rPr>
        <w:t>;</w:t>
      </w:r>
    </w:p>
    <w:p w:rsidR="00222D9F" w:rsidRPr="004B7F4D" w:rsidRDefault="00222D9F" w:rsidP="00F62E58">
      <w:pPr>
        <w:numPr>
          <w:ilvl w:val="0"/>
          <w:numId w:val="25"/>
        </w:numPr>
        <w:tabs>
          <w:tab w:val="left" w:pos="2549"/>
        </w:tabs>
        <w:jc w:val="both"/>
        <w:rPr>
          <w:rFonts w:ascii="Arial Narrow" w:hAnsi="Arial Narrow"/>
          <w:sz w:val="24"/>
          <w:szCs w:val="20"/>
          <w:lang w:val="ro-RO"/>
        </w:rPr>
      </w:pPr>
      <w:r w:rsidRPr="004B7F4D">
        <w:rPr>
          <w:rFonts w:ascii="Arial Narrow" w:hAnsi="Arial Narrow"/>
          <w:sz w:val="24"/>
          <w:szCs w:val="20"/>
          <w:lang w:val="ro-RO"/>
        </w:rPr>
        <w:t>Exportul de bune practici și acordarea asistenței sunt afectate de numărul limitat de experți d</w:t>
      </w:r>
      <w:r w:rsidR="00EE3D68">
        <w:rPr>
          <w:rFonts w:ascii="Arial Narrow" w:hAnsi="Arial Narrow"/>
          <w:sz w:val="24"/>
          <w:szCs w:val="20"/>
          <w:lang w:val="ro-RO"/>
        </w:rPr>
        <w:t>i</w:t>
      </w:r>
      <w:r w:rsidR="00BA325A">
        <w:rPr>
          <w:rFonts w:ascii="Arial Narrow" w:hAnsi="Arial Narrow"/>
          <w:sz w:val="24"/>
          <w:szCs w:val="20"/>
          <w:lang w:val="ro-RO"/>
        </w:rPr>
        <w:t>n cadrul</w:t>
      </w:r>
      <w:r w:rsidRPr="004B7F4D">
        <w:rPr>
          <w:rFonts w:ascii="Arial Narrow" w:hAnsi="Arial Narrow"/>
          <w:sz w:val="24"/>
          <w:szCs w:val="20"/>
          <w:lang w:val="ro-RO"/>
        </w:rPr>
        <w:t xml:space="preserve"> </w:t>
      </w:r>
      <w:r w:rsidR="00C0266B">
        <w:rPr>
          <w:rFonts w:ascii="Arial Narrow" w:hAnsi="Arial Narrow"/>
          <w:sz w:val="24"/>
          <w:szCs w:val="20"/>
          <w:lang w:val="ro-RO"/>
        </w:rPr>
        <w:t>ANI</w:t>
      </w:r>
      <w:r w:rsidRPr="004B7F4D">
        <w:rPr>
          <w:rFonts w:ascii="Arial Narrow" w:hAnsi="Arial Narrow"/>
          <w:sz w:val="24"/>
          <w:szCs w:val="20"/>
          <w:lang w:val="ro-RO"/>
        </w:rPr>
        <w:t>;</w:t>
      </w:r>
    </w:p>
    <w:p w:rsidR="00222D9F" w:rsidRPr="004B7F4D" w:rsidRDefault="00222D9F" w:rsidP="00F62E58">
      <w:pPr>
        <w:numPr>
          <w:ilvl w:val="0"/>
          <w:numId w:val="25"/>
        </w:numPr>
        <w:tabs>
          <w:tab w:val="left" w:pos="2549"/>
        </w:tabs>
        <w:jc w:val="both"/>
        <w:rPr>
          <w:rFonts w:ascii="Arial Narrow" w:hAnsi="Arial Narrow"/>
          <w:sz w:val="24"/>
          <w:szCs w:val="20"/>
          <w:lang w:val="ro-RO"/>
        </w:rPr>
      </w:pPr>
      <w:r w:rsidRPr="004B7F4D">
        <w:rPr>
          <w:rFonts w:ascii="Arial Narrow" w:hAnsi="Arial Narrow"/>
          <w:sz w:val="24"/>
          <w:szCs w:val="20"/>
          <w:lang w:val="ro-RO"/>
        </w:rPr>
        <w:t>Lipsa unei strategii de comunicare pe termen mediu și lung;</w:t>
      </w:r>
    </w:p>
    <w:p w:rsidR="00222D9F" w:rsidRPr="004B7F4D" w:rsidRDefault="00222D9F" w:rsidP="00F62E58">
      <w:pPr>
        <w:numPr>
          <w:ilvl w:val="0"/>
          <w:numId w:val="25"/>
        </w:numPr>
        <w:tabs>
          <w:tab w:val="left" w:pos="2549"/>
        </w:tabs>
        <w:jc w:val="both"/>
        <w:rPr>
          <w:rFonts w:ascii="Arial Narrow" w:hAnsi="Arial Narrow"/>
          <w:sz w:val="24"/>
          <w:szCs w:val="20"/>
          <w:lang w:val="ro-RO"/>
        </w:rPr>
      </w:pPr>
      <w:r w:rsidRPr="004B7F4D">
        <w:rPr>
          <w:rFonts w:ascii="Arial Narrow" w:hAnsi="Arial Narrow"/>
          <w:sz w:val="24"/>
          <w:szCs w:val="20"/>
          <w:lang w:val="ro-RO"/>
        </w:rPr>
        <w:t>Număr insuficient de activități de pregătire profesională pentru toate categoriile de personal;</w:t>
      </w:r>
    </w:p>
    <w:p w:rsidR="00700ABC" w:rsidRPr="00BD6D36" w:rsidRDefault="00222D9F" w:rsidP="00BD6D36">
      <w:pPr>
        <w:numPr>
          <w:ilvl w:val="0"/>
          <w:numId w:val="25"/>
        </w:numPr>
        <w:tabs>
          <w:tab w:val="left" w:pos="2549"/>
        </w:tabs>
        <w:jc w:val="both"/>
        <w:rPr>
          <w:rFonts w:ascii="Arial Narrow" w:hAnsi="Arial Narrow"/>
          <w:sz w:val="24"/>
          <w:szCs w:val="20"/>
          <w:lang w:val="ro-RO"/>
        </w:rPr>
      </w:pPr>
      <w:r w:rsidRPr="004B7F4D">
        <w:rPr>
          <w:rFonts w:ascii="Arial Narrow" w:hAnsi="Arial Narrow"/>
          <w:sz w:val="24"/>
          <w:szCs w:val="20"/>
          <w:lang w:val="ro-RO"/>
        </w:rPr>
        <w:t>Insuficientă cooperare cu persoanele desemnate d</w:t>
      </w:r>
      <w:r w:rsidR="00EE3D68">
        <w:rPr>
          <w:rFonts w:ascii="Arial Narrow" w:hAnsi="Arial Narrow"/>
          <w:sz w:val="24"/>
          <w:szCs w:val="20"/>
          <w:lang w:val="ro-RO"/>
        </w:rPr>
        <w:t>i</w:t>
      </w:r>
      <w:r w:rsidR="00BA325A">
        <w:rPr>
          <w:rFonts w:ascii="Arial Narrow" w:hAnsi="Arial Narrow"/>
          <w:sz w:val="24"/>
          <w:szCs w:val="20"/>
          <w:lang w:val="ro-RO"/>
        </w:rPr>
        <w:t>n cadrul</w:t>
      </w:r>
      <w:r w:rsidRPr="004B7F4D">
        <w:rPr>
          <w:rFonts w:ascii="Arial Narrow" w:hAnsi="Arial Narrow"/>
          <w:sz w:val="24"/>
          <w:szCs w:val="20"/>
          <w:lang w:val="ro-RO"/>
        </w:rPr>
        <w:t xml:space="preserve"> instituțiilor publice cu implementarea prevederilor legale referitoare la decla</w:t>
      </w:r>
      <w:r w:rsidR="00CB7540">
        <w:rPr>
          <w:rFonts w:ascii="Arial Narrow" w:hAnsi="Arial Narrow"/>
          <w:sz w:val="24"/>
          <w:szCs w:val="20"/>
          <w:lang w:val="ro-RO"/>
        </w:rPr>
        <w:t>rațiile de avere și de interese.</w:t>
      </w:r>
    </w:p>
    <w:p w:rsidR="006F1F38" w:rsidRPr="006F1F38" w:rsidRDefault="006F1F38" w:rsidP="006F1F38">
      <w:pPr>
        <w:pBdr>
          <w:top w:val="single" w:sz="4" w:space="1" w:color="auto"/>
          <w:left w:val="single" w:sz="4" w:space="4" w:color="auto"/>
          <w:bottom w:val="single" w:sz="4" w:space="1" w:color="auto"/>
          <w:right w:val="single" w:sz="4" w:space="4" w:color="auto"/>
        </w:pBdr>
        <w:shd w:val="clear" w:color="auto" w:fill="002060"/>
        <w:spacing w:before="240"/>
        <w:jc w:val="both"/>
        <w:rPr>
          <w:rFonts w:ascii="Arial Narrow" w:hAnsi="Arial Narrow"/>
          <w:b/>
          <w:sz w:val="24"/>
          <w:szCs w:val="24"/>
          <w:lang w:val="ro-RO"/>
        </w:rPr>
      </w:pPr>
      <w:r>
        <w:rPr>
          <w:rFonts w:ascii="Arial Narrow" w:hAnsi="Arial Narrow"/>
          <w:b/>
          <w:sz w:val="24"/>
          <w:szCs w:val="24"/>
          <w:lang w:val="ro-RO"/>
        </w:rPr>
        <w:lastRenderedPageBreak/>
        <w:t>OPORTUNITĂȚI</w:t>
      </w:r>
      <w:r w:rsidRPr="006F1F38">
        <w:rPr>
          <w:rFonts w:ascii="Arial Narrow" w:hAnsi="Arial Narrow"/>
          <w:b/>
          <w:sz w:val="24"/>
          <w:szCs w:val="24"/>
          <w:lang w:val="ro-RO"/>
        </w:rPr>
        <w:t xml:space="preserve"> (</w:t>
      </w:r>
      <w:r>
        <w:rPr>
          <w:rFonts w:ascii="Arial Narrow" w:hAnsi="Arial Narrow"/>
          <w:b/>
          <w:sz w:val="24"/>
          <w:szCs w:val="24"/>
          <w:lang w:val="ro-RO"/>
        </w:rPr>
        <w:t>o</w:t>
      </w:r>
      <w:r w:rsidRPr="006F1F38">
        <w:rPr>
          <w:rFonts w:ascii="Arial Narrow" w:hAnsi="Arial Narrow"/>
          <w:b/>
          <w:sz w:val="24"/>
          <w:szCs w:val="24"/>
          <w:lang w:val="ro-RO"/>
        </w:rPr>
        <w:t>):</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Consolidarea componentei de prevenție;  </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Îmbunătățirea cooperării dintre </w:t>
      </w:r>
      <w:r w:rsidR="00C0266B">
        <w:rPr>
          <w:rFonts w:ascii="Arial Narrow" w:hAnsi="Arial Narrow"/>
          <w:sz w:val="24"/>
          <w:szCs w:val="20"/>
          <w:lang w:val="ro-RO"/>
        </w:rPr>
        <w:t>ANI</w:t>
      </w:r>
      <w:r w:rsidRPr="004B7F4D">
        <w:rPr>
          <w:rFonts w:ascii="Arial Narrow" w:hAnsi="Arial Narrow"/>
          <w:sz w:val="24"/>
          <w:szCs w:val="20"/>
          <w:lang w:val="ro-RO"/>
        </w:rPr>
        <w:t xml:space="preserve"> și alte autorități administrative și judiciare;</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Îmbunătățirea procesului de comunicare internă și externă a Agenției;</w:t>
      </w:r>
    </w:p>
    <w:p w:rsidR="006F1F38" w:rsidRPr="00BD6D36" w:rsidRDefault="006F1F38" w:rsidP="00F62E58">
      <w:pPr>
        <w:numPr>
          <w:ilvl w:val="0"/>
          <w:numId w:val="26"/>
        </w:numPr>
        <w:tabs>
          <w:tab w:val="left" w:pos="2549"/>
        </w:tabs>
        <w:jc w:val="both"/>
        <w:rPr>
          <w:rFonts w:ascii="Arial Narrow" w:hAnsi="Arial Narrow"/>
          <w:sz w:val="24"/>
          <w:szCs w:val="20"/>
          <w:lang w:val="ro-RO"/>
        </w:rPr>
      </w:pPr>
      <w:r w:rsidRPr="00BD6D36">
        <w:rPr>
          <w:rFonts w:ascii="Arial Narrow" w:hAnsi="Arial Narrow"/>
          <w:sz w:val="24"/>
          <w:szCs w:val="20"/>
          <w:lang w:val="ro-RO"/>
        </w:rPr>
        <w:t xml:space="preserve">Prevenirea conflictelor de interese în procedurile de </w:t>
      </w:r>
      <w:r w:rsidR="00B94F8A" w:rsidRPr="00BD6D36">
        <w:rPr>
          <w:rFonts w:ascii="Arial Narrow" w:hAnsi="Arial Narrow"/>
          <w:sz w:val="24"/>
          <w:szCs w:val="20"/>
          <w:lang w:val="ro-RO"/>
        </w:rPr>
        <w:t xml:space="preserve">achiziție publică </w:t>
      </w:r>
      <w:r w:rsidR="00D87D6C" w:rsidRPr="00BD6D36">
        <w:rPr>
          <w:rFonts w:ascii="Arial Narrow" w:hAnsi="Arial Narrow"/>
          <w:sz w:val="24"/>
          <w:szCs w:val="20"/>
          <w:lang w:val="ro-RO"/>
        </w:rPr>
        <w:t>din</w:t>
      </w:r>
      <w:r w:rsidR="00B94F8A" w:rsidRPr="00BD6D36">
        <w:rPr>
          <w:rFonts w:ascii="Arial Narrow" w:hAnsi="Arial Narrow"/>
          <w:sz w:val="24"/>
          <w:szCs w:val="20"/>
          <w:lang w:val="ro-RO"/>
        </w:rPr>
        <w:t xml:space="preserve"> fonduri</w:t>
      </w:r>
      <w:r w:rsidR="00D87D6C" w:rsidRPr="00BD6D36">
        <w:rPr>
          <w:rFonts w:ascii="Arial Narrow" w:hAnsi="Arial Narrow"/>
          <w:sz w:val="24"/>
          <w:szCs w:val="20"/>
          <w:lang w:val="ro-RO"/>
        </w:rPr>
        <w:t xml:space="preserve"> naționale și europene</w:t>
      </w:r>
      <w:r w:rsidRPr="00BD6D36">
        <w:rPr>
          <w:rFonts w:ascii="Arial Narrow" w:hAnsi="Arial Narrow"/>
          <w:sz w:val="24"/>
          <w:szCs w:val="20"/>
          <w:lang w:val="ro-RO"/>
        </w:rPr>
        <w:t>;</w:t>
      </w:r>
      <w:r w:rsidR="009379C6" w:rsidRPr="00BD6D36">
        <w:rPr>
          <w:rFonts w:ascii="Arial Narrow" w:hAnsi="Arial Narrow"/>
          <w:sz w:val="24"/>
          <w:szCs w:val="20"/>
          <w:highlight w:val="yellow"/>
          <w:lang w:val="ro-RO"/>
        </w:rPr>
        <w:t xml:space="preserve"> </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Creșterea nivelului de încredere a cetățenilor în activitatea </w:t>
      </w:r>
      <w:r w:rsidR="00C0266B">
        <w:rPr>
          <w:rFonts w:ascii="Arial Narrow" w:hAnsi="Arial Narrow"/>
          <w:sz w:val="24"/>
          <w:szCs w:val="20"/>
          <w:lang w:val="ro-RO"/>
        </w:rPr>
        <w:t>ANI</w:t>
      </w:r>
      <w:r w:rsidRPr="004B7F4D">
        <w:rPr>
          <w:rFonts w:ascii="Arial Narrow" w:hAnsi="Arial Narrow"/>
          <w:sz w:val="24"/>
          <w:szCs w:val="20"/>
          <w:lang w:val="ro-RO"/>
        </w:rPr>
        <w:t>;</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Creșterea numărului de activități de conștientizare și educare;</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Continuarea procesului de implementare a obiectivelor stabilite prin Mecanismul de Cooperare și Verificare;</w:t>
      </w:r>
    </w:p>
    <w:p w:rsidR="006F1F38" w:rsidRPr="00BD6D36" w:rsidRDefault="006F1F38" w:rsidP="00F62E58">
      <w:pPr>
        <w:numPr>
          <w:ilvl w:val="0"/>
          <w:numId w:val="26"/>
        </w:numPr>
        <w:tabs>
          <w:tab w:val="left" w:pos="2549"/>
        </w:tabs>
        <w:jc w:val="both"/>
        <w:rPr>
          <w:rFonts w:ascii="Arial Narrow" w:hAnsi="Arial Narrow"/>
          <w:sz w:val="24"/>
          <w:szCs w:val="20"/>
          <w:lang w:val="ro-RO"/>
        </w:rPr>
      </w:pPr>
      <w:r w:rsidRPr="00BD6D36">
        <w:rPr>
          <w:rFonts w:ascii="Arial Narrow" w:hAnsi="Arial Narrow"/>
          <w:sz w:val="24"/>
          <w:szCs w:val="20"/>
          <w:lang w:val="ro-RO"/>
        </w:rPr>
        <w:t>Implicare</w:t>
      </w:r>
      <w:r w:rsidR="0057132A" w:rsidRPr="00BD6D36">
        <w:rPr>
          <w:rFonts w:ascii="Arial Narrow" w:hAnsi="Arial Narrow"/>
          <w:sz w:val="24"/>
          <w:szCs w:val="20"/>
          <w:lang w:val="ro-RO"/>
        </w:rPr>
        <w:t>a</w:t>
      </w:r>
      <w:r w:rsidRPr="00BD6D36">
        <w:rPr>
          <w:rFonts w:ascii="Arial Narrow" w:hAnsi="Arial Narrow"/>
          <w:sz w:val="24"/>
          <w:szCs w:val="20"/>
          <w:lang w:val="ro-RO"/>
        </w:rPr>
        <w:t xml:space="preserve"> în procesul de </w:t>
      </w:r>
      <w:r w:rsidR="00CB7540" w:rsidRPr="00BD6D36">
        <w:rPr>
          <w:rFonts w:ascii="Arial Narrow" w:hAnsi="Arial Narrow"/>
          <w:sz w:val="24"/>
          <w:szCs w:val="20"/>
          <w:lang w:val="ro-RO"/>
        </w:rPr>
        <w:t xml:space="preserve">îndeplinire a obiectivelor specifice </w:t>
      </w:r>
      <w:r w:rsidRPr="00BD6D36">
        <w:rPr>
          <w:rFonts w:ascii="Arial Narrow" w:hAnsi="Arial Narrow"/>
          <w:sz w:val="24"/>
          <w:szCs w:val="20"/>
          <w:lang w:val="ro-RO"/>
        </w:rPr>
        <w:t xml:space="preserve">a viitoarei </w:t>
      </w:r>
      <w:r w:rsidR="00700ABC" w:rsidRPr="00BD6D36">
        <w:rPr>
          <w:rFonts w:ascii="Arial Narrow" w:hAnsi="Arial Narrow"/>
          <w:sz w:val="24"/>
          <w:szCs w:val="20"/>
          <w:lang w:val="ro-RO"/>
        </w:rPr>
        <w:t>Strategii Naționale Anticorupție</w:t>
      </w:r>
      <w:r w:rsidRPr="00BD6D36">
        <w:rPr>
          <w:rFonts w:ascii="Arial Narrow" w:hAnsi="Arial Narrow"/>
          <w:sz w:val="24"/>
          <w:szCs w:val="20"/>
          <w:lang w:val="ro-RO"/>
        </w:rPr>
        <w:t>;</w:t>
      </w:r>
      <w:r w:rsidR="009F361A" w:rsidRPr="00BD6D36">
        <w:rPr>
          <w:rFonts w:ascii="Arial Narrow" w:hAnsi="Arial Narrow"/>
          <w:sz w:val="24"/>
          <w:szCs w:val="20"/>
          <w:lang w:val="ro-RO"/>
        </w:rPr>
        <w:t xml:space="preserve"> </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Implicarea Agenției în proiecte de asistență tehnică și continuarea exportării bunelor practici referitoare la sistemul românesc al declarațiilor de avere și de interese;</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Îmbunătățirea cadrului legislativ care normează activitatea </w:t>
      </w:r>
      <w:r w:rsidR="00C0266B">
        <w:rPr>
          <w:rFonts w:ascii="Arial Narrow" w:hAnsi="Arial Narrow"/>
          <w:sz w:val="24"/>
          <w:szCs w:val="20"/>
          <w:lang w:val="ro-RO"/>
        </w:rPr>
        <w:t>ANI</w:t>
      </w:r>
      <w:r w:rsidRPr="004B7F4D">
        <w:rPr>
          <w:rFonts w:ascii="Arial Narrow" w:hAnsi="Arial Narrow"/>
          <w:sz w:val="24"/>
          <w:szCs w:val="20"/>
          <w:lang w:val="ro-RO"/>
        </w:rPr>
        <w:t xml:space="preserve"> și a inspectorilor de integritate;</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Îmbunătățirea jurisprudenței instanțelor de judecată cu privire la cauzele instrumentate de Agenție;</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Creșterea gradului de instruire a inspectorilor de integritate și a personalului administrativ;</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Atragerea de fonduri europene pentru creșterea numărului de proiecte pe care </w:t>
      </w:r>
      <w:r w:rsidR="00C0266B">
        <w:rPr>
          <w:rFonts w:ascii="Arial Narrow" w:hAnsi="Arial Narrow"/>
          <w:sz w:val="24"/>
          <w:szCs w:val="20"/>
          <w:lang w:val="ro-RO"/>
        </w:rPr>
        <w:t>ANI</w:t>
      </w:r>
      <w:r w:rsidRPr="004B7F4D">
        <w:rPr>
          <w:rFonts w:ascii="Arial Narrow" w:hAnsi="Arial Narrow"/>
          <w:sz w:val="24"/>
          <w:szCs w:val="20"/>
          <w:lang w:val="ro-RO"/>
        </w:rPr>
        <w:t xml:space="preserve"> le va dezvolta;</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Îmbunătățirea nivelului salarial pentru personalul administrativ;</w:t>
      </w:r>
    </w:p>
    <w:p w:rsidR="006F1F38" w:rsidRPr="004B7F4D" w:rsidRDefault="006F1F38" w:rsidP="00F62E58">
      <w:pPr>
        <w:numPr>
          <w:ilvl w:val="0"/>
          <w:numId w:val="26"/>
        </w:numPr>
        <w:tabs>
          <w:tab w:val="left" w:pos="2549"/>
        </w:tabs>
        <w:jc w:val="both"/>
        <w:rPr>
          <w:rFonts w:ascii="Arial Narrow" w:hAnsi="Arial Narrow"/>
          <w:sz w:val="24"/>
          <w:szCs w:val="20"/>
          <w:lang w:val="ro-RO"/>
        </w:rPr>
      </w:pPr>
      <w:r w:rsidRPr="004B7F4D">
        <w:rPr>
          <w:rFonts w:ascii="Arial Narrow" w:hAnsi="Arial Narrow"/>
          <w:sz w:val="24"/>
          <w:szCs w:val="20"/>
          <w:lang w:val="ro-RO"/>
        </w:rPr>
        <w:t xml:space="preserve">Creșterea ratei de confirmare a concluziilor </w:t>
      </w:r>
      <w:r w:rsidR="00C0266B">
        <w:rPr>
          <w:rFonts w:ascii="Arial Narrow" w:hAnsi="Arial Narrow"/>
          <w:sz w:val="24"/>
          <w:szCs w:val="20"/>
          <w:lang w:val="ro-RO"/>
        </w:rPr>
        <w:t>ANI</w:t>
      </w:r>
      <w:r w:rsidRPr="004B7F4D">
        <w:rPr>
          <w:rFonts w:ascii="Arial Narrow" w:hAnsi="Arial Narrow"/>
          <w:sz w:val="24"/>
          <w:szCs w:val="20"/>
          <w:lang w:val="ro-RO"/>
        </w:rPr>
        <w:t xml:space="preserve"> la nivelul instanțelor de judecată;</w:t>
      </w:r>
    </w:p>
    <w:p w:rsidR="002441BB" w:rsidRPr="00835801" w:rsidRDefault="006F1F38" w:rsidP="00835801">
      <w:pPr>
        <w:numPr>
          <w:ilvl w:val="0"/>
          <w:numId w:val="26"/>
        </w:numPr>
        <w:tabs>
          <w:tab w:val="left" w:pos="2549"/>
        </w:tabs>
        <w:jc w:val="both"/>
        <w:rPr>
          <w:rFonts w:ascii="Arial Narrow" w:hAnsi="Arial Narrow"/>
          <w:sz w:val="24"/>
          <w:szCs w:val="20"/>
        </w:rPr>
      </w:pPr>
      <w:r w:rsidRPr="004B7F4D">
        <w:rPr>
          <w:rFonts w:ascii="Arial Narrow" w:hAnsi="Arial Narrow"/>
          <w:sz w:val="24"/>
          <w:szCs w:val="20"/>
          <w:lang w:val="ro-RO"/>
        </w:rPr>
        <w:t>Dezvoltarea cooperării cu mediul de afaceri.</w:t>
      </w:r>
    </w:p>
    <w:p w:rsidR="000B186F" w:rsidRPr="000B186F" w:rsidRDefault="000B186F" w:rsidP="000B186F">
      <w:pPr>
        <w:pBdr>
          <w:top w:val="single" w:sz="4" w:space="1" w:color="auto"/>
          <w:left w:val="single" w:sz="4" w:space="4" w:color="auto"/>
          <w:bottom w:val="single" w:sz="4" w:space="1" w:color="auto"/>
          <w:right w:val="single" w:sz="4" w:space="4" w:color="auto"/>
        </w:pBdr>
        <w:shd w:val="clear" w:color="auto" w:fill="002060"/>
        <w:spacing w:before="240"/>
        <w:jc w:val="both"/>
        <w:rPr>
          <w:rFonts w:ascii="Arial Narrow" w:hAnsi="Arial Narrow"/>
          <w:b/>
          <w:sz w:val="24"/>
          <w:szCs w:val="24"/>
          <w:lang w:val="ro-RO"/>
        </w:rPr>
      </w:pPr>
      <w:r>
        <w:rPr>
          <w:rFonts w:ascii="Arial Narrow" w:hAnsi="Arial Narrow"/>
          <w:b/>
          <w:sz w:val="24"/>
          <w:szCs w:val="24"/>
          <w:lang w:val="ro-RO"/>
        </w:rPr>
        <w:t>AMENINȚĂRI</w:t>
      </w:r>
      <w:r w:rsidRPr="000B186F">
        <w:rPr>
          <w:rFonts w:ascii="Arial Narrow" w:hAnsi="Arial Narrow"/>
          <w:b/>
          <w:sz w:val="24"/>
          <w:szCs w:val="24"/>
          <w:lang w:val="ro-RO"/>
        </w:rPr>
        <w:t xml:space="preserve"> (</w:t>
      </w:r>
      <w:r>
        <w:rPr>
          <w:rFonts w:ascii="Arial Narrow" w:hAnsi="Arial Narrow"/>
          <w:b/>
          <w:sz w:val="24"/>
          <w:szCs w:val="24"/>
          <w:lang w:val="ro-RO"/>
        </w:rPr>
        <w:t>t</w:t>
      </w:r>
      <w:r w:rsidRPr="000B186F">
        <w:rPr>
          <w:rFonts w:ascii="Arial Narrow" w:hAnsi="Arial Narrow"/>
          <w:b/>
          <w:sz w:val="24"/>
          <w:szCs w:val="24"/>
          <w:lang w:val="ro-RO"/>
        </w:rPr>
        <w:t>):</w:t>
      </w:r>
    </w:p>
    <w:p w:rsidR="000B186F" w:rsidRPr="00BD6D36" w:rsidRDefault="000B186F" w:rsidP="00F62E58">
      <w:pPr>
        <w:numPr>
          <w:ilvl w:val="0"/>
          <w:numId w:val="27"/>
        </w:numPr>
        <w:ind w:left="709"/>
        <w:jc w:val="both"/>
        <w:rPr>
          <w:rFonts w:ascii="Arial Narrow" w:hAnsi="Arial Narrow"/>
          <w:sz w:val="24"/>
          <w:szCs w:val="20"/>
          <w:lang w:val="ro-RO"/>
        </w:rPr>
      </w:pPr>
      <w:r w:rsidRPr="00BD6D36">
        <w:rPr>
          <w:rFonts w:ascii="Arial Narrow" w:hAnsi="Arial Narrow"/>
          <w:sz w:val="24"/>
          <w:szCs w:val="20"/>
          <w:lang w:val="ro-RO"/>
        </w:rPr>
        <w:t>Legislația care reglementează regimul juridic al incompatibilităților și al conflictelor de interese este fragmentată</w:t>
      </w:r>
      <w:r w:rsidR="00CB7540" w:rsidRPr="00BD6D36">
        <w:rPr>
          <w:rFonts w:ascii="Arial Narrow" w:hAnsi="Arial Narrow"/>
          <w:sz w:val="24"/>
          <w:szCs w:val="20"/>
          <w:lang w:val="ro-RO"/>
        </w:rPr>
        <w:t xml:space="preserve"> și necorelată</w:t>
      </w:r>
      <w:r w:rsidRPr="00BD6D36">
        <w:rPr>
          <w:rFonts w:ascii="Arial Narrow" w:hAnsi="Arial Narrow"/>
          <w:sz w:val="24"/>
          <w:szCs w:val="20"/>
          <w:lang w:val="ro-RO"/>
        </w:rPr>
        <w:t>;</w:t>
      </w:r>
      <w:r w:rsidR="009F361A" w:rsidRPr="00BD6D36">
        <w:rPr>
          <w:rFonts w:ascii="Arial Narrow" w:hAnsi="Arial Narrow"/>
          <w:sz w:val="24"/>
          <w:szCs w:val="20"/>
          <w:lang w:val="ro-RO"/>
        </w:rPr>
        <w:t xml:space="preserve"> </w:t>
      </w:r>
    </w:p>
    <w:p w:rsidR="000B186F" w:rsidRPr="00BD6D36" w:rsidRDefault="000B186F" w:rsidP="00F62E58">
      <w:pPr>
        <w:numPr>
          <w:ilvl w:val="0"/>
          <w:numId w:val="27"/>
        </w:numPr>
        <w:ind w:left="709"/>
        <w:jc w:val="both"/>
        <w:rPr>
          <w:rFonts w:ascii="Arial Narrow" w:hAnsi="Arial Narrow"/>
          <w:sz w:val="24"/>
          <w:szCs w:val="20"/>
          <w:lang w:val="ro-RO"/>
        </w:rPr>
      </w:pPr>
      <w:r w:rsidRPr="00BD6D36">
        <w:rPr>
          <w:rFonts w:ascii="Arial Narrow" w:hAnsi="Arial Narrow"/>
          <w:sz w:val="24"/>
          <w:szCs w:val="20"/>
          <w:lang w:val="ro-RO"/>
        </w:rPr>
        <w:t>Instabilitate legislativă;</w:t>
      </w:r>
      <w:r w:rsidR="0023580C" w:rsidRPr="00BD6D36">
        <w:rPr>
          <w:rFonts w:ascii="Arial Narrow" w:hAnsi="Arial Narrow"/>
          <w:sz w:val="24"/>
          <w:szCs w:val="20"/>
          <w:lang w:val="ro-RO"/>
        </w:rPr>
        <w:t xml:space="preserve"> </w:t>
      </w:r>
    </w:p>
    <w:p w:rsidR="0057132A" w:rsidRPr="00BD6D36" w:rsidRDefault="0057132A" w:rsidP="0057132A">
      <w:pPr>
        <w:numPr>
          <w:ilvl w:val="0"/>
          <w:numId w:val="27"/>
        </w:numPr>
        <w:ind w:left="709"/>
        <w:jc w:val="both"/>
        <w:rPr>
          <w:rFonts w:ascii="Arial Narrow" w:hAnsi="Arial Narrow"/>
          <w:sz w:val="24"/>
          <w:szCs w:val="20"/>
          <w:lang w:val="ro-RO"/>
        </w:rPr>
      </w:pPr>
      <w:r w:rsidRPr="00BD6D36">
        <w:rPr>
          <w:rFonts w:ascii="Arial Narrow" w:hAnsi="Arial Narrow"/>
          <w:sz w:val="24"/>
          <w:szCs w:val="20"/>
          <w:lang w:val="ro-RO"/>
        </w:rPr>
        <w:t>Modificarea cadrului legislativ al Agenției în sensul diminuării competențelor;</w:t>
      </w:r>
    </w:p>
    <w:p w:rsidR="0057132A" w:rsidRPr="00BD6D36" w:rsidRDefault="0057132A" w:rsidP="0057132A">
      <w:pPr>
        <w:numPr>
          <w:ilvl w:val="0"/>
          <w:numId w:val="27"/>
        </w:numPr>
        <w:ind w:left="709"/>
        <w:jc w:val="both"/>
        <w:rPr>
          <w:rFonts w:ascii="Arial Narrow" w:hAnsi="Arial Narrow"/>
          <w:sz w:val="24"/>
          <w:szCs w:val="20"/>
          <w:lang w:val="ro-RO"/>
        </w:rPr>
      </w:pPr>
      <w:r w:rsidRPr="00BD6D36">
        <w:rPr>
          <w:rFonts w:ascii="Arial Narrow" w:hAnsi="Arial Narrow"/>
          <w:sz w:val="24"/>
          <w:szCs w:val="20"/>
          <w:lang w:val="ro-RO"/>
        </w:rPr>
        <w:t>Jurisprudență neunitară;</w:t>
      </w:r>
    </w:p>
    <w:p w:rsidR="0057132A" w:rsidRPr="00BD6D36" w:rsidRDefault="0057132A" w:rsidP="0057132A">
      <w:pPr>
        <w:numPr>
          <w:ilvl w:val="0"/>
          <w:numId w:val="27"/>
        </w:numPr>
        <w:ind w:left="709"/>
        <w:jc w:val="both"/>
        <w:rPr>
          <w:rFonts w:ascii="Arial Narrow" w:hAnsi="Arial Narrow"/>
          <w:sz w:val="24"/>
          <w:szCs w:val="20"/>
          <w:lang w:val="ro-RO"/>
        </w:rPr>
      </w:pPr>
      <w:r w:rsidRPr="00BD6D36">
        <w:rPr>
          <w:rFonts w:ascii="Arial Narrow" w:hAnsi="Arial Narrow"/>
          <w:sz w:val="24"/>
          <w:szCs w:val="20"/>
          <w:lang w:val="ro-RO"/>
        </w:rPr>
        <w:lastRenderedPageBreak/>
        <w:t>Modificarea legislației în materia integrității fără consultarea Agenției Naționale de Integritate;</w:t>
      </w:r>
    </w:p>
    <w:p w:rsidR="000B186F" w:rsidRPr="004B7F4D" w:rsidRDefault="000B186F" w:rsidP="00F62E58">
      <w:pPr>
        <w:numPr>
          <w:ilvl w:val="0"/>
          <w:numId w:val="27"/>
        </w:numPr>
        <w:ind w:left="709"/>
        <w:jc w:val="both"/>
        <w:rPr>
          <w:rFonts w:ascii="Arial Narrow" w:hAnsi="Arial Narrow"/>
          <w:sz w:val="24"/>
          <w:szCs w:val="20"/>
          <w:lang w:val="ro-RO"/>
        </w:rPr>
      </w:pPr>
      <w:r w:rsidRPr="004B7F4D">
        <w:rPr>
          <w:rFonts w:ascii="Arial Narrow" w:hAnsi="Arial Narrow"/>
          <w:sz w:val="24"/>
          <w:szCs w:val="20"/>
          <w:lang w:val="ro-RO"/>
        </w:rPr>
        <w:t>Ostilitatea mediului politic;</w:t>
      </w:r>
    </w:p>
    <w:p w:rsidR="000B186F" w:rsidRPr="004B7F4D" w:rsidRDefault="000B186F" w:rsidP="00F62E58">
      <w:pPr>
        <w:numPr>
          <w:ilvl w:val="0"/>
          <w:numId w:val="27"/>
        </w:numPr>
        <w:ind w:left="709"/>
        <w:jc w:val="both"/>
        <w:rPr>
          <w:rFonts w:ascii="Arial Narrow" w:hAnsi="Arial Narrow"/>
          <w:sz w:val="24"/>
          <w:szCs w:val="20"/>
          <w:lang w:val="ro-RO"/>
        </w:rPr>
      </w:pPr>
      <w:r w:rsidRPr="004B7F4D">
        <w:rPr>
          <w:rFonts w:ascii="Arial Narrow" w:hAnsi="Arial Narrow"/>
          <w:sz w:val="24"/>
          <w:szCs w:val="20"/>
          <w:lang w:val="ro-RO"/>
        </w:rPr>
        <w:t>Tergiversarea punerii în aplicare a sancțiunilor disciplinare incidente de către instituțiile competente în cazul rapoartelor de evaluare rămase definitive;</w:t>
      </w:r>
    </w:p>
    <w:p w:rsidR="000B186F" w:rsidRPr="004B7F4D" w:rsidRDefault="000B186F" w:rsidP="00F62E58">
      <w:pPr>
        <w:numPr>
          <w:ilvl w:val="0"/>
          <w:numId w:val="27"/>
        </w:numPr>
        <w:ind w:left="709"/>
        <w:jc w:val="both"/>
        <w:rPr>
          <w:rFonts w:ascii="Arial Narrow" w:hAnsi="Arial Narrow"/>
          <w:sz w:val="24"/>
          <w:szCs w:val="20"/>
          <w:lang w:val="ro-RO"/>
        </w:rPr>
      </w:pPr>
      <w:r w:rsidRPr="004B7F4D">
        <w:rPr>
          <w:rFonts w:ascii="Arial Narrow" w:hAnsi="Arial Narrow"/>
          <w:sz w:val="24"/>
          <w:szCs w:val="20"/>
          <w:lang w:val="ro-RO"/>
        </w:rPr>
        <w:t>Atacuri politice și mediatice nefondate;</w:t>
      </w:r>
    </w:p>
    <w:p w:rsidR="000B186F" w:rsidRPr="004B7F4D" w:rsidRDefault="000B186F" w:rsidP="00F62E58">
      <w:pPr>
        <w:numPr>
          <w:ilvl w:val="0"/>
          <w:numId w:val="27"/>
        </w:numPr>
        <w:ind w:left="709"/>
        <w:jc w:val="both"/>
        <w:rPr>
          <w:rFonts w:ascii="Arial Narrow" w:hAnsi="Arial Narrow"/>
          <w:sz w:val="24"/>
          <w:szCs w:val="20"/>
          <w:lang w:val="ro-RO"/>
        </w:rPr>
      </w:pPr>
      <w:r w:rsidRPr="004B7F4D">
        <w:rPr>
          <w:rFonts w:ascii="Arial Narrow" w:hAnsi="Arial Narrow"/>
          <w:sz w:val="24"/>
          <w:szCs w:val="20"/>
          <w:lang w:val="ro-RO"/>
        </w:rPr>
        <w:t>Presiuni la adresa inspectorilor de integritate, exercitate de către persoanele evaluate;</w:t>
      </w:r>
    </w:p>
    <w:p w:rsidR="000B186F" w:rsidRPr="004B7F4D" w:rsidRDefault="000B186F" w:rsidP="00F62E58">
      <w:pPr>
        <w:numPr>
          <w:ilvl w:val="0"/>
          <w:numId w:val="27"/>
        </w:numPr>
        <w:ind w:left="709"/>
        <w:jc w:val="both"/>
        <w:rPr>
          <w:rFonts w:ascii="Arial Narrow" w:hAnsi="Arial Narrow"/>
          <w:sz w:val="24"/>
          <w:szCs w:val="20"/>
          <w:lang w:val="ro-RO"/>
        </w:rPr>
      </w:pPr>
      <w:r w:rsidRPr="004B7F4D">
        <w:rPr>
          <w:rFonts w:ascii="Arial Narrow" w:hAnsi="Arial Narrow"/>
          <w:sz w:val="24"/>
          <w:szCs w:val="20"/>
          <w:lang w:val="ro-RO"/>
        </w:rPr>
        <w:t>Atacuri cibernetice;</w:t>
      </w:r>
    </w:p>
    <w:p w:rsidR="004B7F4D" w:rsidRPr="002441BB" w:rsidRDefault="000B186F" w:rsidP="004B7F4D">
      <w:pPr>
        <w:numPr>
          <w:ilvl w:val="0"/>
          <w:numId w:val="27"/>
        </w:numPr>
        <w:ind w:left="709"/>
        <w:jc w:val="both"/>
        <w:rPr>
          <w:rFonts w:ascii="Arial Narrow" w:hAnsi="Arial Narrow"/>
          <w:sz w:val="24"/>
          <w:szCs w:val="20"/>
          <w:lang w:val="ro-RO"/>
        </w:rPr>
      </w:pPr>
      <w:r w:rsidRPr="004B7F4D">
        <w:rPr>
          <w:rFonts w:ascii="Arial Narrow" w:hAnsi="Arial Narrow"/>
          <w:sz w:val="24"/>
          <w:szCs w:val="20"/>
          <w:lang w:val="ro-RO"/>
        </w:rPr>
        <w:t>Pregătire profesională insuficientă în cazul persoanelor desemnate din instituțiile publice cu implementarea prevederilor Legii nr. 176/2010.</w:t>
      </w:r>
    </w:p>
    <w:p w:rsidR="004B7F4D" w:rsidRPr="004B7F4D" w:rsidRDefault="004B7F4D" w:rsidP="004B7F4D">
      <w:pPr>
        <w:tabs>
          <w:tab w:val="left" w:pos="2549"/>
        </w:tabs>
        <w:jc w:val="both"/>
        <w:rPr>
          <w:rFonts w:ascii="Arial Narrow" w:hAnsi="Arial Narrow"/>
          <w:sz w:val="24"/>
          <w:szCs w:val="20"/>
          <w:lang w:val="ro-RO"/>
        </w:rPr>
      </w:pPr>
      <w:r w:rsidRPr="004B7F4D">
        <w:rPr>
          <w:rFonts w:ascii="Arial Narrow" w:hAnsi="Arial Narrow"/>
          <w:sz w:val="24"/>
          <w:szCs w:val="20"/>
          <w:lang w:val="ro-RO"/>
        </w:rPr>
        <w:t>Din analiza de mai sus, se constată că există suficiente puncte tari care să favorizeze realizarea unor obiective ample atât pentru eficientizarea activității interne, cât și pentru consolidarea componentei de cooperare cu alte entități. De asemenea, mai multe obiective și măsuri strategice din prezentul plan de management sunt elaborate plecând de la premisa limitării sau eliminării complete a punctelor slabe din analiza diagnostic.</w:t>
      </w:r>
    </w:p>
    <w:p w:rsidR="000C310C" w:rsidRDefault="00B1227C" w:rsidP="00C71145">
      <w:pPr>
        <w:spacing w:before="240"/>
        <w:jc w:val="both"/>
        <w:rPr>
          <w:rFonts w:ascii="Arial Narrow" w:hAnsi="Arial Narrow"/>
          <w:sz w:val="24"/>
          <w:szCs w:val="20"/>
          <w:lang w:val="ro-RO"/>
        </w:rPr>
      </w:pPr>
      <w:r w:rsidRPr="00B1227C">
        <w:rPr>
          <w:rFonts w:ascii="Arial Narrow" w:hAnsi="Arial Narrow"/>
          <w:noProof/>
          <w:sz w:val="24"/>
          <w:szCs w:val="24"/>
        </w:rPr>
        <w:pict>
          <v:roundrect id="_x0000_s1039" style="position:absolute;left:0;text-align:left;margin-left:14.65pt;margin-top:90.4pt;width:445.4pt;height:124.75pt;z-index:251660800" arcsize="10923f" strokecolor="#c0504d" strokeweight="2.5pt">
            <v:shadow color="#868686"/>
            <v:textbox style="mso-next-textbox:#_x0000_s1039">
              <w:txbxContent>
                <w:p w:rsidR="007C3E45" w:rsidRPr="00445B77" w:rsidRDefault="007C3E45" w:rsidP="00445B77">
                  <w:pPr>
                    <w:spacing w:after="0"/>
                    <w:jc w:val="both"/>
                    <w:rPr>
                      <w:rFonts w:ascii="Arial Narrow" w:hAnsi="Arial Narrow" w:cs="Arial"/>
                      <w:b/>
                      <w:sz w:val="24"/>
                      <w:szCs w:val="24"/>
                      <w:lang w:val="ro-RO"/>
                    </w:rPr>
                  </w:pPr>
                  <w:r>
                    <w:rPr>
                      <w:rFonts w:ascii="Arial Narrow" w:hAnsi="Arial Narrow" w:cs="Arial"/>
                      <w:b/>
                      <w:sz w:val="24"/>
                      <w:szCs w:val="24"/>
                      <w:lang w:val="ro-RO"/>
                    </w:rPr>
                    <w:t>„</w:t>
                  </w:r>
                  <w:r w:rsidRPr="00445B77">
                    <w:rPr>
                      <w:rFonts w:ascii="Arial Narrow" w:hAnsi="Arial Narrow" w:cs="Arial"/>
                      <w:b/>
                      <w:sz w:val="24"/>
                      <w:szCs w:val="24"/>
                      <w:lang w:val="ro-RO"/>
                    </w:rPr>
                    <w:t>Integritatea ar trebui să fie principiul călăuzitor în viața publică, iar cadrul juridic și instituțiile din domeniul integrității să fie concepute pentru a promova acest obiectiv. Este important să se îmbunătățească acceptarea publică și punerea în aplicare eficace a normelor în materie de incompatibilitate și să se pună accentul pe prevenirea în amonte a incompatibilității și a conflictului de interese.</w:t>
                  </w:r>
                  <w:r>
                    <w:rPr>
                      <w:rFonts w:ascii="Arial Narrow" w:hAnsi="Arial Narrow" w:cs="Arial"/>
                      <w:b/>
                      <w:sz w:val="24"/>
                      <w:szCs w:val="24"/>
                      <w:lang w:val="ro-RO"/>
                    </w:rPr>
                    <w:t>”</w:t>
                  </w:r>
                </w:p>
                <w:p w:rsidR="007C3E45" w:rsidRPr="00445B77" w:rsidRDefault="007C3E45" w:rsidP="00445B77">
                  <w:pPr>
                    <w:jc w:val="right"/>
                    <w:rPr>
                      <w:rFonts w:ascii="Arial Narrow" w:hAnsi="Arial Narrow"/>
                      <w:i/>
                      <w:sz w:val="24"/>
                      <w:lang w:val="ro-RO"/>
                    </w:rPr>
                  </w:pPr>
                  <w:r w:rsidRPr="00445B77">
                    <w:rPr>
                      <w:rFonts w:ascii="Arial Narrow" w:hAnsi="Arial Narrow"/>
                      <w:i/>
                      <w:sz w:val="24"/>
                      <w:lang w:val="ro-RO"/>
                    </w:rPr>
                    <w:t>Raport MCV – 27 ianuarie 2016</w:t>
                  </w:r>
                </w:p>
              </w:txbxContent>
            </v:textbox>
          </v:roundrect>
        </w:pict>
      </w:r>
      <w:r w:rsidR="004B7F4D" w:rsidRPr="004B7F4D">
        <w:rPr>
          <w:rFonts w:ascii="Arial Narrow" w:hAnsi="Arial Narrow"/>
          <w:sz w:val="24"/>
          <w:szCs w:val="20"/>
          <w:lang w:val="ro-RO"/>
        </w:rPr>
        <w:t>Prin valorificarea oportunităților, Agenția Națională de Integritate poate obține o serie de avantaje, precum creșterea numărului de activități de prevenire a posibilelor conflicte de interese, incompatibilități, poate determina un nivel mai ridicat de completare corectă a declarațiilor de avere și de interese, o mai bună instruire a inspectorilor de integritate și a personalului administrativ</w:t>
      </w:r>
      <w:r w:rsidR="00700ABC">
        <w:rPr>
          <w:rFonts w:ascii="Arial Narrow" w:hAnsi="Arial Narrow"/>
          <w:sz w:val="24"/>
          <w:szCs w:val="20"/>
          <w:lang w:val="ro-RO"/>
        </w:rPr>
        <w:t>,</w:t>
      </w:r>
      <w:r w:rsidR="004B7F4D" w:rsidRPr="00700ABC">
        <w:rPr>
          <w:rFonts w:ascii="Arial Narrow" w:hAnsi="Arial Narrow"/>
          <w:sz w:val="24"/>
          <w:szCs w:val="20"/>
          <w:lang w:val="ro-RO"/>
        </w:rPr>
        <w:t xml:space="preserve"> etc</w:t>
      </w:r>
      <w:r w:rsidR="004B7F4D" w:rsidRPr="004B7F4D">
        <w:rPr>
          <w:rFonts w:ascii="Arial Narrow" w:hAnsi="Arial Narrow"/>
          <w:i/>
          <w:sz w:val="24"/>
          <w:szCs w:val="20"/>
          <w:lang w:val="ro-RO"/>
        </w:rPr>
        <w:t>.</w:t>
      </w:r>
      <w:r w:rsidR="004B7F4D" w:rsidRPr="004B7F4D">
        <w:rPr>
          <w:rFonts w:ascii="Arial Narrow" w:hAnsi="Arial Narrow"/>
          <w:sz w:val="24"/>
          <w:szCs w:val="20"/>
          <w:lang w:val="ro-RO"/>
        </w:rPr>
        <w:t xml:space="preserve"> O atenție deosebită va fi acordată amenințărilor care pot periclita eficiența Agenției Naționale de Integritate.</w:t>
      </w:r>
    </w:p>
    <w:p w:rsidR="00142E06" w:rsidRDefault="00142E06" w:rsidP="00C71145">
      <w:pPr>
        <w:spacing w:before="240"/>
        <w:jc w:val="both"/>
        <w:rPr>
          <w:rFonts w:ascii="Arial Narrow" w:hAnsi="Arial Narrow"/>
          <w:sz w:val="24"/>
          <w:szCs w:val="20"/>
          <w:lang w:val="ro-RO"/>
        </w:rPr>
      </w:pPr>
    </w:p>
    <w:p w:rsidR="0057132A" w:rsidRDefault="0057132A" w:rsidP="00C71145">
      <w:pPr>
        <w:spacing w:before="240"/>
        <w:jc w:val="both"/>
        <w:rPr>
          <w:rFonts w:ascii="Arial Narrow" w:hAnsi="Arial Narrow"/>
          <w:sz w:val="24"/>
          <w:szCs w:val="20"/>
          <w:lang w:val="ro-RO"/>
        </w:rPr>
      </w:pPr>
    </w:p>
    <w:p w:rsidR="0057132A" w:rsidRDefault="0057132A" w:rsidP="00C71145">
      <w:pPr>
        <w:spacing w:before="240"/>
        <w:jc w:val="both"/>
        <w:rPr>
          <w:rFonts w:ascii="Arial Narrow" w:hAnsi="Arial Narrow"/>
          <w:sz w:val="24"/>
          <w:szCs w:val="20"/>
          <w:lang w:val="ro-RO"/>
        </w:rPr>
      </w:pPr>
    </w:p>
    <w:p w:rsidR="0057132A" w:rsidRDefault="0057132A" w:rsidP="00C71145">
      <w:pPr>
        <w:spacing w:before="240"/>
        <w:jc w:val="both"/>
        <w:rPr>
          <w:rFonts w:ascii="Arial Narrow" w:hAnsi="Arial Narrow"/>
          <w:sz w:val="24"/>
          <w:szCs w:val="20"/>
          <w:lang w:val="ro-RO"/>
        </w:rPr>
      </w:pPr>
    </w:p>
    <w:p w:rsidR="004003E7" w:rsidRDefault="004003E7" w:rsidP="00835801">
      <w:pPr>
        <w:spacing w:before="240"/>
        <w:rPr>
          <w:rFonts w:ascii="Arial Narrow" w:hAnsi="Arial Narrow"/>
          <w:noProof/>
          <w:sz w:val="24"/>
          <w:szCs w:val="24"/>
        </w:rPr>
      </w:pPr>
    </w:p>
    <w:p w:rsidR="002441BB" w:rsidRDefault="002441BB" w:rsidP="00AD2272">
      <w:pPr>
        <w:spacing w:before="240"/>
        <w:jc w:val="right"/>
        <w:rPr>
          <w:rFonts w:ascii="Arial Narrow" w:hAnsi="Arial Narrow"/>
          <w:noProof/>
          <w:sz w:val="24"/>
          <w:szCs w:val="24"/>
        </w:rPr>
      </w:pPr>
    </w:p>
    <w:p w:rsidR="000C310C" w:rsidRDefault="00B1227C" w:rsidP="00AD2272">
      <w:pPr>
        <w:spacing w:before="240"/>
        <w:jc w:val="right"/>
        <w:rPr>
          <w:rFonts w:ascii="Arial Narrow" w:hAnsi="Arial Narrow"/>
          <w:sz w:val="24"/>
          <w:szCs w:val="24"/>
          <w:lang w:val="ro-RO"/>
        </w:rPr>
      </w:pPr>
      <w:r>
        <w:rPr>
          <w:rFonts w:ascii="Arial Narrow" w:hAnsi="Arial Narrow"/>
          <w:noProof/>
          <w:sz w:val="24"/>
          <w:szCs w:val="24"/>
        </w:rPr>
        <w:lastRenderedPageBreak/>
        <w:pict>
          <v:roundrect id="_x0000_s1038" style="position:absolute;left:0;text-align:left;margin-left:-21.3pt;margin-top:84.25pt;width:510.25pt;height:60.95pt;z-index:251659776" arcsize="10923f" fillcolor="#c00000" strokecolor="#f2f2f2" strokeweight="3pt">
            <v:shadow on="t" type="perspective" color="#622423" opacity=".5" offset="1pt" offset2="-1pt"/>
            <v:textbox style="mso-next-textbox:#_x0000_s1038">
              <w:txbxContent>
                <w:p w:rsidR="007C3E45" w:rsidRPr="009C208B" w:rsidRDefault="007C3E45" w:rsidP="000C310C">
                  <w:pPr>
                    <w:pStyle w:val="ListParagraph"/>
                    <w:numPr>
                      <w:ilvl w:val="0"/>
                      <w:numId w:val="1"/>
                    </w:numPr>
                    <w:rPr>
                      <w:rFonts w:ascii="Arial Narrow" w:hAnsi="Arial Narrow"/>
                      <w:b/>
                      <w:sz w:val="56"/>
                      <w:lang w:val="ro-RO"/>
                    </w:rPr>
                  </w:pPr>
                  <w:r>
                    <w:rPr>
                      <w:rFonts w:ascii="Arial Narrow" w:hAnsi="Arial Narrow"/>
                      <w:b/>
                      <w:sz w:val="56"/>
                      <w:lang w:val="ro-RO"/>
                    </w:rPr>
                    <w:t>Obiective și măsuri</w:t>
                  </w:r>
                </w:p>
              </w:txbxContent>
            </v:textbox>
          </v:roundrect>
        </w:pict>
      </w:r>
      <w:r w:rsidR="002441BB">
        <w:rPr>
          <w:rFonts w:ascii="Arial Narrow" w:hAnsi="Arial Narrow"/>
          <w:noProof/>
          <w:sz w:val="24"/>
          <w:szCs w:val="24"/>
        </w:rPr>
        <w:drawing>
          <wp:inline distT="0" distB="0" distL="0" distR="0">
            <wp:extent cx="1646747" cy="1130060"/>
            <wp:effectExtent l="19050" t="0" r="0" b="0"/>
            <wp:docPr id="23" name="Picture 18" descr="29026880-Arrows-bypass-maze-concept-of-achieving-objective-Stock-Ph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29026880-Arrows-bypass-maze-concept-of-achieving-objective-Stock-Photo.jpg"/>
                    <pic:cNvPicPr>
                      <a:picLocks noChangeArrowheads="1"/>
                    </pic:cNvPicPr>
                  </pic:nvPicPr>
                  <pic:blipFill>
                    <a:blip r:embed="rId19" cstate="print"/>
                    <a:srcRect t="-984" r="-192" b="-1451"/>
                    <a:stretch>
                      <a:fillRect/>
                    </a:stretch>
                  </pic:blipFill>
                  <pic:spPr bwMode="auto">
                    <a:xfrm>
                      <a:off x="0" y="0"/>
                      <a:ext cx="1646747" cy="1130060"/>
                    </a:xfrm>
                    <a:prstGeom prst="rect">
                      <a:avLst/>
                    </a:prstGeom>
                    <a:noFill/>
                    <a:ln w="9525">
                      <a:noFill/>
                      <a:miter lim="800000"/>
                      <a:headEnd/>
                      <a:tailEnd/>
                    </a:ln>
                  </pic:spPr>
                </pic:pic>
              </a:graphicData>
            </a:graphic>
          </wp:inline>
        </w:drawing>
      </w:r>
    </w:p>
    <w:p w:rsidR="000C310C" w:rsidRDefault="000C310C" w:rsidP="00C71145">
      <w:pPr>
        <w:spacing w:before="240"/>
        <w:jc w:val="both"/>
        <w:rPr>
          <w:rFonts w:ascii="Arial Narrow" w:hAnsi="Arial Narrow"/>
          <w:sz w:val="24"/>
          <w:szCs w:val="24"/>
          <w:lang w:val="ro-RO"/>
        </w:rPr>
      </w:pPr>
    </w:p>
    <w:p w:rsidR="00AD2272" w:rsidRDefault="00AD2272" w:rsidP="00C71145">
      <w:pPr>
        <w:spacing w:before="240"/>
        <w:jc w:val="both"/>
        <w:rPr>
          <w:rFonts w:ascii="Arial Narrow" w:hAnsi="Arial Narrow"/>
          <w:sz w:val="24"/>
          <w:szCs w:val="24"/>
          <w:lang w:val="ro-RO"/>
        </w:rPr>
      </w:pPr>
    </w:p>
    <w:p w:rsidR="00C759C2" w:rsidRDefault="00C759C2" w:rsidP="00C71145">
      <w:pPr>
        <w:spacing w:before="240"/>
        <w:jc w:val="both"/>
        <w:rPr>
          <w:rFonts w:ascii="Arial Narrow" w:hAnsi="Arial Narrow"/>
          <w:sz w:val="24"/>
          <w:szCs w:val="24"/>
          <w:lang w:val="ro-RO"/>
        </w:rPr>
      </w:pPr>
      <w:r>
        <w:rPr>
          <w:rFonts w:ascii="Arial Narrow" w:hAnsi="Arial Narrow"/>
          <w:sz w:val="24"/>
          <w:szCs w:val="24"/>
          <w:lang w:val="ro-RO"/>
        </w:rPr>
        <w:t xml:space="preserve">În procesul de formulare a celor </w:t>
      </w:r>
      <w:r w:rsidR="007665D0" w:rsidRPr="006459D4">
        <w:rPr>
          <w:rFonts w:ascii="Arial Narrow" w:hAnsi="Arial Narrow"/>
          <w:sz w:val="24"/>
          <w:szCs w:val="24"/>
          <w:lang w:val="ro-RO"/>
        </w:rPr>
        <w:t>16</w:t>
      </w:r>
      <w:r w:rsidRPr="006459D4">
        <w:rPr>
          <w:rFonts w:ascii="Arial Narrow" w:hAnsi="Arial Narrow"/>
          <w:sz w:val="24"/>
          <w:szCs w:val="24"/>
          <w:lang w:val="ro-RO"/>
        </w:rPr>
        <w:t xml:space="preserve"> o</w:t>
      </w:r>
      <w:r w:rsidR="003B4D27" w:rsidRPr="006459D4">
        <w:rPr>
          <w:rFonts w:ascii="Arial Narrow" w:hAnsi="Arial Narrow"/>
          <w:sz w:val="24"/>
          <w:szCs w:val="24"/>
          <w:lang w:val="ro-RO"/>
        </w:rPr>
        <w:t xml:space="preserve">biective specifice și a celor </w:t>
      </w:r>
      <w:r w:rsidR="00992890" w:rsidRPr="006459D4">
        <w:rPr>
          <w:rFonts w:ascii="Arial Narrow" w:hAnsi="Arial Narrow"/>
          <w:sz w:val="24"/>
          <w:szCs w:val="24"/>
          <w:lang w:val="ro-RO"/>
        </w:rPr>
        <w:t>56</w:t>
      </w:r>
      <w:r w:rsidRPr="006459D4">
        <w:rPr>
          <w:rFonts w:ascii="Arial Narrow" w:hAnsi="Arial Narrow"/>
          <w:sz w:val="24"/>
          <w:szCs w:val="24"/>
          <w:lang w:val="ro-RO"/>
        </w:rPr>
        <w:t xml:space="preserve"> de măsuri strategice,</w:t>
      </w:r>
      <w:r>
        <w:rPr>
          <w:rFonts w:ascii="Arial Narrow" w:hAnsi="Arial Narrow"/>
          <w:sz w:val="24"/>
          <w:szCs w:val="24"/>
          <w:lang w:val="ro-RO"/>
        </w:rPr>
        <w:t xml:space="preserve"> au fost luate în considerare particularitățile cadrului strategic național existent, pachetul de leg</w:t>
      </w:r>
      <w:r w:rsidR="00BD0102">
        <w:rPr>
          <w:rFonts w:ascii="Arial Narrow" w:hAnsi="Arial Narrow"/>
          <w:sz w:val="24"/>
          <w:szCs w:val="24"/>
          <w:lang w:val="ro-RO"/>
        </w:rPr>
        <w:t>i</w:t>
      </w:r>
      <w:r>
        <w:rPr>
          <w:rFonts w:ascii="Arial Narrow" w:hAnsi="Arial Narrow"/>
          <w:sz w:val="24"/>
          <w:szCs w:val="24"/>
          <w:lang w:val="ro-RO"/>
        </w:rPr>
        <w:t xml:space="preserve"> care normează activitatea </w:t>
      </w:r>
      <w:r w:rsidR="00C0266B">
        <w:rPr>
          <w:rFonts w:ascii="Arial Narrow" w:hAnsi="Arial Narrow"/>
          <w:sz w:val="24"/>
          <w:szCs w:val="24"/>
          <w:lang w:val="ro-RO"/>
        </w:rPr>
        <w:t>ANI</w:t>
      </w:r>
      <w:r>
        <w:rPr>
          <w:rFonts w:ascii="Arial Narrow" w:hAnsi="Arial Narrow"/>
          <w:sz w:val="24"/>
          <w:szCs w:val="24"/>
          <w:lang w:val="ro-RO"/>
        </w:rPr>
        <w:t>, analiza diagnostic SWOT</w:t>
      </w:r>
      <w:r w:rsidR="00062383">
        <w:rPr>
          <w:rFonts w:ascii="Arial Narrow" w:hAnsi="Arial Narrow"/>
          <w:sz w:val="24"/>
          <w:szCs w:val="24"/>
          <w:lang w:val="ro-RO"/>
        </w:rPr>
        <w:t>, recomandările exprimat</w:t>
      </w:r>
      <w:r w:rsidR="003B4D27">
        <w:rPr>
          <w:rFonts w:ascii="Arial Narrow" w:hAnsi="Arial Narrow"/>
          <w:sz w:val="24"/>
          <w:szCs w:val="24"/>
          <w:lang w:val="ro-RO"/>
        </w:rPr>
        <w:t>e prin rapoartele GRECO și MCV,</w:t>
      </w:r>
      <w:r>
        <w:rPr>
          <w:rFonts w:ascii="Arial Narrow" w:hAnsi="Arial Narrow"/>
          <w:sz w:val="24"/>
          <w:szCs w:val="24"/>
          <w:lang w:val="ro-RO"/>
        </w:rPr>
        <w:t xml:space="preserve"> precum și </w:t>
      </w:r>
      <w:r w:rsidR="00111826">
        <w:rPr>
          <w:rFonts w:ascii="Arial Narrow" w:hAnsi="Arial Narrow"/>
          <w:sz w:val="24"/>
          <w:szCs w:val="24"/>
          <w:lang w:val="ro-RO"/>
        </w:rPr>
        <w:t xml:space="preserve">Planul </w:t>
      </w:r>
      <w:r>
        <w:rPr>
          <w:rFonts w:ascii="Arial Narrow" w:hAnsi="Arial Narrow"/>
          <w:sz w:val="24"/>
          <w:szCs w:val="24"/>
          <w:lang w:val="ro-RO"/>
        </w:rPr>
        <w:t xml:space="preserve">de management a noii conduceri a Agenției. </w:t>
      </w:r>
    </w:p>
    <w:p w:rsidR="00C759C2" w:rsidRDefault="00C759C2" w:rsidP="00C71145">
      <w:pPr>
        <w:spacing w:before="240"/>
        <w:jc w:val="both"/>
        <w:rPr>
          <w:rFonts w:ascii="Arial Narrow" w:hAnsi="Arial Narrow"/>
          <w:sz w:val="24"/>
          <w:szCs w:val="24"/>
          <w:lang w:val="ro-RO"/>
        </w:rPr>
      </w:pPr>
      <w:r>
        <w:rPr>
          <w:rFonts w:ascii="Arial Narrow" w:hAnsi="Arial Narrow"/>
          <w:sz w:val="24"/>
          <w:szCs w:val="24"/>
          <w:lang w:val="ro-RO"/>
        </w:rPr>
        <w:t>Pachetul de obiective și măsuri strategice nu este unul exhaus</w:t>
      </w:r>
      <w:r w:rsidR="00BD0102">
        <w:rPr>
          <w:rFonts w:ascii="Arial Narrow" w:hAnsi="Arial Narrow"/>
          <w:sz w:val="24"/>
          <w:szCs w:val="24"/>
          <w:lang w:val="ro-RO"/>
        </w:rPr>
        <w:t>ti</w:t>
      </w:r>
      <w:r>
        <w:rPr>
          <w:rFonts w:ascii="Arial Narrow" w:hAnsi="Arial Narrow"/>
          <w:sz w:val="24"/>
          <w:szCs w:val="24"/>
          <w:lang w:val="ro-RO"/>
        </w:rPr>
        <w:t xml:space="preserve">v si nu își propune să epuizeze totalitatea intervențillor care se pot realiza în acest domeniu. </w:t>
      </w:r>
      <w:r w:rsidR="0057132A">
        <w:rPr>
          <w:rFonts w:ascii="Arial Narrow" w:hAnsi="Arial Narrow"/>
          <w:sz w:val="24"/>
          <w:szCs w:val="24"/>
          <w:lang w:val="ro-RO"/>
        </w:rPr>
        <w:t xml:space="preserve">Strategia </w:t>
      </w:r>
      <w:r w:rsidR="00C0266B">
        <w:rPr>
          <w:rFonts w:ascii="Arial Narrow" w:hAnsi="Arial Narrow"/>
          <w:sz w:val="24"/>
          <w:szCs w:val="24"/>
          <w:lang w:val="ro-RO"/>
        </w:rPr>
        <w:t>ANI</w:t>
      </w:r>
      <w:r>
        <w:rPr>
          <w:rFonts w:ascii="Arial Narrow" w:hAnsi="Arial Narrow"/>
          <w:sz w:val="24"/>
          <w:szCs w:val="24"/>
          <w:lang w:val="ro-RO"/>
        </w:rPr>
        <w:t xml:space="preserve"> își propune să fie un instrument de lucru suplu, eficient și prin intermediul căreia s-au conturat acele obiective realiste și care pot fi realizate într-un orizont finit</w:t>
      </w:r>
      <w:r w:rsidR="0064548E">
        <w:rPr>
          <w:rFonts w:ascii="Arial Narrow" w:hAnsi="Arial Narrow"/>
          <w:sz w:val="24"/>
          <w:szCs w:val="24"/>
          <w:lang w:val="ro-RO"/>
        </w:rPr>
        <w:t>, tot acest proces fiind raportat la resursele umane și tehnice disponibile la momentul redactării documentului</w:t>
      </w:r>
      <w:r>
        <w:rPr>
          <w:rFonts w:ascii="Arial Narrow" w:hAnsi="Arial Narrow"/>
          <w:sz w:val="24"/>
          <w:szCs w:val="24"/>
          <w:lang w:val="ro-RO"/>
        </w:rPr>
        <w:t xml:space="preserve">. De asemenea, prezenta strategie va fi actualizată anual și </w:t>
      </w:r>
      <w:r w:rsidR="0057132A">
        <w:rPr>
          <w:rFonts w:ascii="Arial Narrow" w:hAnsi="Arial Narrow"/>
          <w:sz w:val="24"/>
          <w:szCs w:val="24"/>
          <w:lang w:val="ro-RO"/>
        </w:rPr>
        <w:t>completată de politici</w:t>
      </w:r>
      <w:r>
        <w:rPr>
          <w:rFonts w:ascii="Arial Narrow" w:hAnsi="Arial Narrow"/>
          <w:sz w:val="24"/>
          <w:szCs w:val="24"/>
          <w:lang w:val="ro-RO"/>
        </w:rPr>
        <w:t xml:space="preserve"> sectoriale (</w:t>
      </w:r>
      <w:r w:rsidR="0057132A">
        <w:rPr>
          <w:rFonts w:ascii="Arial Narrow" w:hAnsi="Arial Narrow"/>
          <w:sz w:val="24"/>
          <w:szCs w:val="24"/>
          <w:lang w:val="ro-RO"/>
        </w:rPr>
        <w:t>politica</w:t>
      </w:r>
      <w:r w:rsidR="00111826">
        <w:rPr>
          <w:rFonts w:ascii="Arial Narrow" w:hAnsi="Arial Narrow"/>
          <w:sz w:val="24"/>
          <w:szCs w:val="24"/>
          <w:lang w:val="ro-RO"/>
        </w:rPr>
        <w:t xml:space="preserve"> </w:t>
      </w:r>
      <w:r>
        <w:rPr>
          <w:rFonts w:ascii="Arial Narrow" w:hAnsi="Arial Narrow"/>
          <w:sz w:val="24"/>
          <w:szCs w:val="24"/>
          <w:lang w:val="ro-RO"/>
        </w:rPr>
        <w:t xml:space="preserve">de </w:t>
      </w:r>
      <w:r w:rsidR="00111826">
        <w:rPr>
          <w:rFonts w:ascii="Arial Narrow" w:hAnsi="Arial Narrow"/>
          <w:sz w:val="24"/>
          <w:szCs w:val="24"/>
          <w:lang w:val="ro-RO"/>
        </w:rPr>
        <w:t>comunicare</w:t>
      </w:r>
      <w:r w:rsidR="00062383">
        <w:rPr>
          <w:rFonts w:ascii="Arial Narrow" w:hAnsi="Arial Narrow"/>
          <w:sz w:val="24"/>
          <w:szCs w:val="24"/>
          <w:lang w:val="ro-RO"/>
        </w:rPr>
        <w:t xml:space="preserve">, de </w:t>
      </w:r>
      <w:r w:rsidR="00111826">
        <w:rPr>
          <w:rFonts w:ascii="Arial Narrow" w:hAnsi="Arial Narrow"/>
          <w:sz w:val="24"/>
          <w:szCs w:val="24"/>
          <w:lang w:val="ro-RO"/>
        </w:rPr>
        <w:t xml:space="preserve">resurse </w:t>
      </w:r>
      <w:r w:rsidR="00062383">
        <w:rPr>
          <w:rFonts w:ascii="Arial Narrow" w:hAnsi="Arial Narrow"/>
          <w:sz w:val="24"/>
          <w:szCs w:val="24"/>
          <w:lang w:val="ro-RO"/>
        </w:rPr>
        <w:t>umane, IT</w:t>
      </w:r>
      <w:r w:rsidR="0012466C">
        <w:rPr>
          <w:rFonts w:ascii="Arial Narrow" w:hAnsi="Arial Narrow"/>
          <w:sz w:val="24"/>
          <w:szCs w:val="24"/>
          <w:lang w:val="ro-RO"/>
        </w:rPr>
        <w:t>,</w:t>
      </w:r>
      <w:r w:rsidR="00062383">
        <w:rPr>
          <w:rFonts w:ascii="Arial Narrow" w:hAnsi="Arial Narrow"/>
          <w:sz w:val="24"/>
          <w:szCs w:val="24"/>
          <w:lang w:val="ro-RO"/>
        </w:rPr>
        <w:t xml:space="preserve"> etc.). Nu în ultimul rând, caracterul flexibil permite acestui document înglobarea sa în celelalte instrumente strategice de la nivel național.</w:t>
      </w:r>
    </w:p>
    <w:p w:rsidR="00720297" w:rsidRDefault="00062383" w:rsidP="00B00A5A">
      <w:pPr>
        <w:spacing w:before="240"/>
        <w:jc w:val="both"/>
        <w:rPr>
          <w:rFonts w:ascii="Arial Narrow" w:hAnsi="Arial Narrow"/>
          <w:sz w:val="24"/>
          <w:szCs w:val="24"/>
          <w:lang w:val="ro-RO"/>
        </w:rPr>
      </w:pPr>
      <w:r>
        <w:rPr>
          <w:rFonts w:ascii="Arial Narrow" w:hAnsi="Arial Narrow"/>
          <w:sz w:val="24"/>
          <w:szCs w:val="24"/>
          <w:lang w:val="ro-RO"/>
        </w:rPr>
        <w:t xml:space="preserve">Obiectivele și măsurile </w:t>
      </w:r>
      <w:r w:rsidR="0057132A">
        <w:rPr>
          <w:rFonts w:ascii="Arial Narrow" w:hAnsi="Arial Narrow"/>
          <w:sz w:val="24"/>
          <w:szCs w:val="24"/>
          <w:lang w:val="ro-RO"/>
        </w:rPr>
        <w:t xml:space="preserve">Strategiei </w:t>
      </w:r>
      <w:r w:rsidR="00C0266B">
        <w:rPr>
          <w:rFonts w:ascii="Arial Narrow" w:hAnsi="Arial Narrow"/>
          <w:sz w:val="24"/>
          <w:szCs w:val="24"/>
          <w:lang w:val="ro-RO"/>
        </w:rPr>
        <w:t>ANI</w:t>
      </w:r>
      <w:r w:rsidR="002660DC">
        <w:rPr>
          <w:rFonts w:ascii="Arial Narrow" w:hAnsi="Arial Narrow"/>
          <w:sz w:val="24"/>
          <w:szCs w:val="24"/>
          <w:lang w:val="ro-RO"/>
        </w:rPr>
        <w:t xml:space="preserve"> </w:t>
      </w:r>
      <w:r>
        <w:rPr>
          <w:rFonts w:ascii="Arial Narrow" w:hAnsi="Arial Narrow"/>
          <w:sz w:val="24"/>
          <w:szCs w:val="24"/>
          <w:lang w:val="ro-RO"/>
        </w:rPr>
        <w:t xml:space="preserve"> sunt structurate pe cinci arii de intervenție – obiective general</w:t>
      </w:r>
      <w:r w:rsidR="00CA0E95">
        <w:rPr>
          <w:rFonts w:ascii="Arial Narrow" w:hAnsi="Arial Narrow"/>
          <w:sz w:val="24"/>
          <w:szCs w:val="24"/>
          <w:lang w:val="ro-RO"/>
        </w:rPr>
        <w:t>e, după cum urmează:</w:t>
      </w:r>
    </w:p>
    <w:p w:rsidR="00860BDD" w:rsidRDefault="00860BDD" w:rsidP="00B00A5A">
      <w:pPr>
        <w:spacing w:before="240"/>
        <w:jc w:val="both"/>
        <w:rPr>
          <w:rFonts w:ascii="Arial Narrow" w:hAnsi="Arial Narrow"/>
          <w:sz w:val="24"/>
          <w:szCs w:val="24"/>
          <w:lang w:val="ro-RO"/>
        </w:rPr>
      </w:pPr>
    </w:p>
    <w:p w:rsidR="00FA7FE0" w:rsidRDefault="00FA7FE0" w:rsidP="00B00A5A">
      <w:pPr>
        <w:spacing w:before="240"/>
        <w:jc w:val="both"/>
        <w:rPr>
          <w:rFonts w:ascii="Arial Narrow" w:hAnsi="Arial Narrow"/>
          <w:sz w:val="24"/>
          <w:szCs w:val="24"/>
          <w:lang w:val="ro-RO"/>
        </w:rPr>
      </w:pPr>
      <w:r w:rsidRPr="00FA7FE0">
        <w:rPr>
          <w:rFonts w:ascii="Arial Narrow" w:hAnsi="Arial Narrow"/>
          <w:noProof/>
          <w:sz w:val="24"/>
          <w:szCs w:val="24"/>
        </w:rPr>
        <w:drawing>
          <wp:inline distT="0" distB="0" distL="0" distR="0">
            <wp:extent cx="5943600" cy="1658173"/>
            <wp:effectExtent l="38100" t="38100" r="57150" b="56327"/>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A7FE0" w:rsidRDefault="00FA7FE0" w:rsidP="00B00A5A">
      <w:pPr>
        <w:spacing w:before="240"/>
        <w:jc w:val="both"/>
        <w:rPr>
          <w:rFonts w:ascii="Arial Narrow" w:hAnsi="Arial Narrow"/>
          <w:sz w:val="24"/>
          <w:szCs w:val="24"/>
          <w:lang w:val="ro-RO"/>
        </w:rPr>
      </w:pPr>
    </w:p>
    <w:p w:rsidR="00720297" w:rsidRDefault="00720297" w:rsidP="00B00A5A">
      <w:pPr>
        <w:spacing w:before="240"/>
        <w:jc w:val="both"/>
        <w:rPr>
          <w:rFonts w:ascii="Arial Narrow" w:hAnsi="Arial Narrow"/>
          <w:sz w:val="24"/>
          <w:szCs w:val="24"/>
          <w:lang w:val="ro-RO"/>
        </w:rPr>
      </w:pPr>
    </w:p>
    <w:p w:rsidR="00A26E44" w:rsidRDefault="002A5633" w:rsidP="00A26E44">
      <w:pPr>
        <w:spacing w:before="240"/>
        <w:jc w:val="center"/>
        <w:rPr>
          <w:rFonts w:ascii="Arial Narrow" w:hAnsi="Arial Narrow"/>
          <w:b/>
          <w:color w:val="FFFFFF"/>
          <w:sz w:val="24"/>
          <w:szCs w:val="24"/>
          <w:u w:val="single"/>
          <w:lang w:val="ro-RO"/>
        </w:rPr>
      </w:pPr>
      <w:r w:rsidRPr="00085358">
        <w:rPr>
          <w:rFonts w:ascii="Arial Narrow" w:hAnsi="Arial Narrow"/>
          <w:b/>
          <w:color w:val="FFFFFF"/>
          <w:sz w:val="24"/>
          <w:szCs w:val="24"/>
          <w:highlight w:val="darkRed"/>
          <w:u w:val="single"/>
          <w:lang w:val="ro-RO"/>
        </w:rPr>
        <w:lastRenderedPageBreak/>
        <w:t>OBIECTIV GENERAL NR. 1: DINAMIZAREA ACTIVITĂȚILOR DE PREVENȚIE ȘI DE CONȘTIENTIZARE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1"/>
        <w:gridCol w:w="1643"/>
        <w:gridCol w:w="2240"/>
      </w:tblGrid>
      <w:tr w:rsidR="00A26E44" w:rsidRPr="00926451" w:rsidTr="00926451">
        <w:trPr>
          <w:trHeight w:val="329"/>
          <w:jc w:val="center"/>
        </w:trPr>
        <w:tc>
          <w:tcPr>
            <w:tcW w:w="7174" w:type="dxa"/>
            <w:gridSpan w:val="3"/>
            <w:shd w:val="clear" w:color="auto" w:fill="D9D9D9"/>
            <w:vAlign w:val="center"/>
          </w:tcPr>
          <w:p w:rsidR="00A26E44" w:rsidRPr="00926451" w:rsidRDefault="00A26E44" w:rsidP="00926451">
            <w:pPr>
              <w:spacing w:after="0" w:line="240" w:lineRule="auto"/>
              <w:jc w:val="center"/>
              <w:rPr>
                <w:rFonts w:ascii="Arial Narrow" w:hAnsi="Arial Narrow"/>
                <w:b/>
                <w:sz w:val="24"/>
                <w:szCs w:val="24"/>
                <w:u w:val="single"/>
                <w:lang w:val="ro-RO"/>
              </w:rPr>
            </w:pPr>
            <w:r w:rsidRPr="00926451">
              <w:rPr>
                <w:rFonts w:ascii="Arial Narrow" w:hAnsi="Arial Narrow"/>
                <w:b/>
                <w:sz w:val="20"/>
                <w:lang w:val="ro-RO"/>
              </w:rPr>
              <w:t xml:space="preserve">ANALIZA </w:t>
            </w:r>
            <w:r w:rsidR="00AF656E">
              <w:rPr>
                <w:rFonts w:ascii="Arial Narrow" w:hAnsi="Arial Narrow"/>
                <w:b/>
                <w:sz w:val="20"/>
                <w:lang w:val="ro-RO"/>
              </w:rPr>
              <w:t>SWOT</w:t>
            </w:r>
            <w:r w:rsidRPr="00926451">
              <w:rPr>
                <w:rFonts w:ascii="Arial Narrow" w:hAnsi="Arial Narrow"/>
                <w:b/>
                <w:sz w:val="20"/>
                <w:lang w:val="ro-RO"/>
              </w:rPr>
              <w:t xml:space="preserve"> – OBIECTIV 1</w:t>
            </w:r>
          </w:p>
        </w:tc>
      </w:tr>
      <w:tr w:rsidR="00A26E44" w:rsidRPr="00926451" w:rsidTr="00926451">
        <w:trPr>
          <w:trHeight w:val="329"/>
          <w:jc w:val="center"/>
        </w:trPr>
        <w:tc>
          <w:tcPr>
            <w:tcW w:w="3291" w:type="dxa"/>
            <w:vMerge w:val="restart"/>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 și oportunități relevante atingerii obiectivului</w:t>
            </w:r>
          </w:p>
        </w:tc>
        <w:tc>
          <w:tcPr>
            <w:tcW w:w="1643" w:type="dxa"/>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w:t>
            </w:r>
          </w:p>
        </w:tc>
        <w:tc>
          <w:tcPr>
            <w:tcW w:w="2240" w:type="dxa"/>
            <w:vAlign w:val="center"/>
          </w:tcPr>
          <w:p w:rsidR="00A26E44" w:rsidRPr="00926451" w:rsidRDefault="00E65664" w:rsidP="00926451">
            <w:pPr>
              <w:spacing w:after="0" w:line="240" w:lineRule="auto"/>
              <w:rPr>
                <w:rFonts w:ascii="Arial Narrow" w:hAnsi="Arial Narrow"/>
                <w:sz w:val="20"/>
                <w:szCs w:val="24"/>
                <w:lang w:val="ro-RO"/>
              </w:rPr>
            </w:pPr>
            <w:r w:rsidRPr="00926451">
              <w:rPr>
                <w:rFonts w:ascii="Arial Narrow" w:hAnsi="Arial Narrow"/>
                <w:sz w:val="20"/>
                <w:szCs w:val="24"/>
                <w:lang w:val="ro-RO"/>
              </w:rPr>
              <w:t>S1, S3, S7, S15</w:t>
            </w:r>
          </w:p>
        </w:tc>
      </w:tr>
      <w:tr w:rsidR="00A26E44" w:rsidRPr="00926451" w:rsidTr="00926451">
        <w:trPr>
          <w:trHeight w:val="169"/>
          <w:jc w:val="center"/>
        </w:trPr>
        <w:tc>
          <w:tcPr>
            <w:tcW w:w="3291" w:type="dxa"/>
            <w:vMerge/>
            <w:vAlign w:val="center"/>
          </w:tcPr>
          <w:p w:rsidR="00A26E44" w:rsidRPr="00926451" w:rsidRDefault="00A26E44" w:rsidP="00926451">
            <w:pPr>
              <w:spacing w:after="0" w:line="240" w:lineRule="auto"/>
              <w:rPr>
                <w:rFonts w:ascii="Arial Narrow" w:hAnsi="Arial Narrow"/>
                <w:b/>
                <w:sz w:val="24"/>
                <w:szCs w:val="24"/>
                <w:u w:val="single"/>
                <w:lang w:val="ro-RO"/>
              </w:rPr>
            </w:pPr>
          </w:p>
        </w:tc>
        <w:tc>
          <w:tcPr>
            <w:tcW w:w="1643" w:type="dxa"/>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OPORTUNITĂȚI</w:t>
            </w:r>
          </w:p>
        </w:tc>
        <w:tc>
          <w:tcPr>
            <w:tcW w:w="2240" w:type="dxa"/>
            <w:vAlign w:val="center"/>
          </w:tcPr>
          <w:p w:rsidR="00A26E44" w:rsidRPr="00926451" w:rsidRDefault="00871FBC" w:rsidP="00926451">
            <w:pPr>
              <w:spacing w:after="0" w:line="240" w:lineRule="auto"/>
              <w:rPr>
                <w:rFonts w:ascii="Arial Narrow" w:hAnsi="Arial Narrow"/>
                <w:sz w:val="20"/>
                <w:szCs w:val="24"/>
                <w:lang w:val="ro-RO"/>
              </w:rPr>
            </w:pPr>
            <w:r w:rsidRPr="00926451">
              <w:rPr>
                <w:rFonts w:ascii="Arial Narrow" w:hAnsi="Arial Narrow"/>
                <w:sz w:val="20"/>
                <w:szCs w:val="24"/>
                <w:lang w:val="ro-RO"/>
              </w:rPr>
              <w:t>O1, O4, O5, O6, O7, O10</w:t>
            </w:r>
          </w:p>
        </w:tc>
      </w:tr>
      <w:tr w:rsidR="00A26E44" w:rsidRPr="00926451" w:rsidTr="00926451">
        <w:trPr>
          <w:trHeight w:val="329"/>
          <w:jc w:val="center"/>
        </w:trPr>
        <w:tc>
          <w:tcPr>
            <w:tcW w:w="3291" w:type="dxa"/>
            <w:vMerge w:val="restart"/>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Impactul obiectivului asupra punctelor slabe și a amenințărilor</w:t>
            </w:r>
          </w:p>
        </w:tc>
        <w:tc>
          <w:tcPr>
            <w:tcW w:w="1643" w:type="dxa"/>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SLABE</w:t>
            </w:r>
          </w:p>
        </w:tc>
        <w:tc>
          <w:tcPr>
            <w:tcW w:w="2240" w:type="dxa"/>
            <w:vAlign w:val="center"/>
          </w:tcPr>
          <w:p w:rsidR="00A26E44" w:rsidRPr="00926451" w:rsidRDefault="00332235" w:rsidP="00926451">
            <w:pPr>
              <w:spacing w:after="0" w:line="240" w:lineRule="auto"/>
              <w:rPr>
                <w:rFonts w:ascii="Arial Narrow" w:hAnsi="Arial Narrow"/>
                <w:sz w:val="20"/>
                <w:szCs w:val="24"/>
                <w:lang w:val="ro-RO"/>
              </w:rPr>
            </w:pPr>
            <w:r w:rsidRPr="00926451">
              <w:rPr>
                <w:rFonts w:ascii="Arial Narrow" w:hAnsi="Arial Narrow"/>
                <w:sz w:val="20"/>
                <w:szCs w:val="24"/>
                <w:lang w:val="ro-RO"/>
              </w:rPr>
              <w:t>W4,W9</w:t>
            </w:r>
          </w:p>
        </w:tc>
      </w:tr>
      <w:tr w:rsidR="00A26E44" w:rsidRPr="00926451" w:rsidTr="00926451">
        <w:trPr>
          <w:trHeight w:val="169"/>
          <w:jc w:val="center"/>
        </w:trPr>
        <w:tc>
          <w:tcPr>
            <w:tcW w:w="3291" w:type="dxa"/>
            <w:vMerge/>
            <w:vAlign w:val="center"/>
          </w:tcPr>
          <w:p w:rsidR="00A26E44" w:rsidRPr="00926451" w:rsidRDefault="00A26E44" w:rsidP="00926451">
            <w:pPr>
              <w:spacing w:after="0" w:line="240" w:lineRule="auto"/>
              <w:rPr>
                <w:rFonts w:ascii="Arial Narrow" w:hAnsi="Arial Narrow"/>
                <w:b/>
                <w:sz w:val="24"/>
                <w:szCs w:val="24"/>
                <w:u w:val="single"/>
                <w:lang w:val="ro-RO"/>
              </w:rPr>
            </w:pPr>
          </w:p>
        </w:tc>
        <w:tc>
          <w:tcPr>
            <w:tcW w:w="1643" w:type="dxa"/>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AMENINȚĂRI</w:t>
            </w:r>
          </w:p>
        </w:tc>
        <w:tc>
          <w:tcPr>
            <w:tcW w:w="2240" w:type="dxa"/>
            <w:vAlign w:val="center"/>
          </w:tcPr>
          <w:p w:rsidR="00A26E44" w:rsidRPr="00926451" w:rsidRDefault="00C21B6C" w:rsidP="00926451">
            <w:pPr>
              <w:spacing w:after="0" w:line="240" w:lineRule="auto"/>
              <w:rPr>
                <w:rFonts w:ascii="Arial Narrow" w:hAnsi="Arial Narrow"/>
                <w:sz w:val="20"/>
                <w:szCs w:val="24"/>
                <w:lang w:val="ro-RO"/>
              </w:rPr>
            </w:pPr>
            <w:r w:rsidRPr="00926451">
              <w:rPr>
                <w:rFonts w:ascii="Arial Narrow" w:hAnsi="Arial Narrow"/>
                <w:sz w:val="20"/>
                <w:szCs w:val="24"/>
                <w:lang w:val="ro-RO"/>
              </w:rPr>
              <w:t>T5, T10</w:t>
            </w:r>
          </w:p>
        </w:tc>
      </w:tr>
    </w:tbl>
    <w:p w:rsidR="00A26E44" w:rsidRDefault="00A26E44" w:rsidP="00085358">
      <w:pPr>
        <w:jc w:val="center"/>
        <w:rPr>
          <w:rFonts w:ascii="Arial Narrow" w:hAnsi="Arial Narrow"/>
          <w:b/>
          <w:color w:val="FFFFFF"/>
          <w:sz w:val="24"/>
          <w:szCs w:val="24"/>
          <w:u w:val="single"/>
          <w:lang w:val="ro-RO"/>
        </w:rPr>
      </w:pPr>
    </w:p>
    <w:p w:rsidR="00085358" w:rsidRPr="00085358" w:rsidRDefault="00085358" w:rsidP="00085358">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Obiectiv specific 1.1.: Preve</w:t>
      </w:r>
      <w:r w:rsidR="00BA325A">
        <w:rPr>
          <w:rFonts w:ascii="Arial Narrow" w:hAnsi="Arial Narrow"/>
          <w:b/>
          <w:sz w:val="24"/>
          <w:szCs w:val="24"/>
          <w:lang w:val="ro-RO"/>
        </w:rPr>
        <w:t>nirea conflictului de interese în achiziț</w:t>
      </w:r>
      <w:r w:rsidRPr="00085358">
        <w:rPr>
          <w:rFonts w:ascii="Arial Narrow" w:hAnsi="Arial Narrow"/>
          <w:b/>
          <w:sz w:val="24"/>
          <w:szCs w:val="24"/>
          <w:lang w:val="ro-RO"/>
        </w:rPr>
        <w:t>iile publice</w:t>
      </w:r>
    </w:p>
    <w:p w:rsidR="00085358" w:rsidRPr="008121EF" w:rsidRDefault="00085358" w:rsidP="00085358">
      <w:pPr>
        <w:spacing w:before="240"/>
        <w:rPr>
          <w:rFonts w:ascii="Arial Narrow" w:hAnsi="Arial Narrow"/>
          <w:szCs w:val="24"/>
          <w:lang w:val="ro-RO"/>
        </w:rPr>
      </w:pPr>
      <w:r w:rsidRPr="008121EF">
        <w:rPr>
          <w:rFonts w:ascii="Arial Narrow" w:hAnsi="Arial Narrow"/>
          <w:szCs w:val="24"/>
          <w:lang w:val="ro-RO"/>
        </w:rPr>
        <w:t>Măsuri:</w:t>
      </w:r>
    </w:p>
    <w:p w:rsidR="00085358" w:rsidRPr="008121EF" w:rsidRDefault="00085358" w:rsidP="00F62E58">
      <w:pPr>
        <w:pStyle w:val="ListParagraph"/>
        <w:numPr>
          <w:ilvl w:val="0"/>
          <w:numId w:val="10"/>
        </w:numPr>
        <w:spacing w:before="240"/>
        <w:jc w:val="both"/>
        <w:rPr>
          <w:rFonts w:ascii="Arial Narrow" w:hAnsi="Arial Narrow"/>
          <w:szCs w:val="24"/>
          <w:lang w:val="ro-RO"/>
        </w:rPr>
      </w:pPr>
      <w:r w:rsidRPr="008121EF">
        <w:rPr>
          <w:rFonts w:ascii="Arial Narrow" w:hAnsi="Arial Narrow"/>
          <w:szCs w:val="24"/>
          <w:lang w:val="ro-RO"/>
        </w:rPr>
        <w:t>Implementarea și operaționalizarea deplină a sistemului informatic PREVENT</w:t>
      </w:r>
      <w:r w:rsidR="0033696E">
        <w:rPr>
          <w:rFonts w:ascii="Arial Narrow" w:hAnsi="Arial Narrow"/>
          <w:szCs w:val="24"/>
        </w:rPr>
        <w:t>;</w:t>
      </w:r>
    </w:p>
    <w:p w:rsidR="00085358" w:rsidRPr="00BD6D36" w:rsidRDefault="00BA325A" w:rsidP="00F62E58">
      <w:pPr>
        <w:pStyle w:val="ListParagraph"/>
        <w:numPr>
          <w:ilvl w:val="0"/>
          <w:numId w:val="10"/>
        </w:numPr>
        <w:spacing w:before="240"/>
        <w:jc w:val="both"/>
        <w:rPr>
          <w:rFonts w:ascii="Arial Narrow" w:hAnsi="Arial Narrow"/>
          <w:szCs w:val="24"/>
          <w:lang w:val="ro-RO"/>
        </w:rPr>
      </w:pPr>
      <w:r w:rsidRPr="00BD6D36">
        <w:rPr>
          <w:rFonts w:ascii="Arial Narrow" w:hAnsi="Arial Narrow"/>
          <w:szCs w:val="24"/>
          <w:lang w:val="ro-RO"/>
        </w:rPr>
        <w:t>Ado</w:t>
      </w:r>
      <w:r w:rsidR="00B94F8A" w:rsidRPr="00BD6D36">
        <w:rPr>
          <w:rFonts w:ascii="Arial Narrow" w:hAnsi="Arial Narrow"/>
          <w:szCs w:val="24"/>
          <w:lang w:val="ro-RO"/>
        </w:rPr>
        <w:t xml:space="preserve">ptarea </w:t>
      </w:r>
      <w:r w:rsidRPr="00BD6D36">
        <w:rPr>
          <w:rFonts w:ascii="Arial Narrow" w:hAnsi="Arial Narrow"/>
          <w:szCs w:val="24"/>
          <w:lang w:val="ro-RO"/>
        </w:rPr>
        <w:t>legislaț</w:t>
      </w:r>
      <w:r w:rsidR="00085358" w:rsidRPr="00BD6D36">
        <w:rPr>
          <w:rFonts w:ascii="Arial Narrow" w:hAnsi="Arial Narrow"/>
          <w:szCs w:val="24"/>
          <w:lang w:val="ro-RO"/>
        </w:rPr>
        <w:t xml:space="preserve">iei referitoare la prevenirea conflictului de interese </w:t>
      </w:r>
      <w:r w:rsidRPr="00BD6D36">
        <w:rPr>
          <w:rFonts w:ascii="Arial Narrow" w:hAnsi="Arial Narrow"/>
          <w:szCs w:val="24"/>
          <w:lang w:val="ro-RO"/>
        </w:rPr>
        <w:t>în achizițiile</w:t>
      </w:r>
      <w:r w:rsidR="00085358" w:rsidRPr="00BD6D36">
        <w:rPr>
          <w:rFonts w:ascii="Arial Narrow" w:hAnsi="Arial Narrow"/>
          <w:szCs w:val="24"/>
          <w:lang w:val="ro-RO"/>
        </w:rPr>
        <w:t xml:space="preserve"> publice</w:t>
      </w:r>
      <w:r w:rsidR="0033696E" w:rsidRPr="00BD6D36">
        <w:rPr>
          <w:rFonts w:ascii="Arial Narrow" w:hAnsi="Arial Narrow"/>
          <w:szCs w:val="24"/>
          <w:lang w:val="ro-RO"/>
        </w:rPr>
        <w:t>;</w:t>
      </w:r>
    </w:p>
    <w:p w:rsidR="00085358" w:rsidRPr="00BD6D36" w:rsidRDefault="00085358" w:rsidP="00B94F8A">
      <w:pPr>
        <w:pStyle w:val="ListParagraph"/>
        <w:numPr>
          <w:ilvl w:val="0"/>
          <w:numId w:val="10"/>
        </w:numPr>
        <w:spacing w:before="240"/>
        <w:jc w:val="both"/>
        <w:rPr>
          <w:rFonts w:ascii="Arial Narrow" w:hAnsi="Arial Narrow"/>
          <w:szCs w:val="24"/>
          <w:lang w:val="ro-RO"/>
        </w:rPr>
      </w:pPr>
      <w:r w:rsidRPr="00BD6D36">
        <w:rPr>
          <w:rFonts w:ascii="Arial Narrow" w:hAnsi="Arial Narrow"/>
          <w:szCs w:val="24"/>
          <w:lang w:val="ro-RO"/>
        </w:rPr>
        <w:t xml:space="preserve">Publicarea </w:t>
      </w:r>
      <w:r w:rsidR="00B94F8A" w:rsidRPr="00BD6D36">
        <w:rPr>
          <w:rFonts w:ascii="Arial Narrow" w:hAnsi="Arial Narrow"/>
          <w:szCs w:val="24"/>
          <w:lang w:val="ro-RO"/>
        </w:rPr>
        <w:t xml:space="preserve">în format deschis a </w:t>
      </w:r>
      <w:r w:rsidRPr="00BD6D36">
        <w:rPr>
          <w:rFonts w:ascii="Arial Narrow" w:hAnsi="Arial Narrow"/>
          <w:szCs w:val="24"/>
          <w:lang w:val="ro-RO"/>
        </w:rPr>
        <w:t xml:space="preserve">datelor statistice privind rezultatele </w:t>
      </w:r>
      <w:r w:rsidR="00BA325A" w:rsidRPr="00BD6D36">
        <w:rPr>
          <w:rFonts w:ascii="Arial Narrow" w:hAnsi="Arial Narrow"/>
          <w:szCs w:val="24"/>
          <w:lang w:val="ro-RO"/>
        </w:rPr>
        <w:t>obținute</w:t>
      </w:r>
      <w:r w:rsidRPr="00BD6D36">
        <w:rPr>
          <w:rFonts w:ascii="Arial Narrow" w:hAnsi="Arial Narrow"/>
          <w:szCs w:val="24"/>
          <w:lang w:val="ro-RO"/>
        </w:rPr>
        <w:t xml:space="preserve"> </w:t>
      </w:r>
      <w:r w:rsidR="00BA325A" w:rsidRPr="00BD6D36">
        <w:rPr>
          <w:rFonts w:ascii="Arial Narrow" w:hAnsi="Arial Narrow"/>
          <w:szCs w:val="24"/>
          <w:lang w:val="ro-RO"/>
        </w:rPr>
        <w:t>în cadrul</w:t>
      </w:r>
      <w:r w:rsidRPr="00BD6D36">
        <w:rPr>
          <w:rFonts w:ascii="Arial Narrow" w:hAnsi="Arial Narrow"/>
          <w:szCs w:val="24"/>
          <w:lang w:val="ro-RO"/>
        </w:rPr>
        <w:t xml:space="preserve"> mecanismului de prevenire a conflictului de interese </w:t>
      </w:r>
      <w:r w:rsidR="00BA325A" w:rsidRPr="00BD6D36">
        <w:rPr>
          <w:rFonts w:ascii="Arial Narrow" w:hAnsi="Arial Narrow"/>
          <w:szCs w:val="24"/>
          <w:lang w:val="ro-RO"/>
        </w:rPr>
        <w:t>în achizițiile</w:t>
      </w:r>
      <w:r w:rsidRPr="00BD6D36">
        <w:rPr>
          <w:rFonts w:ascii="Arial Narrow" w:hAnsi="Arial Narrow"/>
          <w:szCs w:val="24"/>
          <w:lang w:val="ro-RO"/>
        </w:rPr>
        <w:t xml:space="preserve"> publice</w:t>
      </w:r>
      <w:r w:rsidR="003109BE" w:rsidRPr="00BD6D36">
        <w:rPr>
          <w:rFonts w:ascii="Arial Narrow" w:hAnsi="Arial Narrow"/>
          <w:szCs w:val="24"/>
          <w:lang w:val="ro-RO"/>
        </w:rPr>
        <w:t xml:space="preserve"> finanțate din fonduri naționale și europene.</w:t>
      </w:r>
    </w:p>
    <w:p w:rsidR="00085358" w:rsidRPr="00085358" w:rsidRDefault="00085358" w:rsidP="00085358">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Obiectiv specific 1.</w:t>
      </w:r>
      <w:r>
        <w:rPr>
          <w:rFonts w:ascii="Arial Narrow" w:hAnsi="Arial Narrow"/>
          <w:b/>
          <w:sz w:val="24"/>
          <w:szCs w:val="24"/>
          <w:lang w:val="ro-RO"/>
        </w:rPr>
        <w:t>2</w:t>
      </w:r>
      <w:r w:rsidRPr="00085358">
        <w:rPr>
          <w:rFonts w:ascii="Arial Narrow" w:hAnsi="Arial Narrow"/>
          <w:b/>
          <w:sz w:val="24"/>
          <w:szCs w:val="24"/>
          <w:lang w:val="ro-RO"/>
        </w:rPr>
        <w:t>.: Prevenirea corupției și a incidentelor de integritate în rândul membrilor Parlamentului</w:t>
      </w:r>
    </w:p>
    <w:p w:rsidR="00085358" w:rsidRPr="008121EF" w:rsidRDefault="00085358" w:rsidP="00085358">
      <w:pPr>
        <w:spacing w:before="240"/>
        <w:rPr>
          <w:rFonts w:ascii="Arial Narrow" w:hAnsi="Arial Narrow"/>
          <w:szCs w:val="24"/>
          <w:lang w:val="ro-RO"/>
        </w:rPr>
      </w:pPr>
      <w:r w:rsidRPr="008121EF">
        <w:rPr>
          <w:rFonts w:ascii="Arial Narrow" w:hAnsi="Arial Narrow"/>
          <w:szCs w:val="24"/>
          <w:lang w:val="ro-RO"/>
        </w:rPr>
        <w:t>Măsuri:</w:t>
      </w:r>
    </w:p>
    <w:p w:rsidR="00BD6D36" w:rsidRPr="00E9687F" w:rsidRDefault="00085358" w:rsidP="00F62E58">
      <w:pPr>
        <w:pStyle w:val="ListParagraph"/>
        <w:numPr>
          <w:ilvl w:val="0"/>
          <w:numId w:val="12"/>
        </w:numPr>
        <w:spacing w:before="240"/>
        <w:jc w:val="both"/>
        <w:rPr>
          <w:rFonts w:ascii="Arial Narrow" w:hAnsi="Arial Narrow"/>
          <w:szCs w:val="24"/>
          <w:lang w:val="ro-RO"/>
        </w:rPr>
      </w:pPr>
      <w:r w:rsidRPr="00E9687F">
        <w:rPr>
          <w:rFonts w:ascii="Arial Narrow" w:hAnsi="Arial Narrow"/>
          <w:szCs w:val="24"/>
          <w:lang w:val="ro-RO"/>
        </w:rPr>
        <w:t xml:space="preserve">Colaborarea cu Parlamentul în vederea </w:t>
      </w:r>
      <w:r w:rsidR="00BD6D36" w:rsidRPr="00E9687F">
        <w:rPr>
          <w:rFonts w:ascii="Arial Narrow" w:hAnsi="Arial Narrow"/>
          <w:szCs w:val="24"/>
          <w:lang w:val="ro-RO"/>
        </w:rPr>
        <w:t>îmbunătățirii</w:t>
      </w:r>
      <w:r w:rsidR="00E9687F" w:rsidRPr="00E9687F">
        <w:rPr>
          <w:rFonts w:ascii="Arial Narrow" w:hAnsi="Arial Narrow"/>
          <w:szCs w:val="24"/>
          <w:lang w:val="ro-RO"/>
        </w:rPr>
        <w:t xml:space="preserve"> </w:t>
      </w:r>
      <w:r w:rsidR="00BD6D36" w:rsidRPr="00E9687F">
        <w:rPr>
          <w:rFonts w:ascii="Arial Narrow" w:hAnsi="Arial Narrow"/>
          <w:szCs w:val="24"/>
          <w:lang w:val="ro-RO"/>
        </w:rPr>
        <w:t>sistemului de consiliere în materia integrității, prin oferirea de formare specializată periodică și clarificarea implicațiilor pentru parlamentari cu privire la conflicte de interese și incompatibilități și asigurarea respectării acestora în practică</w:t>
      </w:r>
      <w:r w:rsidR="0049048C" w:rsidRPr="00E9687F">
        <w:rPr>
          <w:rFonts w:ascii="Arial Narrow" w:hAnsi="Arial Narrow"/>
          <w:szCs w:val="24"/>
          <w:lang w:val="ro-RO"/>
        </w:rPr>
        <w:t xml:space="preserve">, </w:t>
      </w:r>
      <w:r w:rsidR="0024310C" w:rsidRPr="00E9687F">
        <w:rPr>
          <w:rFonts w:ascii="Arial Narrow" w:hAnsi="Arial Narrow"/>
          <w:szCs w:val="24"/>
          <w:lang w:val="ro-RO"/>
        </w:rPr>
        <w:t>în acord cu  recomandările din Raportul GRECO</w:t>
      </w:r>
      <w:r w:rsidR="0024310C" w:rsidRPr="00E9687F">
        <w:rPr>
          <w:rStyle w:val="FootnoteReference"/>
          <w:rFonts w:ascii="Arial Narrow" w:hAnsi="Arial Narrow"/>
          <w:szCs w:val="24"/>
          <w:lang w:val="ro-RO"/>
        </w:rPr>
        <w:footnoteReference w:id="11"/>
      </w:r>
      <w:r w:rsidR="0024310C" w:rsidRPr="00E9687F">
        <w:rPr>
          <w:rFonts w:ascii="Arial Narrow" w:hAnsi="Arial Narrow"/>
          <w:szCs w:val="24"/>
          <w:lang w:val="ro-RO"/>
        </w:rPr>
        <w:t>;</w:t>
      </w:r>
    </w:p>
    <w:p w:rsidR="00085358" w:rsidRPr="008121EF" w:rsidRDefault="00085358" w:rsidP="00F62E58">
      <w:pPr>
        <w:pStyle w:val="ListParagraph"/>
        <w:numPr>
          <w:ilvl w:val="0"/>
          <w:numId w:val="12"/>
        </w:numPr>
        <w:spacing w:before="240"/>
        <w:jc w:val="both"/>
        <w:rPr>
          <w:rFonts w:ascii="Arial Narrow" w:hAnsi="Arial Narrow"/>
          <w:szCs w:val="24"/>
          <w:lang w:val="ro-RO"/>
        </w:rPr>
      </w:pPr>
      <w:r w:rsidRPr="008121EF">
        <w:rPr>
          <w:rFonts w:ascii="Arial Narrow" w:hAnsi="Arial Narrow"/>
          <w:szCs w:val="24"/>
          <w:lang w:val="ro-RO"/>
        </w:rPr>
        <w:t xml:space="preserve">Identificarea </w:t>
      </w:r>
      <w:r w:rsidR="00A114A8">
        <w:rPr>
          <w:rFonts w:ascii="Arial Narrow" w:hAnsi="Arial Narrow"/>
          <w:szCs w:val="24"/>
          <w:lang w:val="ro-RO"/>
        </w:rPr>
        <w:t>modalităților pentru a accelera ș</w:t>
      </w:r>
      <w:r w:rsidRPr="008121EF">
        <w:rPr>
          <w:rFonts w:ascii="Arial Narrow" w:hAnsi="Arial Narrow"/>
          <w:szCs w:val="24"/>
          <w:lang w:val="ro-RO"/>
        </w:rPr>
        <w:t xml:space="preserve">i </w:t>
      </w:r>
      <w:r w:rsidR="00A114A8">
        <w:rPr>
          <w:rFonts w:ascii="Arial Narrow" w:hAnsi="Arial Narrow"/>
          <w:szCs w:val="24"/>
          <w:lang w:val="ro-RO"/>
        </w:rPr>
        <w:t xml:space="preserve">a </w:t>
      </w:r>
      <w:r w:rsidRPr="008121EF">
        <w:rPr>
          <w:rFonts w:ascii="Arial Narrow" w:hAnsi="Arial Narrow"/>
          <w:szCs w:val="24"/>
          <w:lang w:val="ro-RO"/>
        </w:rPr>
        <w:t xml:space="preserve">asigura respectarea </w:t>
      </w:r>
      <w:r w:rsidR="00A114A8">
        <w:rPr>
          <w:rFonts w:ascii="Arial Narrow" w:hAnsi="Arial Narrow"/>
          <w:szCs w:val="24"/>
          <w:lang w:val="ro-RO"/>
        </w:rPr>
        <w:t xml:space="preserve">hotărârilor judecătorești în materia </w:t>
      </w:r>
      <w:r w:rsidR="00BA325A">
        <w:rPr>
          <w:rFonts w:ascii="Arial Narrow" w:hAnsi="Arial Narrow"/>
          <w:szCs w:val="24"/>
          <w:lang w:val="ro-RO"/>
        </w:rPr>
        <w:t>incompatibilităților</w:t>
      </w:r>
      <w:r w:rsidRPr="008121EF">
        <w:rPr>
          <w:rFonts w:ascii="Arial Narrow" w:hAnsi="Arial Narrow"/>
          <w:szCs w:val="24"/>
          <w:lang w:val="ro-RO"/>
        </w:rPr>
        <w:t xml:space="preserve"> </w:t>
      </w:r>
      <w:r w:rsidR="00A114A8">
        <w:rPr>
          <w:rFonts w:ascii="Arial Narrow" w:hAnsi="Arial Narrow"/>
          <w:szCs w:val="24"/>
          <w:lang w:val="ro-RO"/>
        </w:rPr>
        <w:t xml:space="preserve">în cazul </w:t>
      </w:r>
      <w:r w:rsidRPr="008121EF">
        <w:rPr>
          <w:rFonts w:ascii="Arial Narrow" w:hAnsi="Arial Narrow"/>
          <w:szCs w:val="24"/>
          <w:lang w:val="ro-RO"/>
        </w:rPr>
        <w:t>parlamentarilor</w:t>
      </w:r>
      <w:r w:rsidR="00BD6D36">
        <w:rPr>
          <w:rFonts w:ascii="Arial Narrow" w:hAnsi="Arial Narrow"/>
          <w:szCs w:val="24"/>
          <w:lang w:val="ro-RO"/>
        </w:rPr>
        <w:t>.</w:t>
      </w:r>
    </w:p>
    <w:p w:rsidR="00DE7AAC" w:rsidRDefault="00085358" w:rsidP="00085358">
      <w:pPr>
        <w:pBdr>
          <w:top w:val="single" w:sz="4" w:space="1" w:color="auto"/>
          <w:left w:val="single" w:sz="4" w:space="4" w:color="auto"/>
          <w:bottom w:val="single" w:sz="4" w:space="1" w:color="auto"/>
          <w:right w:val="single" w:sz="4" w:space="4" w:color="auto"/>
        </w:pBdr>
        <w:spacing w:before="240"/>
        <w:rPr>
          <w:rFonts w:ascii="Arial Narrow" w:hAnsi="Arial Narrow"/>
          <w:b/>
          <w:color w:val="FF0000"/>
          <w:sz w:val="24"/>
          <w:szCs w:val="24"/>
          <w:lang w:val="ro-RO"/>
        </w:rPr>
      </w:pPr>
      <w:r w:rsidRPr="00085358">
        <w:rPr>
          <w:rFonts w:ascii="Arial Narrow" w:hAnsi="Arial Narrow"/>
          <w:b/>
          <w:sz w:val="24"/>
          <w:szCs w:val="24"/>
          <w:lang w:val="ro-RO"/>
        </w:rPr>
        <w:t>Obiectiv specific 1.</w:t>
      </w:r>
      <w:r>
        <w:rPr>
          <w:rFonts w:ascii="Arial Narrow" w:hAnsi="Arial Narrow"/>
          <w:b/>
          <w:sz w:val="24"/>
          <w:szCs w:val="24"/>
          <w:lang w:val="ro-RO"/>
        </w:rPr>
        <w:t>3</w:t>
      </w:r>
      <w:r w:rsidRPr="00085358">
        <w:rPr>
          <w:rFonts w:ascii="Arial Narrow" w:hAnsi="Arial Narrow"/>
          <w:b/>
          <w:sz w:val="24"/>
          <w:szCs w:val="24"/>
          <w:lang w:val="ro-RO"/>
        </w:rPr>
        <w:t>.: Prevenirea corupției și a incidentelor de integritate în rândul judecătorilor și procurorilor</w:t>
      </w:r>
      <w:r w:rsidR="002E247A">
        <w:rPr>
          <w:rFonts w:ascii="Arial Narrow" w:hAnsi="Arial Narrow"/>
          <w:b/>
          <w:sz w:val="24"/>
          <w:szCs w:val="24"/>
          <w:lang w:val="ro-RO"/>
        </w:rPr>
        <w:t xml:space="preserve"> </w:t>
      </w:r>
    </w:p>
    <w:p w:rsidR="00085358" w:rsidRPr="00720297" w:rsidRDefault="00085358" w:rsidP="00085358">
      <w:pPr>
        <w:spacing w:before="240"/>
        <w:rPr>
          <w:rFonts w:ascii="Arial Narrow" w:hAnsi="Arial Narrow"/>
          <w:color w:val="FF0000"/>
          <w:szCs w:val="24"/>
          <w:lang w:val="ro-RO"/>
        </w:rPr>
      </w:pPr>
      <w:r w:rsidRPr="008121EF">
        <w:rPr>
          <w:rFonts w:ascii="Arial Narrow" w:hAnsi="Arial Narrow"/>
          <w:szCs w:val="24"/>
          <w:lang w:val="ro-RO"/>
        </w:rPr>
        <w:t>Măsuri:</w:t>
      </w:r>
      <w:r w:rsidR="00DE7AAC">
        <w:rPr>
          <w:rFonts w:ascii="Arial Narrow" w:hAnsi="Arial Narrow"/>
          <w:szCs w:val="24"/>
          <w:lang w:val="ro-RO"/>
        </w:rPr>
        <w:t xml:space="preserve"> </w:t>
      </w:r>
    </w:p>
    <w:p w:rsidR="00085358" w:rsidRPr="00E9687F" w:rsidRDefault="00CE264F" w:rsidP="007665D0">
      <w:pPr>
        <w:pStyle w:val="ListParagraph"/>
        <w:numPr>
          <w:ilvl w:val="0"/>
          <w:numId w:val="32"/>
        </w:numPr>
        <w:spacing w:before="240"/>
        <w:jc w:val="both"/>
        <w:rPr>
          <w:rFonts w:ascii="Arial Narrow" w:hAnsi="Arial Narrow"/>
          <w:szCs w:val="24"/>
          <w:lang w:val="ro-RO"/>
        </w:rPr>
      </w:pPr>
      <w:r w:rsidRPr="00E9687F">
        <w:rPr>
          <w:rFonts w:ascii="Arial Narrow" w:hAnsi="Arial Narrow"/>
          <w:szCs w:val="24"/>
          <w:lang w:val="ro-RO"/>
        </w:rPr>
        <w:t>Întărirea colaborării cu CSM în vederea oferirii de asistență în legătură cu Codul de etică</w:t>
      </w:r>
      <w:r w:rsidR="0024310C" w:rsidRPr="00E9687F">
        <w:rPr>
          <w:rFonts w:ascii="Arial Narrow" w:hAnsi="Arial Narrow"/>
          <w:szCs w:val="24"/>
          <w:lang w:val="ro-RO"/>
        </w:rPr>
        <w:t>,</w:t>
      </w:r>
      <w:r w:rsidRPr="00E9687F">
        <w:rPr>
          <w:rFonts w:ascii="Arial Narrow" w:hAnsi="Arial Narrow"/>
          <w:szCs w:val="24"/>
          <w:lang w:val="ro-RO"/>
        </w:rPr>
        <w:t xml:space="preserve"> în </w:t>
      </w:r>
      <w:r w:rsidR="0024310C" w:rsidRPr="00E9687F">
        <w:rPr>
          <w:rFonts w:ascii="Arial Narrow" w:hAnsi="Arial Narrow"/>
          <w:szCs w:val="24"/>
          <w:lang w:val="ro-RO"/>
        </w:rPr>
        <w:t xml:space="preserve">acord cu </w:t>
      </w:r>
      <w:r w:rsidRPr="00E9687F">
        <w:rPr>
          <w:rFonts w:ascii="Arial Narrow" w:hAnsi="Arial Narrow"/>
          <w:szCs w:val="24"/>
          <w:lang w:val="ro-RO"/>
        </w:rPr>
        <w:t xml:space="preserve"> recomandăril</w:t>
      </w:r>
      <w:r w:rsidR="0024310C" w:rsidRPr="00E9687F">
        <w:rPr>
          <w:rFonts w:ascii="Arial Narrow" w:hAnsi="Arial Narrow"/>
          <w:szCs w:val="24"/>
          <w:lang w:val="ro-RO"/>
        </w:rPr>
        <w:t>e</w:t>
      </w:r>
      <w:r w:rsidRPr="00E9687F">
        <w:rPr>
          <w:rFonts w:ascii="Arial Narrow" w:hAnsi="Arial Narrow"/>
          <w:szCs w:val="24"/>
          <w:lang w:val="ro-RO"/>
        </w:rPr>
        <w:t xml:space="preserve"> din Raportul GRECO</w:t>
      </w:r>
      <w:r w:rsidRPr="00E9687F">
        <w:rPr>
          <w:rStyle w:val="FootnoteReference"/>
          <w:rFonts w:ascii="Arial Narrow" w:hAnsi="Arial Narrow"/>
          <w:szCs w:val="24"/>
          <w:lang w:val="ro-RO"/>
        </w:rPr>
        <w:footnoteReference w:id="12"/>
      </w:r>
      <w:r w:rsidRPr="00E9687F">
        <w:rPr>
          <w:rFonts w:ascii="Arial Narrow" w:hAnsi="Arial Narrow"/>
          <w:szCs w:val="24"/>
          <w:lang w:val="ro-RO"/>
        </w:rPr>
        <w:t>;</w:t>
      </w:r>
    </w:p>
    <w:p w:rsidR="00DE7AAC" w:rsidRPr="007665D0" w:rsidRDefault="00085358" w:rsidP="00913D5D">
      <w:pPr>
        <w:pStyle w:val="ListParagraph"/>
        <w:numPr>
          <w:ilvl w:val="0"/>
          <w:numId w:val="32"/>
        </w:numPr>
        <w:spacing w:before="240"/>
        <w:jc w:val="both"/>
        <w:rPr>
          <w:rFonts w:ascii="Arial Narrow" w:hAnsi="Arial Narrow"/>
          <w:szCs w:val="24"/>
          <w:lang w:val="ro-RO"/>
        </w:rPr>
      </w:pPr>
      <w:r w:rsidRPr="008121EF">
        <w:rPr>
          <w:rFonts w:ascii="Arial Narrow" w:hAnsi="Arial Narrow"/>
          <w:szCs w:val="24"/>
          <w:lang w:val="ro-RO"/>
        </w:rPr>
        <w:lastRenderedPageBreak/>
        <w:t>Creşterea eforturilor de formare şi conştientizare cu privire la inte</w:t>
      </w:r>
      <w:r w:rsidR="0033696E">
        <w:rPr>
          <w:rFonts w:ascii="Arial Narrow" w:hAnsi="Arial Narrow"/>
          <w:szCs w:val="24"/>
          <w:lang w:val="ro-RO"/>
        </w:rPr>
        <w:t>gritate.</w:t>
      </w:r>
    </w:p>
    <w:p w:rsidR="00085358" w:rsidRPr="00E91D8C" w:rsidRDefault="00085358" w:rsidP="00085358">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Obiectiv specific 1.</w:t>
      </w:r>
      <w:r>
        <w:rPr>
          <w:rFonts w:ascii="Arial Narrow" w:hAnsi="Arial Narrow"/>
          <w:b/>
          <w:sz w:val="24"/>
          <w:szCs w:val="24"/>
          <w:lang w:val="ro-RO"/>
        </w:rPr>
        <w:t>4</w:t>
      </w:r>
      <w:r w:rsidRPr="00085358">
        <w:rPr>
          <w:rFonts w:ascii="Arial Narrow" w:hAnsi="Arial Narrow"/>
          <w:b/>
          <w:sz w:val="24"/>
          <w:szCs w:val="24"/>
          <w:lang w:val="ro-RO"/>
        </w:rPr>
        <w:t xml:space="preserve">.: </w:t>
      </w:r>
      <w:r w:rsidR="008121EF" w:rsidRPr="00E91D8C">
        <w:rPr>
          <w:rFonts w:ascii="Arial Narrow" w:hAnsi="Arial Narrow"/>
          <w:b/>
          <w:sz w:val="24"/>
          <w:szCs w:val="24"/>
          <w:lang w:val="ro-RO"/>
        </w:rPr>
        <w:t xml:space="preserve">Asigurarea respectării normelor în materie de integritate în organizarea </w:t>
      </w:r>
      <w:r w:rsidR="00913D5D" w:rsidRPr="00E91D8C">
        <w:rPr>
          <w:rFonts w:ascii="Arial Narrow" w:hAnsi="Arial Narrow"/>
          <w:b/>
          <w:sz w:val="24"/>
          <w:szCs w:val="24"/>
          <w:lang w:val="ro-RO"/>
        </w:rPr>
        <w:t>proceselor electorale</w:t>
      </w:r>
      <w:r w:rsidR="008121EF" w:rsidRPr="00E91D8C">
        <w:rPr>
          <w:rFonts w:ascii="Arial Narrow" w:hAnsi="Arial Narrow"/>
          <w:b/>
          <w:sz w:val="24"/>
          <w:szCs w:val="24"/>
          <w:lang w:val="ro-RO"/>
        </w:rPr>
        <w:t xml:space="preserve"> </w:t>
      </w:r>
    </w:p>
    <w:p w:rsidR="00085358" w:rsidRPr="008121EF" w:rsidRDefault="00085358" w:rsidP="00085358">
      <w:pPr>
        <w:spacing w:before="240"/>
        <w:rPr>
          <w:rFonts w:ascii="Arial Narrow" w:hAnsi="Arial Narrow"/>
          <w:szCs w:val="24"/>
          <w:lang w:val="ro-RO"/>
        </w:rPr>
      </w:pPr>
      <w:r w:rsidRPr="008121EF">
        <w:rPr>
          <w:rFonts w:ascii="Arial Narrow" w:hAnsi="Arial Narrow"/>
          <w:szCs w:val="24"/>
          <w:lang w:val="ro-RO"/>
        </w:rPr>
        <w:t>Măsuri:</w:t>
      </w:r>
    </w:p>
    <w:p w:rsidR="008121EF" w:rsidRPr="008121EF" w:rsidRDefault="008121EF" w:rsidP="00F62E58">
      <w:pPr>
        <w:pStyle w:val="ListParagraph"/>
        <w:numPr>
          <w:ilvl w:val="0"/>
          <w:numId w:val="13"/>
        </w:numPr>
        <w:spacing w:after="0" w:line="240" w:lineRule="auto"/>
        <w:ind w:left="709"/>
        <w:jc w:val="both"/>
        <w:rPr>
          <w:rFonts w:ascii="Arial Narrow" w:hAnsi="Arial Narrow"/>
          <w:lang w:val="ro-RO"/>
        </w:rPr>
      </w:pPr>
      <w:r w:rsidRPr="008121EF">
        <w:rPr>
          <w:rFonts w:ascii="Arial Narrow" w:hAnsi="Arial Narrow"/>
          <w:lang w:val="ro-RO"/>
        </w:rPr>
        <w:t>Eficientizarea sistemului de declarare și de depunere a DA/DI</w:t>
      </w:r>
      <w:r w:rsidR="0033696E">
        <w:rPr>
          <w:rFonts w:ascii="Arial Narrow" w:hAnsi="Arial Narrow"/>
          <w:lang w:val="ro-RO"/>
        </w:rPr>
        <w:t>;</w:t>
      </w:r>
    </w:p>
    <w:p w:rsidR="008121EF" w:rsidRPr="00E9687F" w:rsidRDefault="008121EF" w:rsidP="00F62E58">
      <w:pPr>
        <w:pStyle w:val="ListParagraph"/>
        <w:numPr>
          <w:ilvl w:val="0"/>
          <w:numId w:val="13"/>
        </w:numPr>
        <w:spacing w:after="0" w:line="240" w:lineRule="auto"/>
        <w:ind w:left="709"/>
        <w:jc w:val="both"/>
        <w:rPr>
          <w:rFonts w:ascii="Arial Narrow" w:hAnsi="Arial Narrow"/>
          <w:lang w:val="ro-RO"/>
        </w:rPr>
      </w:pPr>
      <w:r w:rsidRPr="00E9687F">
        <w:rPr>
          <w:rFonts w:ascii="Arial Narrow" w:hAnsi="Arial Narrow"/>
          <w:lang w:val="ro-RO"/>
        </w:rPr>
        <w:t xml:space="preserve">Actualizarea ghidurilor privind </w:t>
      </w:r>
      <w:r w:rsidR="0033696E" w:rsidRPr="00E9687F">
        <w:rPr>
          <w:rFonts w:ascii="Arial Narrow" w:hAnsi="Arial Narrow"/>
          <w:lang w:val="ro-RO"/>
        </w:rPr>
        <w:t>incompatibilități</w:t>
      </w:r>
      <w:r w:rsidRPr="00E9687F">
        <w:rPr>
          <w:rFonts w:ascii="Arial Narrow" w:hAnsi="Arial Narrow"/>
          <w:lang w:val="ro-RO"/>
        </w:rPr>
        <w:t xml:space="preserve">le </w:t>
      </w:r>
      <w:r w:rsidR="0033696E" w:rsidRPr="00E9687F">
        <w:rPr>
          <w:rFonts w:ascii="Arial Narrow" w:hAnsi="Arial Narrow"/>
          <w:lang w:val="ro-RO"/>
        </w:rPr>
        <w:t>ș</w:t>
      </w:r>
      <w:r w:rsidRPr="00E9687F">
        <w:rPr>
          <w:rFonts w:ascii="Arial Narrow" w:hAnsi="Arial Narrow"/>
          <w:lang w:val="ro-RO"/>
        </w:rPr>
        <w:t>i conflictele de interese / completarea DA/DI</w:t>
      </w:r>
      <w:r w:rsidR="007665D0" w:rsidRPr="00E9687F">
        <w:rPr>
          <w:rFonts w:ascii="Arial Narrow" w:hAnsi="Arial Narrow"/>
          <w:lang w:val="ro-RO"/>
        </w:rPr>
        <w:t>;</w:t>
      </w:r>
    </w:p>
    <w:p w:rsidR="008121EF" w:rsidRPr="00E9687F" w:rsidRDefault="008121EF" w:rsidP="00F62E58">
      <w:pPr>
        <w:pStyle w:val="ListParagraph"/>
        <w:numPr>
          <w:ilvl w:val="0"/>
          <w:numId w:val="13"/>
        </w:numPr>
        <w:spacing w:after="0" w:line="240" w:lineRule="auto"/>
        <w:ind w:left="709"/>
        <w:jc w:val="both"/>
        <w:rPr>
          <w:rFonts w:ascii="Arial Narrow" w:hAnsi="Arial Narrow"/>
          <w:lang w:val="ro-RO"/>
        </w:rPr>
      </w:pPr>
      <w:r w:rsidRPr="00E9687F">
        <w:rPr>
          <w:rFonts w:ascii="Arial Narrow" w:hAnsi="Arial Narrow"/>
          <w:lang w:val="ro-RO"/>
        </w:rPr>
        <w:t xml:space="preserve">Studiu cu </w:t>
      </w:r>
      <w:r w:rsidR="00913D5D" w:rsidRPr="00E9687F">
        <w:rPr>
          <w:rFonts w:ascii="Arial Narrow" w:hAnsi="Arial Narrow"/>
          <w:lang w:val="ro-RO"/>
        </w:rPr>
        <w:t>privire la spețele cu caracter repetitiv în materia</w:t>
      </w:r>
      <w:r w:rsidR="0033696E" w:rsidRPr="00E9687F">
        <w:rPr>
          <w:rFonts w:ascii="Arial Narrow" w:hAnsi="Arial Narrow"/>
          <w:lang w:val="ro-RO"/>
        </w:rPr>
        <w:t xml:space="preserve"> </w:t>
      </w:r>
      <w:r w:rsidR="00833496" w:rsidRPr="00E9687F">
        <w:rPr>
          <w:rFonts w:ascii="Arial Narrow" w:hAnsi="Arial Narrow"/>
          <w:lang w:val="ro-RO"/>
        </w:rPr>
        <w:t>conflictelor de interese și al incompatibilităților</w:t>
      </w:r>
      <w:r w:rsidR="00E91D8C" w:rsidRPr="00E9687F">
        <w:rPr>
          <w:rFonts w:ascii="Arial Narrow" w:hAnsi="Arial Narrow"/>
          <w:lang w:val="ro-RO"/>
        </w:rPr>
        <w:t>, cu referire la</w:t>
      </w:r>
      <w:r w:rsidR="00A114A8" w:rsidRPr="00E9687F">
        <w:rPr>
          <w:rFonts w:ascii="Arial Narrow" w:hAnsi="Arial Narrow"/>
          <w:lang w:val="ro-RO"/>
        </w:rPr>
        <w:t xml:space="preserve"> </w:t>
      </w:r>
      <w:r w:rsidR="00913D5D" w:rsidRPr="00E9687F">
        <w:rPr>
          <w:rFonts w:ascii="Arial Narrow" w:hAnsi="Arial Narrow"/>
          <w:lang w:val="ro-RO"/>
        </w:rPr>
        <w:t>mai mult</w:t>
      </w:r>
      <w:r w:rsidR="00E91D8C" w:rsidRPr="00E9687F">
        <w:rPr>
          <w:rFonts w:ascii="Arial Narrow" w:hAnsi="Arial Narrow"/>
          <w:lang w:val="ro-RO"/>
        </w:rPr>
        <w:t>e</w:t>
      </w:r>
      <w:r w:rsidR="00913D5D" w:rsidRPr="00E9687F">
        <w:rPr>
          <w:rFonts w:ascii="Arial Narrow" w:hAnsi="Arial Narrow"/>
          <w:lang w:val="ro-RO"/>
        </w:rPr>
        <w:t xml:space="preserve"> categorii de funcții și demnități publice</w:t>
      </w:r>
      <w:r w:rsidR="0033696E" w:rsidRPr="00E9687F">
        <w:rPr>
          <w:rFonts w:ascii="Arial Narrow" w:hAnsi="Arial Narrow"/>
          <w:lang w:val="ro-RO"/>
        </w:rPr>
        <w:t>;</w:t>
      </w:r>
    </w:p>
    <w:p w:rsidR="008121EF" w:rsidRPr="008121EF" w:rsidRDefault="0033696E" w:rsidP="00F62E58">
      <w:pPr>
        <w:pStyle w:val="ListParagraph"/>
        <w:numPr>
          <w:ilvl w:val="0"/>
          <w:numId w:val="13"/>
        </w:numPr>
        <w:spacing w:after="0" w:line="240" w:lineRule="auto"/>
        <w:ind w:left="709"/>
        <w:jc w:val="both"/>
        <w:rPr>
          <w:rFonts w:ascii="Arial Narrow" w:hAnsi="Arial Narrow"/>
          <w:lang w:val="ro-RO"/>
        </w:rPr>
      </w:pPr>
      <w:r>
        <w:rPr>
          <w:rFonts w:ascii="Arial Narrow" w:hAnsi="Arial Narrow"/>
          <w:lang w:val="ro-RO"/>
        </w:rPr>
        <w:t>Colectarea și publicarea DA/DI î</w:t>
      </w:r>
      <w:r w:rsidR="008121EF" w:rsidRPr="008121EF">
        <w:rPr>
          <w:rFonts w:ascii="Arial Narrow" w:hAnsi="Arial Narrow"/>
          <w:lang w:val="ro-RO"/>
        </w:rPr>
        <w:t>ntr-o sec</w:t>
      </w:r>
      <w:r>
        <w:rPr>
          <w:rFonts w:ascii="Arial Narrow" w:hAnsi="Arial Narrow"/>
          <w:lang w:val="ro-RO"/>
        </w:rPr>
        <w:t>ț</w:t>
      </w:r>
      <w:r w:rsidR="008121EF" w:rsidRPr="008121EF">
        <w:rPr>
          <w:rFonts w:ascii="Arial Narrow" w:hAnsi="Arial Narrow"/>
          <w:lang w:val="ro-RO"/>
        </w:rPr>
        <w:t>iune distinct</w:t>
      </w:r>
      <w:r>
        <w:rPr>
          <w:rFonts w:ascii="Arial Narrow" w:hAnsi="Arial Narrow"/>
          <w:lang w:val="ro-RO"/>
        </w:rPr>
        <w:t>ă</w:t>
      </w:r>
      <w:r w:rsidR="008121EF" w:rsidRPr="008121EF">
        <w:rPr>
          <w:rFonts w:ascii="Arial Narrow" w:hAnsi="Arial Narrow"/>
          <w:lang w:val="ro-RO"/>
        </w:rPr>
        <w:t xml:space="preserve"> pe pagina de Internet</w:t>
      </w:r>
      <w:r>
        <w:rPr>
          <w:rFonts w:ascii="Arial Narrow" w:hAnsi="Arial Narrow"/>
          <w:lang w:val="ro-RO"/>
        </w:rPr>
        <w:t>;</w:t>
      </w:r>
    </w:p>
    <w:p w:rsidR="008121EF" w:rsidRPr="008121EF" w:rsidRDefault="008121EF" w:rsidP="00F62E58">
      <w:pPr>
        <w:pStyle w:val="ListParagraph"/>
        <w:numPr>
          <w:ilvl w:val="0"/>
          <w:numId w:val="13"/>
        </w:numPr>
        <w:spacing w:after="0" w:line="240" w:lineRule="auto"/>
        <w:ind w:left="709"/>
        <w:jc w:val="both"/>
        <w:rPr>
          <w:rFonts w:ascii="Arial Narrow" w:hAnsi="Arial Narrow"/>
          <w:lang w:val="ro-RO"/>
        </w:rPr>
      </w:pPr>
      <w:r w:rsidRPr="008121EF">
        <w:rPr>
          <w:rFonts w:ascii="Arial Narrow" w:hAnsi="Arial Narrow"/>
          <w:lang w:val="ro-RO"/>
        </w:rPr>
        <w:t>Crearea unui punct special de contact pentru eficientizarea comunic</w:t>
      </w:r>
      <w:r w:rsidR="0033696E">
        <w:rPr>
          <w:rFonts w:ascii="Arial Narrow" w:hAnsi="Arial Narrow"/>
          <w:lang w:val="ro-RO"/>
        </w:rPr>
        <w:t>ării cu candidaț</w:t>
      </w:r>
      <w:r w:rsidRPr="008121EF">
        <w:rPr>
          <w:rFonts w:ascii="Arial Narrow" w:hAnsi="Arial Narrow"/>
          <w:lang w:val="ro-RO"/>
        </w:rPr>
        <w:t>ii</w:t>
      </w:r>
      <w:r w:rsidR="0033696E">
        <w:rPr>
          <w:rFonts w:ascii="Arial Narrow" w:hAnsi="Arial Narrow"/>
          <w:lang w:val="ro-RO"/>
        </w:rPr>
        <w:t>;</w:t>
      </w:r>
    </w:p>
    <w:p w:rsidR="008121EF" w:rsidRPr="008121EF" w:rsidRDefault="008121EF" w:rsidP="00F62E58">
      <w:pPr>
        <w:pStyle w:val="ListParagraph"/>
        <w:numPr>
          <w:ilvl w:val="0"/>
          <w:numId w:val="13"/>
        </w:numPr>
        <w:spacing w:after="0" w:line="240" w:lineRule="auto"/>
        <w:ind w:left="709"/>
        <w:jc w:val="both"/>
        <w:rPr>
          <w:rFonts w:ascii="Arial Narrow" w:hAnsi="Arial Narrow"/>
          <w:lang w:val="ro-RO"/>
        </w:rPr>
      </w:pPr>
      <w:r w:rsidRPr="008121EF">
        <w:rPr>
          <w:rFonts w:ascii="Arial Narrow" w:hAnsi="Arial Narrow"/>
          <w:lang w:val="ro-RO"/>
        </w:rPr>
        <w:t>Actualizarea listei de persoane aflate sub interdic</w:t>
      </w:r>
      <w:r w:rsidR="0033696E">
        <w:rPr>
          <w:rFonts w:ascii="Arial Narrow" w:hAnsi="Arial Narrow"/>
          <w:lang w:val="ro-RO"/>
        </w:rPr>
        <w:t>ț</w:t>
      </w:r>
      <w:r w:rsidRPr="008121EF">
        <w:rPr>
          <w:rFonts w:ascii="Arial Narrow" w:hAnsi="Arial Narrow"/>
          <w:lang w:val="ro-RO"/>
        </w:rPr>
        <w:t>ia de a candida la o func</w:t>
      </w:r>
      <w:r w:rsidR="0033696E">
        <w:rPr>
          <w:rFonts w:ascii="Arial Narrow" w:hAnsi="Arial Narrow"/>
          <w:lang w:val="ro-RO"/>
        </w:rPr>
        <w:t>ție electivă;</w:t>
      </w:r>
    </w:p>
    <w:p w:rsidR="008121EF" w:rsidRPr="00E91D8C" w:rsidRDefault="008121EF" w:rsidP="00F62E58">
      <w:pPr>
        <w:pStyle w:val="ListParagraph"/>
        <w:numPr>
          <w:ilvl w:val="0"/>
          <w:numId w:val="13"/>
        </w:numPr>
        <w:spacing w:after="0" w:line="240" w:lineRule="auto"/>
        <w:ind w:left="709"/>
        <w:jc w:val="both"/>
        <w:rPr>
          <w:rFonts w:ascii="Arial Narrow" w:hAnsi="Arial Narrow"/>
          <w:lang w:val="ro-RO"/>
        </w:rPr>
      </w:pPr>
      <w:r w:rsidRPr="00E91D8C">
        <w:rPr>
          <w:rFonts w:ascii="Arial Narrow" w:hAnsi="Arial Narrow"/>
          <w:lang w:val="ro-RO"/>
        </w:rPr>
        <w:t>Realizarea unei sec</w:t>
      </w:r>
      <w:r w:rsidR="0033696E" w:rsidRPr="00E91D8C">
        <w:rPr>
          <w:rFonts w:ascii="Arial Narrow" w:hAnsi="Arial Narrow"/>
          <w:lang w:val="ro-RO"/>
        </w:rPr>
        <w:t>ț</w:t>
      </w:r>
      <w:r w:rsidRPr="00E91D8C">
        <w:rPr>
          <w:rFonts w:ascii="Arial Narrow" w:hAnsi="Arial Narrow"/>
          <w:lang w:val="ro-RO"/>
        </w:rPr>
        <w:t xml:space="preserve">iuni speciale pe site-ul </w:t>
      </w:r>
      <w:r w:rsidR="00C0266B" w:rsidRPr="00E91D8C">
        <w:rPr>
          <w:rFonts w:ascii="Arial Narrow" w:hAnsi="Arial Narrow"/>
          <w:lang w:val="ro-RO"/>
        </w:rPr>
        <w:t>ANI</w:t>
      </w:r>
      <w:r w:rsidR="00CE6ED4" w:rsidRPr="00E91D8C">
        <w:rPr>
          <w:rFonts w:ascii="Arial Narrow" w:hAnsi="Arial Narrow"/>
          <w:lang w:val="ro-RO"/>
        </w:rPr>
        <w:t xml:space="preserve"> care să</w:t>
      </w:r>
      <w:r w:rsidRPr="00E91D8C">
        <w:rPr>
          <w:rFonts w:ascii="Arial Narrow" w:hAnsi="Arial Narrow"/>
          <w:lang w:val="ro-RO"/>
        </w:rPr>
        <w:t xml:space="preserve"> grupeze toate i</w:t>
      </w:r>
      <w:r w:rsidR="00CE6ED4" w:rsidRPr="00E91D8C">
        <w:rPr>
          <w:rFonts w:ascii="Arial Narrow" w:hAnsi="Arial Narrow"/>
          <w:lang w:val="ro-RO"/>
        </w:rPr>
        <w:t>nformaț</w:t>
      </w:r>
      <w:r w:rsidRPr="00E91D8C">
        <w:rPr>
          <w:rFonts w:ascii="Arial Narrow" w:hAnsi="Arial Narrow"/>
          <w:lang w:val="ro-RO"/>
        </w:rPr>
        <w:t>iile</w:t>
      </w:r>
      <w:r w:rsidR="00CE6ED4" w:rsidRPr="00E91D8C">
        <w:rPr>
          <w:rFonts w:ascii="Arial Narrow" w:hAnsi="Arial Narrow"/>
          <w:lang w:val="ro-RO"/>
        </w:rPr>
        <w:t xml:space="preserve"> relevante cu privire la obligaț</w:t>
      </w:r>
      <w:r w:rsidRPr="00E91D8C">
        <w:rPr>
          <w:rFonts w:ascii="Arial Narrow" w:hAnsi="Arial Narrow"/>
          <w:lang w:val="ro-RO"/>
        </w:rPr>
        <w:t>iile pe care le au candida</w:t>
      </w:r>
      <w:r w:rsidR="00CE6ED4" w:rsidRPr="00E91D8C">
        <w:rPr>
          <w:rFonts w:ascii="Arial Narrow" w:hAnsi="Arial Narrow"/>
          <w:lang w:val="ro-RO"/>
        </w:rPr>
        <w:t>ț</w:t>
      </w:r>
      <w:r w:rsidR="00E50253" w:rsidRPr="00E91D8C">
        <w:rPr>
          <w:rFonts w:ascii="Arial Narrow" w:hAnsi="Arial Narrow"/>
          <w:lang w:val="ro-RO"/>
        </w:rPr>
        <w:t>ii la alegeri</w:t>
      </w:r>
      <w:r w:rsidR="0033696E" w:rsidRPr="00E91D8C">
        <w:rPr>
          <w:rFonts w:ascii="Arial Narrow" w:hAnsi="Arial Narrow"/>
          <w:lang w:val="ro-RO"/>
        </w:rPr>
        <w:t>.</w:t>
      </w:r>
    </w:p>
    <w:p w:rsidR="00E50253" w:rsidRDefault="00E50253" w:rsidP="00E50253">
      <w:pPr>
        <w:spacing w:after="0" w:line="240" w:lineRule="auto"/>
        <w:jc w:val="both"/>
        <w:rPr>
          <w:rFonts w:ascii="Arial Narrow" w:hAnsi="Arial Narrow"/>
          <w:lang w:val="ro-RO"/>
        </w:rPr>
      </w:pPr>
    </w:p>
    <w:p w:rsidR="00E50253" w:rsidRPr="00085358" w:rsidRDefault="00E50253" w:rsidP="00E50253">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Obiectiv specific 1.</w:t>
      </w:r>
      <w:r>
        <w:rPr>
          <w:rFonts w:ascii="Arial Narrow" w:hAnsi="Arial Narrow"/>
          <w:b/>
          <w:sz w:val="24"/>
          <w:szCs w:val="24"/>
          <w:lang w:val="ro-RO"/>
        </w:rPr>
        <w:t>5</w:t>
      </w:r>
      <w:r w:rsidRPr="00085358">
        <w:rPr>
          <w:rFonts w:ascii="Arial Narrow" w:hAnsi="Arial Narrow"/>
          <w:b/>
          <w:sz w:val="24"/>
          <w:szCs w:val="24"/>
          <w:lang w:val="ro-RO"/>
        </w:rPr>
        <w:t xml:space="preserve">.: </w:t>
      </w:r>
      <w:r w:rsidRPr="00E50253">
        <w:rPr>
          <w:rFonts w:ascii="Arial Narrow" w:hAnsi="Arial Narrow"/>
          <w:b/>
          <w:sz w:val="24"/>
          <w:szCs w:val="24"/>
          <w:lang w:val="ro-RO"/>
        </w:rPr>
        <w:t xml:space="preserve">Prevenirea corupției și a incidentelor de integritate în rândul </w:t>
      </w:r>
      <w:r>
        <w:rPr>
          <w:rFonts w:ascii="Arial Narrow" w:hAnsi="Arial Narrow"/>
          <w:b/>
          <w:sz w:val="24"/>
          <w:szCs w:val="24"/>
          <w:lang w:val="ro-RO"/>
        </w:rPr>
        <w:t>funcționarilor publici</w:t>
      </w:r>
    </w:p>
    <w:p w:rsidR="00E50253" w:rsidRPr="008121EF" w:rsidRDefault="00E50253" w:rsidP="00E50253">
      <w:pPr>
        <w:spacing w:before="240"/>
        <w:rPr>
          <w:rFonts w:ascii="Arial Narrow" w:hAnsi="Arial Narrow"/>
          <w:szCs w:val="24"/>
          <w:lang w:val="ro-RO"/>
        </w:rPr>
      </w:pPr>
      <w:r w:rsidRPr="008121EF">
        <w:rPr>
          <w:rFonts w:ascii="Arial Narrow" w:hAnsi="Arial Narrow"/>
          <w:szCs w:val="24"/>
          <w:lang w:val="ro-RO"/>
        </w:rPr>
        <w:t>Măsuri:</w:t>
      </w:r>
    </w:p>
    <w:p w:rsidR="00E50253" w:rsidRPr="00E9687F" w:rsidRDefault="00E50253" w:rsidP="00E50253">
      <w:pPr>
        <w:pStyle w:val="ListParagraph"/>
        <w:numPr>
          <w:ilvl w:val="0"/>
          <w:numId w:val="34"/>
        </w:numPr>
        <w:spacing w:after="0" w:line="240" w:lineRule="auto"/>
        <w:ind w:left="709"/>
        <w:jc w:val="both"/>
        <w:rPr>
          <w:rFonts w:ascii="Arial Narrow" w:hAnsi="Arial Narrow"/>
          <w:lang w:val="ro-RO"/>
        </w:rPr>
      </w:pPr>
      <w:r w:rsidRPr="00E9687F">
        <w:rPr>
          <w:rFonts w:ascii="Arial Narrow" w:hAnsi="Arial Narrow"/>
          <w:lang w:val="ro-RO"/>
        </w:rPr>
        <w:t xml:space="preserve">Colaborarea cu Agenția Națională a Funcționarilor Publici în vederea organizării de cursuri </w:t>
      </w:r>
      <w:r w:rsidR="00BD63B0" w:rsidRPr="00E9687F">
        <w:rPr>
          <w:rFonts w:ascii="Arial Narrow" w:hAnsi="Arial Narrow"/>
          <w:lang w:val="ro-RO"/>
        </w:rPr>
        <w:t xml:space="preserve">de instruire </w:t>
      </w:r>
      <w:r w:rsidR="003B7530" w:rsidRPr="00E9687F">
        <w:rPr>
          <w:rFonts w:ascii="Arial Narrow" w:hAnsi="Arial Narrow"/>
          <w:lang w:val="ro-RO"/>
        </w:rPr>
        <w:t>cu privire la respectarea normelor de</w:t>
      </w:r>
      <w:r w:rsidR="005E7C10" w:rsidRPr="00E9687F">
        <w:rPr>
          <w:rFonts w:ascii="Arial Narrow" w:hAnsi="Arial Narrow"/>
          <w:lang w:val="ro-RO"/>
        </w:rPr>
        <w:t xml:space="preserve"> integritate în funcția publică;</w:t>
      </w:r>
    </w:p>
    <w:p w:rsidR="005E7C10" w:rsidRPr="00E9687F" w:rsidRDefault="005E7C10" w:rsidP="00E50253">
      <w:pPr>
        <w:pStyle w:val="ListParagraph"/>
        <w:numPr>
          <w:ilvl w:val="0"/>
          <w:numId w:val="34"/>
        </w:numPr>
        <w:spacing w:after="0" w:line="240" w:lineRule="auto"/>
        <w:ind w:left="709"/>
        <w:jc w:val="both"/>
        <w:rPr>
          <w:rFonts w:ascii="Arial Narrow" w:hAnsi="Arial Narrow"/>
          <w:lang w:val="ro-RO"/>
        </w:rPr>
      </w:pPr>
      <w:r w:rsidRPr="00E9687F">
        <w:rPr>
          <w:rFonts w:ascii="Arial Narrow" w:hAnsi="Arial Narrow"/>
          <w:lang w:val="ro-RO"/>
        </w:rPr>
        <w:t>Adoptarea de măsuri în vederea îmbunătățirii procesului de depunere a declarațiilor de avere și de interese.</w:t>
      </w:r>
    </w:p>
    <w:p w:rsidR="00E50253" w:rsidRDefault="00E50253" w:rsidP="00E50253">
      <w:pPr>
        <w:spacing w:after="0" w:line="240" w:lineRule="auto"/>
        <w:jc w:val="both"/>
        <w:rPr>
          <w:rFonts w:ascii="Arial Narrow" w:hAnsi="Arial Narrow"/>
          <w:lang w:val="ro-RO"/>
        </w:rPr>
      </w:pPr>
    </w:p>
    <w:p w:rsidR="00E50253" w:rsidRPr="00085358" w:rsidRDefault="00E50253" w:rsidP="00E50253">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Obiectiv specific 1.</w:t>
      </w:r>
      <w:r>
        <w:rPr>
          <w:rFonts w:ascii="Arial Narrow" w:hAnsi="Arial Narrow"/>
          <w:b/>
          <w:sz w:val="24"/>
          <w:szCs w:val="24"/>
          <w:lang w:val="ro-RO"/>
        </w:rPr>
        <w:t>6</w:t>
      </w:r>
      <w:r w:rsidRPr="00085358">
        <w:rPr>
          <w:rFonts w:ascii="Arial Narrow" w:hAnsi="Arial Narrow"/>
          <w:b/>
          <w:sz w:val="24"/>
          <w:szCs w:val="24"/>
          <w:lang w:val="ro-RO"/>
        </w:rPr>
        <w:t xml:space="preserve">.: </w:t>
      </w:r>
      <w:r w:rsidRPr="00E50253">
        <w:rPr>
          <w:rFonts w:ascii="Arial Narrow" w:hAnsi="Arial Narrow"/>
          <w:b/>
          <w:sz w:val="24"/>
          <w:szCs w:val="24"/>
          <w:lang w:val="ro-RO"/>
        </w:rPr>
        <w:t xml:space="preserve">Prevenirea corupției și a incidentelor de integritate în rândul </w:t>
      </w:r>
      <w:r>
        <w:rPr>
          <w:rFonts w:ascii="Arial Narrow" w:hAnsi="Arial Narrow"/>
          <w:b/>
          <w:sz w:val="24"/>
          <w:szCs w:val="24"/>
          <w:lang w:val="ro-RO"/>
        </w:rPr>
        <w:t>aleșilor locali</w:t>
      </w:r>
    </w:p>
    <w:p w:rsidR="00E50253" w:rsidRPr="008121EF" w:rsidRDefault="00E50253" w:rsidP="00E50253">
      <w:pPr>
        <w:spacing w:before="240"/>
        <w:rPr>
          <w:rFonts w:ascii="Arial Narrow" w:hAnsi="Arial Narrow"/>
          <w:szCs w:val="24"/>
          <w:lang w:val="ro-RO"/>
        </w:rPr>
      </w:pPr>
      <w:r w:rsidRPr="008121EF">
        <w:rPr>
          <w:rFonts w:ascii="Arial Narrow" w:hAnsi="Arial Narrow"/>
          <w:szCs w:val="24"/>
          <w:lang w:val="ro-RO"/>
        </w:rPr>
        <w:t>Măsuri:</w:t>
      </w:r>
    </w:p>
    <w:p w:rsidR="00E50253" w:rsidRPr="00E9687F" w:rsidRDefault="002344F4" w:rsidP="002344F4">
      <w:pPr>
        <w:pStyle w:val="ListParagraph"/>
        <w:numPr>
          <w:ilvl w:val="0"/>
          <w:numId w:val="35"/>
        </w:numPr>
        <w:spacing w:after="0" w:line="240" w:lineRule="auto"/>
        <w:ind w:left="709"/>
        <w:jc w:val="both"/>
        <w:rPr>
          <w:rFonts w:ascii="Arial Narrow" w:hAnsi="Arial Narrow"/>
          <w:lang w:val="ro-RO"/>
        </w:rPr>
      </w:pPr>
      <w:r w:rsidRPr="00E9687F">
        <w:rPr>
          <w:rFonts w:ascii="Arial Narrow" w:hAnsi="Arial Narrow"/>
          <w:lang w:val="ro-RO"/>
        </w:rPr>
        <w:t xml:space="preserve">Dinamizarea activității </w:t>
      </w:r>
      <w:r w:rsidR="00E50253" w:rsidRPr="00E9687F">
        <w:rPr>
          <w:rFonts w:ascii="Arial Narrow" w:hAnsi="Arial Narrow"/>
          <w:lang w:val="ro-RO"/>
        </w:rPr>
        <w:t>de preven</w:t>
      </w:r>
      <w:r w:rsidRPr="00E9687F">
        <w:rPr>
          <w:rFonts w:ascii="Arial Narrow" w:hAnsi="Arial Narrow"/>
          <w:lang w:val="ro-RO"/>
        </w:rPr>
        <w:t>ție,</w:t>
      </w:r>
      <w:r w:rsidR="00E50253" w:rsidRPr="00E9687F">
        <w:rPr>
          <w:rFonts w:ascii="Arial Narrow" w:hAnsi="Arial Narrow"/>
          <w:lang w:val="ro-RO"/>
        </w:rPr>
        <w:t xml:space="preserve"> </w:t>
      </w:r>
      <w:r w:rsidRPr="00E9687F">
        <w:rPr>
          <w:rFonts w:ascii="Arial Narrow" w:hAnsi="Arial Narrow"/>
          <w:lang w:val="ro-RO"/>
        </w:rPr>
        <w:t xml:space="preserve">prin diseminarea de ghiduri şi materiale cu caracter informativ privind riscurile şi  consecinţele încâlcării </w:t>
      </w:r>
      <w:r w:rsidR="005E7C10" w:rsidRPr="00E9687F">
        <w:rPr>
          <w:rFonts w:ascii="Arial Narrow" w:hAnsi="Arial Narrow"/>
          <w:lang w:val="ro-RO"/>
        </w:rPr>
        <w:t>normelor de integritate;</w:t>
      </w:r>
    </w:p>
    <w:p w:rsidR="005E7C10" w:rsidRPr="00E9687F" w:rsidRDefault="005E7C10" w:rsidP="002344F4">
      <w:pPr>
        <w:pStyle w:val="ListParagraph"/>
        <w:numPr>
          <w:ilvl w:val="0"/>
          <w:numId w:val="35"/>
        </w:numPr>
        <w:spacing w:after="0" w:line="240" w:lineRule="auto"/>
        <w:ind w:left="709"/>
        <w:jc w:val="both"/>
        <w:rPr>
          <w:rFonts w:ascii="Arial Narrow" w:hAnsi="Arial Narrow"/>
          <w:lang w:val="ro-RO"/>
        </w:rPr>
      </w:pPr>
      <w:r w:rsidRPr="00E9687F">
        <w:rPr>
          <w:rFonts w:ascii="Arial Narrow" w:hAnsi="Arial Narrow"/>
          <w:lang w:val="ro-RO"/>
        </w:rPr>
        <w:t>Elaborarea și implementarea proiectelor de prevenire a conflictelor de interese și a incompatibilităților la nivelul administrației publice centrale.</w:t>
      </w:r>
    </w:p>
    <w:p w:rsidR="00E50253" w:rsidRDefault="00E50253" w:rsidP="00E50253">
      <w:pPr>
        <w:spacing w:after="0" w:line="240" w:lineRule="auto"/>
        <w:jc w:val="both"/>
        <w:rPr>
          <w:rFonts w:ascii="Arial Narrow" w:hAnsi="Arial Narrow"/>
          <w:lang w:val="ro-RO"/>
        </w:rPr>
      </w:pPr>
    </w:p>
    <w:p w:rsidR="00085358" w:rsidRPr="00085358" w:rsidRDefault="00085358" w:rsidP="00085358">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Obiectiv specific 1.</w:t>
      </w:r>
      <w:r w:rsidR="00E50253">
        <w:rPr>
          <w:rFonts w:ascii="Arial Narrow" w:hAnsi="Arial Narrow"/>
          <w:b/>
          <w:sz w:val="24"/>
          <w:szCs w:val="24"/>
          <w:lang w:val="ro-RO"/>
        </w:rPr>
        <w:t>7</w:t>
      </w:r>
      <w:r w:rsidRPr="00085358">
        <w:rPr>
          <w:rFonts w:ascii="Arial Narrow" w:hAnsi="Arial Narrow"/>
          <w:b/>
          <w:sz w:val="24"/>
          <w:szCs w:val="24"/>
          <w:lang w:val="ro-RO"/>
        </w:rPr>
        <w:t xml:space="preserve">.: </w:t>
      </w:r>
      <w:r w:rsidR="008121EF" w:rsidRPr="008121EF">
        <w:rPr>
          <w:rFonts w:ascii="Arial Narrow" w:hAnsi="Arial Narrow"/>
          <w:b/>
          <w:sz w:val="24"/>
          <w:szCs w:val="24"/>
          <w:lang w:val="ro-RO"/>
        </w:rPr>
        <w:t xml:space="preserve">Îmbunătățirea activităților de prevenție și conștientizare la toate nivelurile                 </w:t>
      </w:r>
    </w:p>
    <w:p w:rsidR="00085358" w:rsidRPr="008121EF" w:rsidRDefault="00085358" w:rsidP="00085358">
      <w:pPr>
        <w:spacing w:before="240"/>
        <w:rPr>
          <w:rFonts w:ascii="Arial Narrow" w:hAnsi="Arial Narrow"/>
          <w:szCs w:val="24"/>
          <w:lang w:val="ro-RO"/>
        </w:rPr>
      </w:pPr>
      <w:r w:rsidRPr="008121EF">
        <w:rPr>
          <w:rFonts w:ascii="Arial Narrow" w:hAnsi="Arial Narrow"/>
          <w:szCs w:val="24"/>
          <w:lang w:val="ro-RO"/>
        </w:rPr>
        <w:t>Măsuri:</w:t>
      </w:r>
    </w:p>
    <w:p w:rsidR="008121EF" w:rsidRPr="008121EF" w:rsidRDefault="008121EF" w:rsidP="00F62E58">
      <w:pPr>
        <w:pStyle w:val="ListParagraph"/>
        <w:numPr>
          <w:ilvl w:val="0"/>
          <w:numId w:val="14"/>
        </w:numPr>
        <w:spacing w:before="240" w:after="0"/>
        <w:rPr>
          <w:rFonts w:ascii="Arial Narrow" w:hAnsi="Arial Narrow"/>
          <w:szCs w:val="24"/>
          <w:lang w:val="ro-RO"/>
        </w:rPr>
      </w:pPr>
      <w:r w:rsidRPr="008121EF">
        <w:rPr>
          <w:rFonts w:ascii="Arial Narrow" w:hAnsi="Arial Narrow"/>
          <w:szCs w:val="24"/>
          <w:lang w:val="ro-RO"/>
        </w:rPr>
        <w:t>Pregătirea profesională a persoanelor din instituțiile publice desemnate cu implementarea prevederilor legale privind DA/DI</w:t>
      </w:r>
      <w:r w:rsidR="0033696E">
        <w:rPr>
          <w:rFonts w:ascii="Arial Narrow" w:hAnsi="Arial Narrow"/>
          <w:szCs w:val="24"/>
          <w:lang w:val="ro-RO"/>
        </w:rPr>
        <w:t>;</w:t>
      </w:r>
    </w:p>
    <w:p w:rsidR="00A26E44" w:rsidRPr="00860BDD" w:rsidRDefault="008121EF" w:rsidP="00860BDD">
      <w:pPr>
        <w:pStyle w:val="ListParagraph"/>
        <w:numPr>
          <w:ilvl w:val="0"/>
          <w:numId w:val="14"/>
        </w:numPr>
        <w:spacing w:before="240"/>
        <w:rPr>
          <w:rFonts w:ascii="Arial Narrow" w:hAnsi="Arial Narrow"/>
          <w:szCs w:val="24"/>
          <w:lang w:val="ro-RO"/>
        </w:rPr>
      </w:pPr>
      <w:r w:rsidRPr="008121EF">
        <w:rPr>
          <w:rFonts w:ascii="Arial Narrow" w:hAnsi="Arial Narrow"/>
          <w:szCs w:val="24"/>
          <w:lang w:val="ro-RO"/>
        </w:rPr>
        <w:t>Implementarea de programe de tip „software” pentru educarea constantă a persoanelor care intră sub incidența Legii nr. 176/2010</w:t>
      </w:r>
      <w:r w:rsidR="0033696E">
        <w:rPr>
          <w:rFonts w:ascii="Arial Narrow" w:hAnsi="Arial Narrow"/>
          <w:szCs w:val="24"/>
          <w:lang w:val="ro-RO"/>
        </w:rPr>
        <w:t>.</w:t>
      </w:r>
    </w:p>
    <w:p w:rsidR="008121EF" w:rsidRPr="00A26E44" w:rsidRDefault="002A5633" w:rsidP="00A26E44">
      <w:pPr>
        <w:spacing w:before="240"/>
        <w:jc w:val="center"/>
        <w:rPr>
          <w:rFonts w:ascii="Arial Narrow" w:hAnsi="Arial Narrow"/>
          <w:b/>
          <w:color w:val="FFFFFF"/>
          <w:sz w:val="24"/>
          <w:szCs w:val="24"/>
          <w:u w:val="single"/>
          <w:lang w:val="ro-RO"/>
        </w:rPr>
      </w:pPr>
      <w:r w:rsidRPr="007D6966">
        <w:rPr>
          <w:rFonts w:ascii="Arial Narrow" w:hAnsi="Arial Narrow"/>
          <w:b/>
          <w:color w:val="FFFFFF"/>
          <w:sz w:val="24"/>
          <w:szCs w:val="24"/>
          <w:highlight w:val="darkRed"/>
          <w:u w:val="single"/>
          <w:lang w:val="ro-RO"/>
        </w:rPr>
        <w:lastRenderedPageBreak/>
        <w:t>OBIECTIV GENERAL NR. 2</w:t>
      </w:r>
      <w:r w:rsidR="007D6966">
        <w:rPr>
          <w:rFonts w:ascii="Arial Narrow" w:hAnsi="Arial Narrow"/>
          <w:b/>
          <w:color w:val="FFFFFF"/>
          <w:sz w:val="24"/>
          <w:szCs w:val="24"/>
          <w:highlight w:val="darkRed"/>
          <w:u w:val="single"/>
          <w:lang w:val="ro-RO"/>
        </w:rPr>
        <w:t xml:space="preserve">: </w:t>
      </w:r>
      <w:r w:rsidR="007D6966" w:rsidRPr="007D6966">
        <w:rPr>
          <w:rFonts w:ascii="Arial Narrow" w:hAnsi="Arial Narrow"/>
          <w:b/>
          <w:color w:val="FFFFFF"/>
          <w:sz w:val="24"/>
          <w:szCs w:val="24"/>
          <w:highlight w:val="darkRed"/>
          <w:u w:val="single"/>
          <w:lang w:val="ro-RO"/>
        </w:rPr>
        <w:t>IDENTIFICAREA ȘI SANCȚIONAREA INCOMPATIBILITĂȚILOR, A CONFLICTELOR DE INTERESE, A AVERILOR NEJUSTIFICATE PRECUM ȘI ASIGURAREA RESPECTĂRII REGIMULUI JURIDIC AL DEPUNERII DA/DI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1"/>
        <w:gridCol w:w="1643"/>
        <w:gridCol w:w="2046"/>
      </w:tblGrid>
      <w:tr w:rsidR="00A26E44" w:rsidRPr="00926451" w:rsidTr="00926451">
        <w:trPr>
          <w:trHeight w:val="329"/>
          <w:jc w:val="center"/>
        </w:trPr>
        <w:tc>
          <w:tcPr>
            <w:tcW w:w="6980" w:type="dxa"/>
            <w:gridSpan w:val="3"/>
            <w:shd w:val="clear" w:color="auto" w:fill="D9D9D9"/>
            <w:vAlign w:val="center"/>
          </w:tcPr>
          <w:p w:rsidR="00A26E44" w:rsidRPr="00926451" w:rsidRDefault="00A26E44" w:rsidP="00926451">
            <w:pPr>
              <w:spacing w:after="0" w:line="240" w:lineRule="auto"/>
              <w:jc w:val="center"/>
              <w:rPr>
                <w:rFonts w:ascii="Arial Narrow" w:hAnsi="Arial Narrow"/>
                <w:b/>
                <w:sz w:val="24"/>
                <w:szCs w:val="24"/>
                <w:u w:val="single"/>
                <w:lang w:val="ro-RO"/>
              </w:rPr>
            </w:pPr>
            <w:r w:rsidRPr="00926451">
              <w:rPr>
                <w:rFonts w:ascii="Arial Narrow" w:hAnsi="Arial Narrow"/>
                <w:b/>
                <w:sz w:val="20"/>
                <w:lang w:val="ro-RO"/>
              </w:rPr>
              <w:t xml:space="preserve">ANALIZA </w:t>
            </w:r>
            <w:r w:rsidR="00AF656E">
              <w:rPr>
                <w:rFonts w:ascii="Arial Narrow" w:hAnsi="Arial Narrow"/>
                <w:b/>
                <w:sz w:val="20"/>
                <w:lang w:val="ro-RO"/>
              </w:rPr>
              <w:t>SWOT</w:t>
            </w:r>
            <w:r w:rsidRPr="00926451">
              <w:rPr>
                <w:rFonts w:ascii="Arial Narrow" w:hAnsi="Arial Narrow"/>
                <w:b/>
                <w:sz w:val="20"/>
                <w:lang w:val="ro-RO"/>
              </w:rPr>
              <w:t xml:space="preserve"> – OBIECTIV </w:t>
            </w:r>
            <w:r w:rsidR="00053B22" w:rsidRPr="00926451">
              <w:rPr>
                <w:rFonts w:ascii="Arial Narrow" w:hAnsi="Arial Narrow"/>
                <w:b/>
                <w:sz w:val="20"/>
                <w:lang w:val="ro-RO"/>
              </w:rPr>
              <w:t>2</w:t>
            </w:r>
          </w:p>
        </w:tc>
      </w:tr>
      <w:tr w:rsidR="00A26E44" w:rsidRPr="00926451" w:rsidTr="00926451">
        <w:trPr>
          <w:trHeight w:val="329"/>
          <w:jc w:val="center"/>
        </w:trPr>
        <w:tc>
          <w:tcPr>
            <w:tcW w:w="3291" w:type="dxa"/>
            <w:vMerge w:val="restart"/>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 și oportunități relevante atingerii obiectivului</w:t>
            </w:r>
          </w:p>
        </w:tc>
        <w:tc>
          <w:tcPr>
            <w:tcW w:w="1643" w:type="dxa"/>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w:t>
            </w:r>
          </w:p>
        </w:tc>
        <w:tc>
          <w:tcPr>
            <w:tcW w:w="2046" w:type="dxa"/>
            <w:vAlign w:val="center"/>
          </w:tcPr>
          <w:p w:rsidR="00A26E44" w:rsidRPr="00926451" w:rsidRDefault="00E65664" w:rsidP="00926451">
            <w:pPr>
              <w:spacing w:after="0" w:line="240" w:lineRule="auto"/>
              <w:rPr>
                <w:rFonts w:ascii="Arial Narrow" w:hAnsi="Arial Narrow"/>
                <w:sz w:val="20"/>
                <w:szCs w:val="24"/>
                <w:lang w:val="ro-RO"/>
              </w:rPr>
            </w:pPr>
            <w:r w:rsidRPr="00926451">
              <w:rPr>
                <w:rFonts w:ascii="Arial Narrow" w:hAnsi="Arial Narrow"/>
                <w:sz w:val="20"/>
                <w:szCs w:val="24"/>
                <w:lang w:val="ro-RO"/>
              </w:rPr>
              <w:t>S2, S3, S4, S9, S14</w:t>
            </w:r>
          </w:p>
        </w:tc>
      </w:tr>
      <w:tr w:rsidR="00A26E44" w:rsidRPr="00926451" w:rsidTr="00926451">
        <w:trPr>
          <w:trHeight w:val="169"/>
          <w:jc w:val="center"/>
        </w:trPr>
        <w:tc>
          <w:tcPr>
            <w:tcW w:w="3291" w:type="dxa"/>
            <w:vMerge/>
            <w:vAlign w:val="center"/>
          </w:tcPr>
          <w:p w:rsidR="00A26E44" w:rsidRPr="00926451" w:rsidRDefault="00A26E44" w:rsidP="00926451">
            <w:pPr>
              <w:spacing w:after="0" w:line="240" w:lineRule="auto"/>
              <w:rPr>
                <w:rFonts w:ascii="Arial Narrow" w:hAnsi="Arial Narrow"/>
                <w:b/>
                <w:sz w:val="24"/>
                <w:szCs w:val="24"/>
                <w:u w:val="single"/>
                <w:lang w:val="ro-RO"/>
              </w:rPr>
            </w:pPr>
          </w:p>
        </w:tc>
        <w:tc>
          <w:tcPr>
            <w:tcW w:w="1643" w:type="dxa"/>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OPORTUNITĂȚI</w:t>
            </w:r>
          </w:p>
        </w:tc>
        <w:tc>
          <w:tcPr>
            <w:tcW w:w="2046" w:type="dxa"/>
            <w:vAlign w:val="center"/>
          </w:tcPr>
          <w:p w:rsidR="00A26E44" w:rsidRPr="00926451" w:rsidRDefault="007D6966" w:rsidP="00926451">
            <w:pPr>
              <w:spacing w:after="0" w:line="240" w:lineRule="auto"/>
              <w:rPr>
                <w:rFonts w:ascii="Arial Narrow" w:hAnsi="Arial Narrow"/>
                <w:sz w:val="20"/>
                <w:szCs w:val="24"/>
                <w:lang w:val="ro-RO"/>
              </w:rPr>
            </w:pPr>
            <w:r w:rsidRPr="00926451">
              <w:rPr>
                <w:rFonts w:ascii="Arial Narrow" w:hAnsi="Arial Narrow"/>
                <w:sz w:val="20"/>
                <w:szCs w:val="24"/>
                <w:lang w:val="ro-RO"/>
              </w:rPr>
              <w:t>O5, O7, O11, O 15</w:t>
            </w:r>
          </w:p>
        </w:tc>
      </w:tr>
      <w:tr w:rsidR="00A26E44" w:rsidRPr="00926451" w:rsidTr="00926451">
        <w:trPr>
          <w:trHeight w:val="329"/>
          <w:jc w:val="center"/>
        </w:trPr>
        <w:tc>
          <w:tcPr>
            <w:tcW w:w="3291" w:type="dxa"/>
            <w:vMerge w:val="restart"/>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Impactul obiectivului asupra punctelor slabe și a amenințărilor</w:t>
            </w:r>
          </w:p>
        </w:tc>
        <w:tc>
          <w:tcPr>
            <w:tcW w:w="1643" w:type="dxa"/>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SLABE</w:t>
            </w:r>
          </w:p>
        </w:tc>
        <w:tc>
          <w:tcPr>
            <w:tcW w:w="2046" w:type="dxa"/>
            <w:vAlign w:val="center"/>
          </w:tcPr>
          <w:p w:rsidR="00A26E44" w:rsidRPr="00926451" w:rsidRDefault="00332235" w:rsidP="00926451">
            <w:pPr>
              <w:spacing w:after="0" w:line="240" w:lineRule="auto"/>
              <w:rPr>
                <w:rFonts w:ascii="Arial Narrow" w:hAnsi="Arial Narrow"/>
                <w:sz w:val="20"/>
                <w:szCs w:val="24"/>
                <w:lang w:val="ro-RO"/>
              </w:rPr>
            </w:pPr>
            <w:r w:rsidRPr="00926451">
              <w:rPr>
                <w:rFonts w:ascii="Arial Narrow" w:hAnsi="Arial Narrow"/>
                <w:sz w:val="20"/>
                <w:szCs w:val="24"/>
                <w:lang w:val="ro-RO"/>
              </w:rPr>
              <w:t>-</w:t>
            </w:r>
          </w:p>
        </w:tc>
      </w:tr>
      <w:tr w:rsidR="00A26E44" w:rsidRPr="00926451" w:rsidTr="00926451">
        <w:trPr>
          <w:trHeight w:val="169"/>
          <w:jc w:val="center"/>
        </w:trPr>
        <w:tc>
          <w:tcPr>
            <w:tcW w:w="3291" w:type="dxa"/>
            <w:vMerge/>
            <w:vAlign w:val="center"/>
          </w:tcPr>
          <w:p w:rsidR="00A26E44" w:rsidRPr="00926451" w:rsidRDefault="00A26E44" w:rsidP="00926451">
            <w:pPr>
              <w:spacing w:after="0" w:line="240" w:lineRule="auto"/>
              <w:rPr>
                <w:rFonts w:ascii="Arial Narrow" w:hAnsi="Arial Narrow"/>
                <w:b/>
                <w:sz w:val="24"/>
                <w:szCs w:val="24"/>
                <w:u w:val="single"/>
                <w:lang w:val="ro-RO"/>
              </w:rPr>
            </w:pPr>
          </w:p>
        </w:tc>
        <w:tc>
          <w:tcPr>
            <w:tcW w:w="1643" w:type="dxa"/>
            <w:vAlign w:val="center"/>
          </w:tcPr>
          <w:p w:rsidR="00A26E44" w:rsidRPr="00926451" w:rsidRDefault="00A26E44"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AMENINȚĂRI</w:t>
            </w:r>
          </w:p>
        </w:tc>
        <w:tc>
          <w:tcPr>
            <w:tcW w:w="2046" w:type="dxa"/>
            <w:vAlign w:val="center"/>
          </w:tcPr>
          <w:p w:rsidR="00A26E44" w:rsidRPr="00926451" w:rsidRDefault="00C21B6C" w:rsidP="00926451">
            <w:pPr>
              <w:spacing w:after="0" w:line="240" w:lineRule="auto"/>
              <w:rPr>
                <w:rFonts w:ascii="Arial Narrow" w:hAnsi="Arial Narrow"/>
                <w:sz w:val="20"/>
                <w:szCs w:val="24"/>
                <w:lang w:val="ro-RO"/>
              </w:rPr>
            </w:pPr>
            <w:r w:rsidRPr="00926451">
              <w:rPr>
                <w:rFonts w:ascii="Arial Narrow" w:hAnsi="Arial Narrow"/>
                <w:sz w:val="20"/>
                <w:szCs w:val="24"/>
                <w:lang w:val="ro-RO"/>
              </w:rPr>
              <w:t>T4, T5, T11</w:t>
            </w:r>
          </w:p>
        </w:tc>
      </w:tr>
    </w:tbl>
    <w:p w:rsidR="008121EF" w:rsidRPr="00085358" w:rsidRDefault="008121EF" w:rsidP="008121EF">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 xml:space="preserve">Obiectiv specific </w:t>
      </w:r>
      <w:r>
        <w:rPr>
          <w:rFonts w:ascii="Arial Narrow" w:hAnsi="Arial Narrow"/>
          <w:b/>
          <w:sz w:val="24"/>
          <w:szCs w:val="24"/>
          <w:lang w:val="ro-RO"/>
        </w:rPr>
        <w:t>2</w:t>
      </w:r>
      <w:r w:rsidRPr="00085358">
        <w:rPr>
          <w:rFonts w:ascii="Arial Narrow" w:hAnsi="Arial Narrow"/>
          <w:b/>
          <w:sz w:val="24"/>
          <w:szCs w:val="24"/>
          <w:lang w:val="ro-RO"/>
        </w:rPr>
        <w:t xml:space="preserve">.1.: </w:t>
      </w:r>
      <w:r w:rsidRPr="008121EF">
        <w:rPr>
          <w:rFonts w:ascii="Arial Narrow" w:hAnsi="Arial Narrow"/>
          <w:b/>
          <w:sz w:val="24"/>
          <w:szCs w:val="24"/>
          <w:lang w:val="ro-RO"/>
        </w:rPr>
        <w:t>Îmbunătățirea activității de evaluare a incidentelor de integritate</w:t>
      </w:r>
    </w:p>
    <w:p w:rsidR="008121EF" w:rsidRPr="008121EF" w:rsidRDefault="008121EF" w:rsidP="008121EF">
      <w:pPr>
        <w:spacing w:before="240"/>
        <w:rPr>
          <w:rFonts w:ascii="Arial Narrow" w:hAnsi="Arial Narrow"/>
          <w:lang w:val="ro-RO"/>
        </w:rPr>
      </w:pPr>
      <w:r w:rsidRPr="008121EF">
        <w:rPr>
          <w:rFonts w:ascii="Arial Narrow" w:hAnsi="Arial Narrow"/>
          <w:lang w:val="ro-RO"/>
        </w:rPr>
        <w:t>Măsuri:</w:t>
      </w:r>
    </w:p>
    <w:p w:rsidR="008121EF" w:rsidRPr="008121EF" w:rsidRDefault="008121EF" w:rsidP="00F62E58">
      <w:pPr>
        <w:pStyle w:val="ListParagraph"/>
        <w:numPr>
          <w:ilvl w:val="0"/>
          <w:numId w:val="15"/>
        </w:numPr>
        <w:spacing w:before="240"/>
        <w:rPr>
          <w:rFonts w:ascii="Arial Narrow" w:hAnsi="Arial Narrow"/>
          <w:lang w:val="ro-RO"/>
        </w:rPr>
      </w:pPr>
      <w:r w:rsidRPr="008121EF">
        <w:rPr>
          <w:rFonts w:ascii="Arial Narrow" w:hAnsi="Arial Narrow"/>
          <w:lang w:val="ro-RO"/>
        </w:rPr>
        <w:t>Continuarea activității de identificare și sancționare a incidentelor de integritate</w:t>
      </w:r>
      <w:r w:rsidR="0033696E">
        <w:rPr>
          <w:rFonts w:ascii="Arial Narrow" w:hAnsi="Arial Narrow"/>
          <w:lang w:val="ro-RO"/>
        </w:rPr>
        <w:t>;</w:t>
      </w:r>
    </w:p>
    <w:p w:rsidR="008121EF" w:rsidRPr="008121EF" w:rsidRDefault="008121EF" w:rsidP="00F62E58">
      <w:pPr>
        <w:pStyle w:val="ListParagraph"/>
        <w:numPr>
          <w:ilvl w:val="0"/>
          <w:numId w:val="15"/>
        </w:numPr>
        <w:spacing w:before="240"/>
        <w:rPr>
          <w:rFonts w:ascii="Arial Narrow" w:hAnsi="Arial Narrow"/>
          <w:lang w:val="ro-RO"/>
        </w:rPr>
      </w:pPr>
      <w:r w:rsidRPr="008121EF">
        <w:rPr>
          <w:rFonts w:ascii="Arial Narrow" w:hAnsi="Arial Narrow"/>
          <w:lang w:val="ro-RO"/>
        </w:rPr>
        <w:t>Consolidarea abordării proactive în privința monitorizării declarațiilor de avere și de interese</w:t>
      </w:r>
      <w:r w:rsidR="0033696E">
        <w:rPr>
          <w:rFonts w:ascii="Arial Narrow" w:hAnsi="Arial Narrow"/>
          <w:lang w:val="ro-RO"/>
        </w:rPr>
        <w:t>;</w:t>
      </w:r>
    </w:p>
    <w:p w:rsidR="00053B22" w:rsidRDefault="008121EF" w:rsidP="00142E06">
      <w:pPr>
        <w:pStyle w:val="ListParagraph"/>
        <w:numPr>
          <w:ilvl w:val="0"/>
          <w:numId w:val="15"/>
        </w:numPr>
        <w:spacing w:before="240"/>
        <w:rPr>
          <w:rFonts w:ascii="Arial Narrow" w:hAnsi="Arial Narrow"/>
          <w:lang w:val="ro-RO"/>
        </w:rPr>
      </w:pPr>
      <w:r w:rsidRPr="008121EF">
        <w:rPr>
          <w:rFonts w:ascii="Arial Narrow" w:hAnsi="Arial Narrow"/>
          <w:lang w:val="ro-RO"/>
        </w:rPr>
        <w:t>Îmbunătățirea calitativă a rapoartelor de evaluare emise de inspectorii de integritate</w:t>
      </w:r>
      <w:r w:rsidR="0033696E">
        <w:rPr>
          <w:rFonts w:ascii="Arial Narrow" w:hAnsi="Arial Narrow"/>
          <w:lang w:val="ro-RO"/>
        </w:rPr>
        <w:t>.</w:t>
      </w:r>
    </w:p>
    <w:p w:rsidR="00720297" w:rsidRPr="00720297" w:rsidRDefault="00720297" w:rsidP="00720297">
      <w:pPr>
        <w:pStyle w:val="ListParagraph"/>
        <w:spacing w:before="240"/>
        <w:rPr>
          <w:rFonts w:ascii="Arial Narrow" w:hAnsi="Arial Narrow"/>
          <w:lang w:val="ro-RO"/>
        </w:rPr>
      </w:pPr>
    </w:p>
    <w:p w:rsidR="008121EF" w:rsidRPr="00085358" w:rsidRDefault="008121EF" w:rsidP="008121EF">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 xml:space="preserve">Obiectiv specific </w:t>
      </w:r>
      <w:r>
        <w:rPr>
          <w:rFonts w:ascii="Arial Narrow" w:hAnsi="Arial Narrow"/>
          <w:b/>
          <w:sz w:val="24"/>
          <w:szCs w:val="24"/>
          <w:lang w:val="ro-RO"/>
        </w:rPr>
        <w:t>2</w:t>
      </w:r>
      <w:r w:rsidRPr="00085358">
        <w:rPr>
          <w:rFonts w:ascii="Arial Narrow" w:hAnsi="Arial Narrow"/>
          <w:b/>
          <w:sz w:val="24"/>
          <w:szCs w:val="24"/>
          <w:lang w:val="ro-RO"/>
        </w:rPr>
        <w:t>.</w:t>
      </w:r>
      <w:r>
        <w:rPr>
          <w:rFonts w:ascii="Arial Narrow" w:hAnsi="Arial Narrow"/>
          <w:b/>
          <w:sz w:val="24"/>
          <w:szCs w:val="24"/>
          <w:lang w:val="ro-RO"/>
        </w:rPr>
        <w:t>2</w:t>
      </w:r>
      <w:r w:rsidRPr="00085358">
        <w:rPr>
          <w:rFonts w:ascii="Arial Narrow" w:hAnsi="Arial Narrow"/>
          <w:b/>
          <w:sz w:val="24"/>
          <w:szCs w:val="24"/>
          <w:lang w:val="ro-RO"/>
        </w:rPr>
        <w:t xml:space="preserve">.: </w:t>
      </w:r>
      <w:r w:rsidRPr="008121EF">
        <w:rPr>
          <w:rFonts w:ascii="Arial Narrow" w:hAnsi="Arial Narrow"/>
          <w:b/>
          <w:sz w:val="24"/>
          <w:szCs w:val="24"/>
          <w:lang w:val="ro-RO"/>
        </w:rPr>
        <w:t xml:space="preserve">Monitorizarea eficientă a parcursului cazurilor finalizate de </w:t>
      </w:r>
      <w:r w:rsidR="00C0266B">
        <w:rPr>
          <w:rFonts w:ascii="Arial Narrow" w:hAnsi="Arial Narrow"/>
          <w:b/>
          <w:sz w:val="24"/>
          <w:szCs w:val="24"/>
          <w:lang w:val="ro-RO"/>
        </w:rPr>
        <w:t>ANI</w:t>
      </w:r>
      <w:r w:rsidRPr="008121EF">
        <w:rPr>
          <w:rFonts w:ascii="Arial Narrow" w:hAnsi="Arial Narrow"/>
          <w:b/>
          <w:sz w:val="24"/>
          <w:szCs w:val="24"/>
          <w:lang w:val="ro-RO"/>
        </w:rPr>
        <w:t xml:space="preserve"> care ajung pe rolul instanțelor de judecată</w:t>
      </w:r>
    </w:p>
    <w:p w:rsidR="008121EF" w:rsidRPr="008121EF" w:rsidRDefault="008121EF" w:rsidP="008121EF">
      <w:pPr>
        <w:spacing w:before="240"/>
        <w:rPr>
          <w:rFonts w:ascii="Arial Narrow" w:hAnsi="Arial Narrow"/>
          <w:lang w:val="ro-RO"/>
        </w:rPr>
      </w:pPr>
      <w:r w:rsidRPr="008121EF">
        <w:rPr>
          <w:rFonts w:ascii="Arial Narrow" w:hAnsi="Arial Narrow"/>
          <w:lang w:val="ro-RO"/>
        </w:rPr>
        <w:t>Măsuri:</w:t>
      </w:r>
    </w:p>
    <w:p w:rsidR="008121EF" w:rsidRPr="008121EF" w:rsidRDefault="00F7363A" w:rsidP="00F62E58">
      <w:pPr>
        <w:pStyle w:val="ListParagraph"/>
        <w:numPr>
          <w:ilvl w:val="0"/>
          <w:numId w:val="16"/>
        </w:numPr>
        <w:spacing w:after="0" w:line="240" w:lineRule="auto"/>
        <w:rPr>
          <w:rFonts w:ascii="Arial Narrow" w:hAnsi="Arial Narrow"/>
          <w:lang w:val="ro-RO"/>
        </w:rPr>
      </w:pPr>
      <w:r w:rsidRPr="00F7363A">
        <w:rPr>
          <w:rFonts w:ascii="Arial Narrow" w:hAnsi="Arial Narrow"/>
          <w:lang w:val="ro-RO"/>
        </w:rPr>
        <w:t xml:space="preserve">Creșterea procentului de confirmare a cazurilor finalizate de </w:t>
      </w:r>
      <w:r w:rsidR="00C0266B">
        <w:rPr>
          <w:rFonts w:ascii="Arial Narrow" w:hAnsi="Arial Narrow"/>
          <w:bCs/>
          <w:iCs/>
          <w:lang w:val="ro-RO"/>
        </w:rPr>
        <w:t>ANI</w:t>
      </w:r>
      <w:r w:rsidR="0033696E">
        <w:rPr>
          <w:rFonts w:ascii="Arial Narrow" w:hAnsi="Arial Narrow"/>
          <w:lang w:val="ro-RO"/>
        </w:rPr>
        <w:t>;</w:t>
      </w:r>
    </w:p>
    <w:p w:rsidR="008121EF" w:rsidRDefault="008121EF" w:rsidP="00F62E58">
      <w:pPr>
        <w:pStyle w:val="ListParagraph"/>
        <w:numPr>
          <w:ilvl w:val="0"/>
          <w:numId w:val="16"/>
        </w:numPr>
        <w:spacing w:after="0" w:line="240" w:lineRule="auto"/>
        <w:rPr>
          <w:rFonts w:ascii="Arial Narrow" w:hAnsi="Arial Narrow"/>
          <w:lang w:val="ro-RO"/>
        </w:rPr>
      </w:pPr>
      <w:r w:rsidRPr="008121EF">
        <w:rPr>
          <w:rFonts w:ascii="Arial Narrow" w:hAnsi="Arial Narrow"/>
          <w:lang w:val="ro-RO"/>
        </w:rPr>
        <w:t>Îmbunătățirea activității referitoare la acordarea de asistență persoanelor care solicită clarificări cu privire la cadrul legislativ care guvernează sistemul de integritate</w:t>
      </w:r>
      <w:r w:rsidR="00F7363A">
        <w:rPr>
          <w:rFonts w:ascii="Arial Narrow" w:hAnsi="Arial Narrow"/>
          <w:lang w:val="ro-RO"/>
        </w:rPr>
        <w:t>;</w:t>
      </w:r>
      <w:r w:rsidR="00C11EE6">
        <w:rPr>
          <w:rFonts w:ascii="Arial Narrow" w:hAnsi="Arial Narrow"/>
          <w:lang w:val="ro-RO"/>
        </w:rPr>
        <w:t xml:space="preserve"> </w:t>
      </w:r>
    </w:p>
    <w:p w:rsidR="002441BB" w:rsidRPr="00851CBE" w:rsidRDefault="00864E86" w:rsidP="00835801">
      <w:pPr>
        <w:pStyle w:val="ListParagraph"/>
        <w:numPr>
          <w:ilvl w:val="0"/>
          <w:numId w:val="16"/>
        </w:numPr>
        <w:spacing w:after="0" w:line="240" w:lineRule="auto"/>
        <w:rPr>
          <w:rFonts w:ascii="Arial Narrow" w:hAnsi="Arial Narrow"/>
          <w:lang w:val="ro-RO"/>
        </w:rPr>
      </w:pPr>
      <w:r w:rsidRPr="00851CBE">
        <w:rPr>
          <w:rFonts w:ascii="Arial Narrow" w:hAnsi="Arial Narrow"/>
          <w:lang w:val="ro-RO"/>
        </w:rPr>
        <w:t>Îmbunătățirea activității de recuperare a sumelor dispuse spre confiscare prin de</w:t>
      </w:r>
      <w:r w:rsidR="008A45B3" w:rsidRPr="00851CBE">
        <w:rPr>
          <w:rFonts w:ascii="Arial Narrow" w:hAnsi="Arial Narrow"/>
          <w:lang w:val="ro-RO"/>
        </w:rPr>
        <w:t>cizii definitive și irevocabile emise de instanțele de judecată</w:t>
      </w:r>
      <w:r w:rsidR="009700C9" w:rsidRPr="00851CBE">
        <w:rPr>
          <w:rFonts w:ascii="Arial Narrow" w:hAnsi="Arial Narrow"/>
          <w:lang w:val="ro-RO"/>
        </w:rPr>
        <w:t xml:space="preserve">, urmare </w:t>
      </w:r>
      <w:r w:rsidR="00C11EE6" w:rsidRPr="00851CBE">
        <w:rPr>
          <w:rFonts w:ascii="Arial Narrow" w:hAnsi="Arial Narrow"/>
          <w:lang w:val="ro-RO"/>
        </w:rPr>
        <w:t xml:space="preserve">a </w:t>
      </w:r>
      <w:r w:rsidR="009700C9" w:rsidRPr="00851CBE">
        <w:rPr>
          <w:rFonts w:ascii="Arial Narrow" w:hAnsi="Arial Narrow"/>
          <w:lang w:val="ro-RO"/>
        </w:rPr>
        <w:t>procedurilor privind averile nejustificate</w:t>
      </w:r>
      <w:r w:rsidR="00C11EE6" w:rsidRPr="00851CBE">
        <w:rPr>
          <w:rFonts w:ascii="Arial Narrow" w:hAnsi="Arial Narrow"/>
          <w:lang w:val="ro-RO"/>
        </w:rPr>
        <w:t>.</w:t>
      </w:r>
      <w:r w:rsidR="009700C9" w:rsidRPr="00851CBE">
        <w:rPr>
          <w:rFonts w:ascii="Arial Narrow" w:hAnsi="Arial Narrow"/>
          <w:lang w:val="ro-RO"/>
        </w:rPr>
        <w:t xml:space="preserve"> </w:t>
      </w:r>
    </w:p>
    <w:p w:rsidR="002441BB" w:rsidRPr="007C3320" w:rsidRDefault="002441BB" w:rsidP="007C3320">
      <w:pPr>
        <w:spacing w:after="0" w:line="240" w:lineRule="auto"/>
        <w:rPr>
          <w:rFonts w:ascii="Arial Narrow" w:hAnsi="Arial Narrow"/>
          <w:highlight w:val="yellow"/>
          <w:lang w:val="ro-RO"/>
        </w:rPr>
      </w:pPr>
    </w:p>
    <w:p w:rsidR="008121EF" w:rsidRDefault="008121EF" w:rsidP="008121EF">
      <w:pPr>
        <w:pStyle w:val="ListParagraph"/>
        <w:spacing w:after="0" w:line="240" w:lineRule="auto"/>
        <w:rPr>
          <w:rFonts w:ascii="Arial Narrow" w:hAnsi="Arial Narrow"/>
          <w:sz w:val="24"/>
          <w:szCs w:val="24"/>
          <w:lang w:val="ro-RO"/>
        </w:rPr>
      </w:pPr>
    </w:p>
    <w:p w:rsidR="00860BDD" w:rsidRPr="00860BDD" w:rsidRDefault="002A5633" w:rsidP="00860BDD">
      <w:pPr>
        <w:pStyle w:val="ListParagraph"/>
        <w:spacing w:before="240"/>
        <w:jc w:val="center"/>
        <w:rPr>
          <w:rFonts w:ascii="Arial Narrow" w:hAnsi="Arial Narrow"/>
          <w:b/>
          <w:color w:val="FFFFFF"/>
          <w:sz w:val="24"/>
          <w:szCs w:val="24"/>
          <w:highlight w:val="darkRed"/>
          <w:u w:val="single"/>
          <w:lang w:val="ro-RO"/>
        </w:rPr>
      </w:pPr>
      <w:r w:rsidRPr="008121EF">
        <w:rPr>
          <w:rFonts w:ascii="Arial Narrow" w:hAnsi="Arial Narrow"/>
          <w:b/>
          <w:color w:val="FFFFFF"/>
          <w:sz w:val="24"/>
          <w:szCs w:val="24"/>
          <w:highlight w:val="darkRed"/>
          <w:u w:val="single"/>
          <w:lang w:val="ro-RO"/>
        </w:rPr>
        <w:t xml:space="preserve">OBIECTIV GENERAL NR. </w:t>
      </w:r>
      <w:r>
        <w:rPr>
          <w:rFonts w:ascii="Arial Narrow" w:hAnsi="Arial Narrow"/>
          <w:b/>
          <w:color w:val="FFFFFF"/>
          <w:sz w:val="24"/>
          <w:szCs w:val="24"/>
          <w:highlight w:val="darkRed"/>
          <w:u w:val="single"/>
          <w:lang w:val="ro-RO"/>
        </w:rPr>
        <w:t>3</w:t>
      </w:r>
      <w:r w:rsidRPr="008121EF">
        <w:rPr>
          <w:rFonts w:ascii="Arial Narrow" w:hAnsi="Arial Narrow"/>
          <w:b/>
          <w:color w:val="FFFFFF"/>
          <w:sz w:val="24"/>
          <w:szCs w:val="24"/>
          <w:highlight w:val="darkRed"/>
          <w:u w:val="single"/>
          <w:lang w:val="ro-RO"/>
        </w:rPr>
        <w:t>: CONSOLIDAREA ADMINISTRATIVĂ A AGENȚIEI NAȚIONALE DE INTEGRITATE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1"/>
        <w:gridCol w:w="1643"/>
        <w:gridCol w:w="2240"/>
      </w:tblGrid>
      <w:tr w:rsidR="00053B22" w:rsidRPr="00926451" w:rsidTr="00926451">
        <w:trPr>
          <w:trHeight w:val="329"/>
          <w:jc w:val="center"/>
        </w:trPr>
        <w:tc>
          <w:tcPr>
            <w:tcW w:w="7174" w:type="dxa"/>
            <w:gridSpan w:val="3"/>
            <w:shd w:val="clear" w:color="auto" w:fill="D9D9D9"/>
            <w:vAlign w:val="center"/>
          </w:tcPr>
          <w:p w:rsidR="00053B22" w:rsidRPr="00926451" w:rsidRDefault="00053B22" w:rsidP="00926451">
            <w:pPr>
              <w:spacing w:after="0" w:line="240" w:lineRule="auto"/>
              <w:jc w:val="center"/>
              <w:rPr>
                <w:rFonts w:ascii="Arial Narrow" w:hAnsi="Arial Narrow"/>
                <w:b/>
                <w:sz w:val="24"/>
                <w:szCs w:val="24"/>
                <w:u w:val="single"/>
                <w:lang w:val="ro-RO"/>
              </w:rPr>
            </w:pPr>
            <w:r w:rsidRPr="00926451">
              <w:rPr>
                <w:rFonts w:ascii="Arial Narrow" w:hAnsi="Arial Narrow"/>
                <w:b/>
                <w:sz w:val="20"/>
                <w:lang w:val="ro-RO"/>
              </w:rPr>
              <w:t xml:space="preserve">ANALIZA </w:t>
            </w:r>
            <w:r w:rsidR="00AF656E">
              <w:rPr>
                <w:rFonts w:ascii="Arial Narrow" w:hAnsi="Arial Narrow"/>
                <w:b/>
                <w:sz w:val="20"/>
                <w:lang w:val="ro-RO"/>
              </w:rPr>
              <w:t>SWOT</w:t>
            </w:r>
            <w:r w:rsidRPr="00926451">
              <w:rPr>
                <w:rFonts w:ascii="Arial Narrow" w:hAnsi="Arial Narrow"/>
                <w:b/>
                <w:sz w:val="20"/>
                <w:lang w:val="ro-RO"/>
              </w:rPr>
              <w:t xml:space="preserve"> – OBIECTIV 3</w:t>
            </w:r>
          </w:p>
        </w:tc>
      </w:tr>
      <w:tr w:rsidR="00053B22" w:rsidRPr="00926451" w:rsidTr="00926451">
        <w:trPr>
          <w:trHeight w:val="329"/>
          <w:jc w:val="center"/>
        </w:trPr>
        <w:tc>
          <w:tcPr>
            <w:tcW w:w="3291" w:type="dxa"/>
            <w:vMerge w:val="restart"/>
            <w:vAlign w:val="center"/>
          </w:tcPr>
          <w:p w:rsidR="00053B22" w:rsidRPr="00926451" w:rsidRDefault="00053B22"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 și oportunități relevante atingerii obiectivului</w:t>
            </w:r>
          </w:p>
        </w:tc>
        <w:tc>
          <w:tcPr>
            <w:tcW w:w="1643" w:type="dxa"/>
            <w:vAlign w:val="center"/>
          </w:tcPr>
          <w:p w:rsidR="00053B22" w:rsidRPr="00926451" w:rsidRDefault="00053B22"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w:t>
            </w:r>
          </w:p>
        </w:tc>
        <w:tc>
          <w:tcPr>
            <w:tcW w:w="2240" w:type="dxa"/>
            <w:vAlign w:val="center"/>
          </w:tcPr>
          <w:p w:rsidR="00053B22" w:rsidRPr="00926451" w:rsidRDefault="00E65664" w:rsidP="00926451">
            <w:pPr>
              <w:spacing w:after="0" w:line="240" w:lineRule="auto"/>
              <w:rPr>
                <w:rFonts w:ascii="Arial Narrow" w:hAnsi="Arial Narrow"/>
                <w:sz w:val="20"/>
                <w:szCs w:val="24"/>
                <w:lang w:val="ro-RO"/>
              </w:rPr>
            </w:pPr>
            <w:r w:rsidRPr="00926451">
              <w:rPr>
                <w:rFonts w:ascii="Arial Narrow" w:hAnsi="Arial Narrow"/>
                <w:sz w:val="20"/>
                <w:szCs w:val="24"/>
                <w:lang w:val="ro-RO"/>
              </w:rPr>
              <w:t>S5, S8, S10, S14, S16</w:t>
            </w:r>
          </w:p>
        </w:tc>
      </w:tr>
      <w:tr w:rsidR="00053B22" w:rsidRPr="00926451" w:rsidTr="00926451">
        <w:trPr>
          <w:trHeight w:val="169"/>
          <w:jc w:val="center"/>
        </w:trPr>
        <w:tc>
          <w:tcPr>
            <w:tcW w:w="3291" w:type="dxa"/>
            <w:vMerge/>
            <w:vAlign w:val="center"/>
          </w:tcPr>
          <w:p w:rsidR="00053B22" w:rsidRPr="00926451" w:rsidRDefault="00053B22" w:rsidP="00926451">
            <w:pPr>
              <w:spacing w:after="0" w:line="240" w:lineRule="auto"/>
              <w:rPr>
                <w:rFonts w:ascii="Arial Narrow" w:hAnsi="Arial Narrow"/>
                <w:b/>
                <w:sz w:val="24"/>
                <w:szCs w:val="24"/>
                <w:u w:val="single"/>
                <w:lang w:val="ro-RO"/>
              </w:rPr>
            </w:pPr>
          </w:p>
        </w:tc>
        <w:tc>
          <w:tcPr>
            <w:tcW w:w="1643" w:type="dxa"/>
            <w:vAlign w:val="center"/>
          </w:tcPr>
          <w:p w:rsidR="00053B22" w:rsidRPr="00926451" w:rsidRDefault="00053B22"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OPORTUNITĂȚI</w:t>
            </w:r>
          </w:p>
        </w:tc>
        <w:tc>
          <w:tcPr>
            <w:tcW w:w="2240" w:type="dxa"/>
            <w:vAlign w:val="center"/>
          </w:tcPr>
          <w:p w:rsidR="00053B22" w:rsidRPr="00926451" w:rsidRDefault="007D6966" w:rsidP="00926451">
            <w:pPr>
              <w:spacing w:after="0" w:line="240" w:lineRule="auto"/>
              <w:rPr>
                <w:rFonts w:ascii="Arial Narrow" w:hAnsi="Arial Narrow"/>
                <w:sz w:val="20"/>
                <w:szCs w:val="24"/>
                <w:lang w:val="ro-RO"/>
              </w:rPr>
            </w:pPr>
            <w:r w:rsidRPr="00926451">
              <w:rPr>
                <w:rFonts w:ascii="Arial Narrow" w:hAnsi="Arial Narrow"/>
                <w:sz w:val="20"/>
                <w:szCs w:val="24"/>
                <w:lang w:val="ro-RO"/>
              </w:rPr>
              <w:t>O3, O9, O12, O13, O 14</w:t>
            </w:r>
          </w:p>
        </w:tc>
      </w:tr>
      <w:tr w:rsidR="00053B22" w:rsidRPr="00926451" w:rsidTr="00926451">
        <w:trPr>
          <w:trHeight w:val="329"/>
          <w:jc w:val="center"/>
        </w:trPr>
        <w:tc>
          <w:tcPr>
            <w:tcW w:w="3291" w:type="dxa"/>
            <w:vMerge w:val="restart"/>
            <w:vAlign w:val="center"/>
          </w:tcPr>
          <w:p w:rsidR="00053B22" w:rsidRPr="00926451" w:rsidRDefault="00053B22"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Impactul obiectivului asupra punctelor slabe și a amenințărilor</w:t>
            </w:r>
          </w:p>
        </w:tc>
        <w:tc>
          <w:tcPr>
            <w:tcW w:w="1643" w:type="dxa"/>
            <w:vAlign w:val="center"/>
          </w:tcPr>
          <w:p w:rsidR="00053B22" w:rsidRPr="00926451" w:rsidRDefault="00053B22"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SLABE</w:t>
            </w:r>
          </w:p>
        </w:tc>
        <w:tc>
          <w:tcPr>
            <w:tcW w:w="2240" w:type="dxa"/>
            <w:vAlign w:val="center"/>
          </w:tcPr>
          <w:p w:rsidR="00053B22" w:rsidRPr="00926451" w:rsidRDefault="00332235" w:rsidP="00926451">
            <w:pPr>
              <w:spacing w:after="0" w:line="240" w:lineRule="auto"/>
              <w:rPr>
                <w:rFonts w:ascii="Arial Narrow" w:hAnsi="Arial Narrow"/>
                <w:sz w:val="20"/>
                <w:szCs w:val="24"/>
                <w:lang w:val="ro-RO"/>
              </w:rPr>
            </w:pPr>
            <w:r w:rsidRPr="00926451">
              <w:rPr>
                <w:rFonts w:ascii="Arial Narrow" w:hAnsi="Arial Narrow"/>
                <w:sz w:val="20"/>
                <w:szCs w:val="24"/>
                <w:lang w:val="ro-RO"/>
              </w:rPr>
              <w:t>W2, W3, W5, W7, W8, W10</w:t>
            </w:r>
          </w:p>
        </w:tc>
      </w:tr>
      <w:tr w:rsidR="00053B22" w:rsidRPr="00926451" w:rsidTr="00926451">
        <w:trPr>
          <w:trHeight w:val="169"/>
          <w:jc w:val="center"/>
        </w:trPr>
        <w:tc>
          <w:tcPr>
            <w:tcW w:w="3291" w:type="dxa"/>
            <w:vMerge/>
            <w:vAlign w:val="center"/>
          </w:tcPr>
          <w:p w:rsidR="00053B22" w:rsidRPr="00926451" w:rsidRDefault="00053B22" w:rsidP="00926451">
            <w:pPr>
              <w:spacing w:after="0" w:line="240" w:lineRule="auto"/>
              <w:rPr>
                <w:rFonts w:ascii="Arial Narrow" w:hAnsi="Arial Narrow"/>
                <w:b/>
                <w:sz w:val="24"/>
                <w:szCs w:val="24"/>
                <w:u w:val="single"/>
                <w:lang w:val="ro-RO"/>
              </w:rPr>
            </w:pPr>
          </w:p>
        </w:tc>
        <w:tc>
          <w:tcPr>
            <w:tcW w:w="1643" w:type="dxa"/>
            <w:vAlign w:val="center"/>
          </w:tcPr>
          <w:p w:rsidR="00053B22" w:rsidRPr="00926451" w:rsidRDefault="00053B22"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AMENINȚĂRI</w:t>
            </w:r>
          </w:p>
        </w:tc>
        <w:tc>
          <w:tcPr>
            <w:tcW w:w="2240" w:type="dxa"/>
            <w:vAlign w:val="center"/>
          </w:tcPr>
          <w:p w:rsidR="00053B22" w:rsidRPr="00926451" w:rsidRDefault="00C21B6C" w:rsidP="00926451">
            <w:pPr>
              <w:spacing w:after="0" w:line="240" w:lineRule="auto"/>
              <w:rPr>
                <w:rFonts w:ascii="Arial Narrow" w:hAnsi="Arial Narrow"/>
                <w:sz w:val="20"/>
                <w:szCs w:val="24"/>
                <w:lang w:val="ro-RO"/>
              </w:rPr>
            </w:pPr>
            <w:r w:rsidRPr="00926451">
              <w:rPr>
                <w:rFonts w:ascii="Arial Narrow" w:hAnsi="Arial Narrow"/>
                <w:sz w:val="20"/>
                <w:szCs w:val="24"/>
                <w:lang w:val="ro-RO"/>
              </w:rPr>
              <w:t>T8, T11</w:t>
            </w:r>
          </w:p>
        </w:tc>
      </w:tr>
    </w:tbl>
    <w:p w:rsidR="00860BDD" w:rsidRPr="00085358" w:rsidRDefault="00860BDD" w:rsidP="00860BDD">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 xml:space="preserve">Obiectiv specific </w:t>
      </w:r>
      <w:r>
        <w:rPr>
          <w:rFonts w:ascii="Arial Narrow" w:hAnsi="Arial Narrow"/>
          <w:b/>
          <w:sz w:val="24"/>
          <w:szCs w:val="24"/>
          <w:lang w:val="ro-RO"/>
        </w:rPr>
        <w:t>3</w:t>
      </w:r>
      <w:r w:rsidRPr="00085358">
        <w:rPr>
          <w:rFonts w:ascii="Arial Narrow" w:hAnsi="Arial Narrow"/>
          <w:b/>
          <w:sz w:val="24"/>
          <w:szCs w:val="24"/>
          <w:lang w:val="ro-RO"/>
        </w:rPr>
        <w:t xml:space="preserve">.1.: </w:t>
      </w:r>
      <w:r w:rsidRPr="008121EF">
        <w:rPr>
          <w:rFonts w:ascii="Arial Narrow" w:hAnsi="Arial Narrow"/>
          <w:b/>
          <w:sz w:val="24"/>
          <w:szCs w:val="24"/>
          <w:lang w:val="ro-RO"/>
        </w:rPr>
        <w:t xml:space="preserve">Consolidarea internă a activităților administrative ale </w:t>
      </w:r>
      <w:r>
        <w:rPr>
          <w:rFonts w:ascii="Arial Narrow" w:hAnsi="Arial Narrow"/>
          <w:b/>
          <w:sz w:val="24"/>
          <w:szCs w:val="24"/>
          <w:lang w:val="ro-RO"/>
        </w:rPr>
        <w:t>ANI</w:t>
      </w:r>
    </w:p>
    <w:p w:rsidR="008121EF" w:rsidRDefault="008121EF" w:rsidP="008121EF">
      <w:pPr>
        <w:spacing w:before="240"/>
        <w:rPr>
          <w:rFonts w:ascii="Arial Narrow" w:hAnsi="Arial Narrow"/>
          <w:szCs w:val="24"/>
          <w:lang w:val="ro-RO"/>
        </w:rPr>
      </w:pPr>
      <w:r w:rsidRPr="008121EF">
        <w:rPr>
          <w:rFonts w:ascii="Arial Narrow" w:hAnsi="Arial Narrow"/>
          <w:szCs w:val="24"/>
          <w:lang w:val="ro-RO"/>
        </w:rPr>
        <w:t>Măsuri:</w:t>
      </w:r>
    </w:p>
    <w:p w:rsidR="008121EF" w:rsidRPr="00851CBE" w:rsidRDefault="008121EF" w:rsidP="00F62E58">
      <w:pPr>
        <w:pStyle w:val="ListParagraph"/>
        <w:numPr>
          <w:ilvl w:val="0"/>
          <w:numId w:val="17"/>
        </w:numPr>
        <w:spacing w:before="240"/>
        <w:rPr>
          <w:rFonts w:ascii="Arial Narrow" w:hAnsi="Arial Narrow"/>
          <w:szCs w:val="24"/>
          <w:lang w:val="ro-RO"/>
        </w:rPr>
      </w:pPr>
      <w:r w:rsidRPr="00851CBE">
        <w:rPr>
          <w:rFonts w:ascii="Arial Narrow" w:hAnsi="Arial Narrow"/>
          <w:szCs w:val="24"/>
          <w:lang w:val="ro-RO"/>
        </w:rPr>
        <w:t xml:space="preserve">Asigurarea optimă </w:t>
      </w:r>
      <w:r w:rsidR="00C11EE6" w:rsidRPr="00851CBE">
        <w:rPr>
          <w:rFonts w:ascii="Arial Narrow" w:hAnsi="Arial Narrow"/>
          <w:szCs w:val="24"/>
          <w:lang w:val="ro-RO"/>
        </w:rPr>
        <w:t xml:space="preserve">și proiectarea eficientă </w:t>
      </w:r>
      <w:r w:rsidRPr="00851CBE">
        <w:rPr>
          <w:rFonts w:ascii="Arial Narrow" w:hAnsi="Arial Narrow"/>
          <w:szCs w:val="24"/>
          <w:lang w:val="ro-RO"/>
        </w:rPr>
        <w:t>a resurselor financiare, umane și tehnice</w:t>
      </w:r>
      <w:r w:rsidR="0033696E" w:rsidRPr="00851CBE">
        <w:rPr>
          <w:rFonts w:ascii="Arial Narrow" w:hAnsi="Arial Narrow"/>
          <w:szCs w:val="24"/>
          <w:lang w:val="ro-RO"/>
        </w:rPr>
        <w:t>;</w:t>
      </w:r>
    </w:p>
    <w:p w:rsidR="00532CF6" w:rsidRPr="00851CBE" w:rsidRDefault="00532CF6" w:rsidP="00532CF6">
      <w:pPr>
        <w:pStyle w:val="ListParagraph"/>
        <w:numPr>
          <w:ilvl w:val="0"/>
          <w:numId w:val="17"/>
        </w:numPr>
        <w:spacing w:before="240"/>
        <w:rPr>
          <w:rFonts w:ascii="Arial Narrow" w:hAnsi="Arial Narrow"/>
          <w:szCs w:val="24"/>
          <w:lang w:val="ro-RO"/>
        </w:rPr>
      </w:pPr>
      <w:r w:rsidRPr="00851CBE">
        <w:rPr>
          <w:rFonts w:ascii="Arial Narrow" w:hAnsi="Arial Narrow"/>
          <w:szCs w:val="24"/>
          <w:lang w:val="ro-RO"/>
        </w:rPr>
        <w:t>Proiectarea eficientă a resurselor pentru dinamizarea activității sectoarelor vulnerabile;</w:t>
      </w:r>
    </w:p>
    <w:p w:rsidR="008121EF" w:rsidRPr="00851CBE" w:rsidRDefault="008121EF" w:rsidP="00F62E58">
      <w:pPr>
        <w:pStyle w:val="ListParagraph"/>
        <w:numPr>
          <w:ilvl w:val="0"/>
          <w:numId w:val="17"/>
        </w:numPr>
        <w:spacing w:before="240"/>
        <w:rPr>
          <w:rFonts w:ascii="Arial Narrow" w:hAnsi="Arial Narrow"/>
          <w:szCs w:val="24"/>
          <w:lang w:val="ro-RO"/>
        </w:rPr>
      </w:pPr>
      <w:r w:rsidRPr="00851CBE">
        <w:rPr>
          <w:rFonts w:ascii="Arial Narrow" w:hAnsi="Arial Narrow"/>
          <w:szCs w:val="24"/>
          <w:lang w:val="ro-RO"/>
        </w:rPr>
        <w:lastRenderedPageBreak/>
        <w:t>Creșterea numărului de proiecte cu finanțare externă sau de la bugetul de stat</w:t>
      </w:r>
      <w:r w:rsidR="0033696E" w:rsidRPr="00851CBE">
        <w:rPr>
          <w:rFonts w:ascii="Arial Narrow" w:hAnsi="Arial Narrow"/>
          <w:szCs w:val="24"/>
          <w:lang w:val="ro-RO"/>
        </w:rPr>
        <w:t>;</w:t>
      </w:r>
    </w:p>
    <w:p w:rsidR="008121EF" w:rsidRPr="00851CBE" w:rsidRDefault="008121EF" w:rsidP="00F62E58">
      <w:pPr>
        <w:pStyle w:val="ListParagraph"/>
        <w:numPr>
          <w:ilvl w:val="0"/>
          <w:numId w:val="17"/>
        </w:numPr>
        <w:spacing w:before="240"/>
        <w:rPr>
          <w:rFonts w:ascii="Arial Narrow" w:hAnsi="Arial Narrow"/>
          <w:szCs w:val="24"/>
          <w:lang w:val="ro-RO"/>
        </w:rPr>
      </w:pPr>
      <w:r w:rsidRPr="00851CBE">
        <w:rPr>
          <w:rFonts w:ascii="Arial Narrow" w:hAnsi="Arial Narrow"/>
          <w:szCs w:val="24"/>
          <w:lang w:val="ro-RO"/>
        </w:rPr>
        <w:t>Extinderea și operaționalizarea spațiului de lucru</w:t>
      </w:r>
      <w:r w:rsidR="0033696E" w:rsidRPr="00851CBE">
        <w:rPr>
          <w:rFonts w:ascii="Arial Narrow" w:hAnsi="Arial Narrow"/>
          <w:szCs w:val="24"/>
          <w:lang w:val="ro-RO"/>
        </w:rPr>
        <w:t>;</w:t>
      </w:r>
    </w:p>
    <w:p w:rsidR="008121EF" w:rsidRPr="00851CBE" w:rsidRDefault="008121EF" w:rsidP="00F62E58">
      <w:pPr>
        <w:pStyle w:val="ListParagraph"/>
        <w:numPr>
          <w:ilvl w:val="0"/>
          <w:numId w:val="17"/>
        </w:numPr>
        <w:spacing w:before="240"/>
        <w:rPr>
          <w:rFonts w:ascii="Arial Narrow" w:hAnsi="Arial Narrow"/>
          <w:szCs w:val="24"/>
          <w:lang w:val="ro-RO"/>
        </w:rPr>
      </w:pPr>
      <w:r w:rsidRPr="00851CBE">
        <w:rPr>
          <w:rFonts w:ascii="Arial Narrow" w:hAnsi="Arial Narrow"/>
          <w:szCs w:val="24"/>
          <w:lang w:val="ro-RO"/>
        </w:rPr>
        <w:t>Îmbunătățirea capacității instituționale prin implementarea recomandărilor formulate de auditorii externi</w:t>
      </w:r>
      <w:r w:rsidR="0033696E" w:rsidRPr="00851CBE">
        <w:rPr>
          <w:rFonts w:ascii="Arial Narrow" w:hAnsi="Arial Narrow"/>
          <w:szCs w:val="24"/>
          <w:lang w:val="ro-RO"/>
        </w:rPr>
        <w:t>;</w:t>
      </w:r>
    </w:p>
    <w:p w:rsidR="008121EF" w:rsidRPr="00851CBE" w:rsidRDefault="008121EF" w:rsidP="00F62E58">
      <w:pPr>
        <w:pStyle w:val="ListParagraph"/>
        <w:numPr>
          <w:ilvl w:val="0"/>
          <w:numId w:val="17"/>
        </w:numPr>
        <w:spacing w:before="240"/>
        <w:rPr>
          <w:rFonts w:ascii="Arial Narrow" w:hAnsi="Arial Narrow"/>
          <w:szCs w:val="24"/>
          <w:lang w:val="ro-RO"/>
        </w:rPr>
      </w:pPr>
      <w:r w:rsidRPr="00851CBE">
        <w:rPr>
          <w:rFonts w:ascii="Arial Narrow" w:hAnsi="Arial Narrow"/>
          <w:szCs w:val="24"/>
          <w:lang w:val="ro-RO"/>
        </w:rPr>
        <w:t>Îmbunătățirea procedurilor operaționale de lucru</w:t>
      </w:r>
      <w:r w:rsidR="0033696E" w:rsidRPr="00851CBE">
        <w:rPr>
          <w:rFonts w:ascii="Arial Narrow" w:hAnsi="Arial Narrow"/>
          <w:szCs w:val="24"/>
          <w:lang w:val="ro-RO"/>
        </w:rPr>
        <w:t>;</w:t>
      </w:r>
    </w:p>
    <w:p w:rsidR="00C11EE6" w:rsidRPr="00851CBE" w:rsidRDefault="000022D0" w:rsidP="00F62E58">
      <w:pPr>
        <w:pStyle w:val="ListParagraph"/>
        <w:numPr>
          <w:ilvl w:val="0"/>
          <w:numId w:val="17"/>
        </w:numPr>
        <w:spacing w:before="240"/>
        <w:rPr>
          <w:rFonts w:ascii="Arial Narrow" w:hAnsi="Arial Narrow"/>
          <w:szCs w:val="24"/>
          <w:lang w:val="ro-RO"/>
        </w:rPr>
      </w:pPr>
      <w:r w:rsidRPr="00851CBE">
        <w:rPr>
          <w:rFonts w:ascii="Arial Narrow" w:hAnsi="Arial Narrow"/>
          <w:szCs w:val="24"/>
          <w:lang w:val="ro-RO"/>
        </w:rPr>
        <w:t>Creșterea calității activităților desfășurate de Compartimentul de Audit Public Intern, precum și implementarea recomandărilor formulate în Raportul de Audit Public Intern</w:t>
      </w:r>
      <w:r w:rsidR="00142E06" w:rsidRPr="00851CBE">
        <w:rPr>
          <w:rFonts w:ascii="Arial Narrow" w:hAnsi="Arial Narrow"/>
          <w:szCs w:val="24"/>
          <w:lang w:val="ro-RO"/>
        </w:rPr>
        <w:t>;</w:t>
      </w:r>
    </w:p>
    <w:p w:rsidR="008121EF" w:rsidRPr="00851CBE" w:rsidRDefault="00851CBE" w:rsidP="00F62E58">
      <w:pPr>
        <w:pStyle w:val="ListParagraph"/>
        <w:numPr>
          <w:ilvl w:val="0"/>
          <w:numId w:val="17"/>
        </w:numPr>
        <w:spacing w:before="240"/>
        <w:rPr>
          <w:rFonts w:ascii="Arial Narrow" w:hAnsi="Arial Narrow"/>
          <w:szCs w:val="24"/>
          <w:lang w:val="ro-RO"/>
        </w:rPr>
      </w:pPr>
      <w:r>
        <w:rPr>
          <w:rFonts w:ascii="Arial Narrow" w:hAnsi="Arial Narrow"/>
          <w:szCs w:val="24"/>
          <w:lang w:val="ro-RO"/>
        </w:rPr>
        <w:t>Elaborarea</w:t>
      </w:r>
      <w:r w:rsidR="008121EF" w:rsidRPr="00851CBE">
        <w:rPr>
          <w:rFonts w:ascii="Arial Narrow" w:hAnsi="Arial Narrow"/>
          <w:szCs w:val="24"/>
          <w:lang w:val="ro-RO"/>
        </w:rPr>
        <w:t xml:space="preserve"> </w:t>
      </w:r>
      <w:r w:rsidR="00C11EE6" w:rsidRPr="00851CBE">
        <w:rPr>
          <w:rFonts w:ascii="Arial Narrow" w:hAnsi="Arial Narrow"/>
          <w:szCs w:val="24"/>
          <w:lang w:val="ro-RO"/>
        </w:rPr>
        <w:t>politicii de Tehnologia Informației.</w:t>
      </w:r>
    </w:p>
    <w:p w:rsidR="008121EF" w:rsidRPr="00085358" w:rsidRDefault="008121EF" w:rsidP="008121EF">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 xml:space="preserve">Obiectiv specific </w:t>
      </w:r>
      <w:r>
        <w:rPr>
          <w:rFonts w:ascii="Arial Narrow" w:hAnsi="Arial Narrow"/>
          <w:b/>
          <w:sz w:val="24"/>
          <w:szCs w:val="24"/>
          <w:lang w:val="ro-RO"/>
        </w:rPr>
        <w:t>3</w:t>
      </w:r>
      <w:r w:rsidRPr="00085358">
        <w:rPr>
          <w:rFonts w:ascii="Arial Narrow" w:hAnsi="Arial Narrow"/>
          <w:b/>
          <w:sz w:val="24"/>
          <w:szCs w:val="24"/>
          <w:lang w:val="ro-RO"/>
        </w:rPr>
        <w:t>.</w:t>
      </w:r>
      <w:r>
        <w:rPr>
          <w:rFonts w:ascii="Arial Narrow" w:hAnsi="Arial Narrow"/>
          <w:b/>
          <w:sz w:val="24"/>
          <w:szCs w:val="24"/>
          <w:lang w:val="ro-RO"/>
        </w:rPr>
        <w:t>2</w:t>
      </w:r>
      <w:r w:rsidRPr="00085358">
        <w:rPr>
          <w:rFonts w:ascii="Arial Narrow" w:hAnsi="Arial Narrow"/>
          <w:b/>
          <w:sz w:val="24"/>
          <w:szCs w:val="24"/>
          <w:lang w:val="ro-RO"/>
        </w:rPr>
        <w:t xml:space="preserve">.: </w:t>
      </w:r>
      <w:r w:rsidRPr="008121EF">
        <w:rPr>
          <w:rFonts w:ascii="Arial Narrow" w:hAnsi="Arial Narrow"/>
          <w:b/>
          <w:sz w:val="24"/>
          <w:szCs w:val="24"/>
          <w:lang w:val="ro-RO"/>
        </w:rPr>
        <w:t>Eficientizarea politicii de resurse umane</w:t>
      </w:r>
    </w:p>
    <w:p w:rsidR="008121EF" w:rsidRPr="008121EF" w:rsidRDefault="008121EF" w:rsidP="008121EF">
      <w:pPr>
        <w:spacing w:before="240"/>
        <w:rPr>
          <w:rFonts w:ascii="Arial Narrow" w:hAnsi="Arial Narrow"/>
          <w:lang w:val="ro-RO"/>
        </w:rPr>
      </w:pPr>
      <w:r w:rsidRPr="008121EF">
        <w:rPr>
          <w:rFonts w:ascii="Arial Narrow" w:hAnsi="Arial Narrow"/>
          <w:lang w:val="ro-RO"/>
        </w:rPr>
        <w:t>Măsuri:</w:t>
      </w:r>
    </w:p>
    <w:p w:rsidR="008121EF" w:rsidRPr="008121EF" w:rsidRDefault="008121EF" w:rsidP="00F62E58">
      <w:pPr>
        <w:pStyle w:val="ListParagraph"/>
        <w:numPr>
          <w:ilvl w:val="0"/>
          <w:numId w:val="18"/>
        </w:numPr>
        <w:spacing w:before="240"/>
        <w:rPr>
          <w:rFonts w:ascii="Arial Narrow" w:hAnsi="Arial Narrow"/>
          <w:lang w:val="ro-RO"/>
        </w:rPr>
      </w:pPr>
      <w:r w:rsidRPr="008121EF">
        <w:rPr>
          <w:rFonts w:ascii="Arial Narrow" w:hAnsi="Arial Narrow"/>
          <w:lang w:val="ro-RO"/>
        </w:rPr>
        <w:t>Creșterea numărului de angajați la nivelul departamentelor suport pentru Inspecția de Integritate</w:t>
      </w:r>
      <w:r w:rsidR="0033696E">
        <w:rPr>
          <w:rFonts w:ascii="Arial Narrow" w:hAnsi="Arial Narrow"/>
          <w:lang w:val="ro-RO"/>
        </w:rPr>
        <w:t>;</w:t>
      </w:r>
    </w:p>
    <w:p w:rsidR="008121EF" w:rsidRPr="008121EF" w:rsidRDefault="008121EF" w:rsidP="00F62E58">
      <w:pPr>
        <w:pStyle w:val="ListParagraph"/>
        <w:numPr>
          <w:ilvl w:val="0"/>
          <w:numId w:val="18"/>
        </w:numPr>
        <w:spacing w:before="240"/>
        <w:rPr>
          <w:rFonts w:ascii="Arial Narrow" w:hAnsi="Arial Narrow"/>
          <w:lang w:val="ro-RO"/>
        </w:rPr>
      </w:pPr>
      <w:r w:rsidRPr="008121EF">
        <w:rPr>
          <w:rFonts w:ascii="Arial Narrow" w:hAnsi="Arial Narrow"/>
          <w:lang w:val="ro-RO"/>
        </w:rPr>
        <w:t>Cresterea numarului de inspectori de integritate</w:t>
      </w:r>
      <w:r w:rsidR="0033696E">
        <w:rPr>
          <w:rFonts w:ascii="Arial Narrow" w:hAnsi="Arial Narrow"/>
          <w:lang w:val="ro-RO"/>
        </w:rPr>
        <w:t>;</w:t>
      </w:r>
    </w:p>
    <w:p w:rsidR="00545EA9" w:rsidRPr="00851CBE" w:rsidRDefault="00851CBE" w:rsidP="00F62E58">
      <w:pPr>
        <w:pStyle w:val="ListParagraph"/>
        <w:numPr>
          <w:ilvl w:val="0"/>
          <w:numId w:val="18"/>
        </w:numPr>
        <w:spacing w:before="240"/>
        <w:rPr>
          <w:rFonts w:ascii="Arial Narrow" w:hAnsi="Arial Narrow"/>
          <w:lang w:val="ro-RO"/>
        </w:rPr>
      </w:pPr>
      <w:r w:rsidRPr="00851CBE">
        <w:rPr>
          <w:rFonts w:ascii="Arial Narrow" w:hAnsi="Arial Narrow"/>
          <w:szCs w:val="24"/>
          <w:lang w:val="ro-RO"/>
        </w:rPr>
        <w:t>Elaborarea</w:t>
      </w:r>
      <w:r w:rsidRPr="00851CBE">
        <w:rPr>
          <w:rFonts w:ascii="Arial Narrow" w:hAnsi="Arial Narrow"/>
          <w:lang w:val="ro-RO"/>
        </w:rPr>
        <w:t xml:space="preserve"> </w:t>
      </w:r>
      <w:r w:rsidR="00545EA9" w:rsidRPr="00851CBE">
        <w:rPr>
          <w:rFonts w:ascii="Arial Narrow" w:hAnsi="Arial Narrow"/>
          <w:lang w:val="ro-RO"/>
        </w:rPr>
        <w:t>politicii de management a</w:t>
      </w:r>
      <w:r w:rsidR="0033696E" w:rsidRPr="00851CBE">
        <w:rPr>
          <w:rFonts w:ascii="Arial Narrow" w:hAnsi="Arial Narrow"/>
          <w:lang w:val="ro-RO"/>
        </w:rPr>
        <w:t xml:space="preserve"> resurselor umane</w:t>
      </w:r>
      <w:r w:rsidR="00545EA9" w:rsidRPr="00851CBE">
        <w:rPr>
          <w:rFonts w:ascii="Arial Narrow" w:hAnsi="Arial Narrow"/>
          <w:lang w:val="ro-RO"/>
        </w:rPr>
        <w:t>;</w:t>
      </w:r>
    </w:p>
    <w:p w:rsidR="008121EF" w:rsidRPr="00545EA9" w:rsidRDefault="008121EF" w:rsidP="00F62E58">
      <w:pPr>
        <w:pStyle w:val="ListParagraph"/>
        <w:numPr>
          <w:ilvl w:val="0"/>
          <w:numId w:val="18"/>
        </w:numPr>
        <w:spacing w:before="240"/>
        <w:rPr>
          <w:rFonts w:ascii="Arial Narrow" w:hAnsi="Arial Narrow"/>
          <w:lang w:val="ro-RO"/>
        </w:rPr>
      </w:pPr>
      <w:r w:rsidRPr="00545EA9">
        <w:rPr>
          <w:rFonts w:ascii="Arial Narrow" w:hAnsi="Arial Narrow"/>
          <w:lang w:val="ro-RO"/>
        </w:rPr>
        <w:t xml:space="preserve">Pregătirea profesională a experților </w:t>
      </w:r>
      <w:r w:rsidR="00C0266B">
        <w:rPr>
          <w:rFonts w:ascii="Arial Narrow" w:hAnsi="Arial Narrow"/>
          <w:lang w:val="ro-RO"/>
        </w:rPr>
        <w:t>ANI</w:t>
      </w:r>
      <w:r w:rsidR="00CE6ED4" w:rsidRPr="00545EA9">
        <w:rPr>
          <w:rFonts w:ascii="Arial Narrow" w:hAnsi="Arial Narrow"/>
          <w:lang w:val="ro-RO"/>
        </w:rPr>
        <w:t xml:space="preserve"> </w:t>
      </w:r>
      <w:r w:rsidRPr="00545EA9">
        <w:rPr>
          <w:rFonts w:ascii="Arial Narrow" w:hAnsi="Arial Narrow"/>
          <w:lang w:val="ro-RO"/>
        </w:rPr>
        <w:t>pe componenta de formare de formatori</w:t>
      </w:r>
      <w:r w:rsidR="0033696E" w:rsidRPr="00545EA9">
        <w:rPr>
          <w:rFonts w:ascii="Arial Narrow" w:hAnsi="Arial Narrow"/>
          <w:lang w:val="ro-RO"/>
        </w:rPr>
        <w:t>;</w:t>
      </w:r>
    </w:p>
    <w:p w:rsidR="00085358" w:rsidRDefault="0033696E" w:rsidP="00F62E58">
      <w:pPr>
        <w:pStyle w:val="ListParagraph"/>
        <w:numPr>
          <w:ilvl w:val="0"/>
          <w:numId w:val="18"/>
        </w:numPr>
        <w:spacing w:before="240"/>
        <w:rPr>
          <w:rFonts w:ascii="Arial Narrow" w:hAnsi="Arial Narrow"/>
          <w:lang w:val="ro-RO"/>
        </w:rPr>
      </w:pPr>
      <w:r>
        <w:rPr>
          <w:rFonts w:ascii="Arial Narrow" w:hAnsi="Arial Narrow"/>
          <w:lang w:val="ro-RO"/>
        </w:rPr>
        <w:t>Pregatirea profesională</w:t>
      </w:r>
      <w:r w:rsidR="008121EF" w:rsidRPr="008121EF">
        <w:rPr>
          <w:rFonts w:ascii="Arial Narrow" w:hAnsi="Arial Narrow"/>
          <w:lang w:val="ro-RO"/>
        </w:rPr>
        <w:t xml:space="preserve"> a inspectorilor de integritate </w:t>
      </w:r>
      <w:r>
        <w:rPr>
          <w:rFonts w:ascii="Arial Narrow" w:hAnsi="Arial Narrow"/>
          <w:lang w:val="ro-RO"/>
        </w:rPr>
        <w:t>ș</w:t>
      </w:r>
      <w:r w:rsidR="008121EF" w:rsidRPr="008121EF">
        <w:rPr>
          <w:rFonts w:ascii="Arial Narrow" w:hAnsi="Arial Narrow"/>
          <w:lang w:val="ro-RO"/>
        </w:rPr>
        <w:t>i a personalului administrativ</w:t>
      </w:r>
      <w:r>
        <w:rPr>
          <w:rFonts w:ascii="Arial Narrow" w:hAnsi="Arial Narrow"/>
          <w:lang w:val="ro-RO"/>
        </w:rPr>
        <w:t>.</w:t>
      </w:r>
    </w:p>
    <w:p w:rsidR="00E65664" w:rsidRDefault="00E65664" w:rsidP="008121EF">
      <w:pPr>
        <w:pStyle w:val="ListParagraph"/>
        <w:spacing w:before="240"/>
        <w:rPr>
          <w:rFonts w:ascii="Arial Narrow" w:hAnsi="Arial Narrow"/>
          <w:lang w:val="ro-RO"/>
        </w:rPr>
      </w:pPr>
    </w:p>
    <w:p w:rsidR="008121EF" w:rsidRPr="00085358" w:rsidRDefault="008121EF" w:rsidP="008121EF">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 xml:space="preserve">Obiectiv specific </w:t>
      </w:r>
      <w:r>
        <w:rPr>
          <w:rFonts w:ascii="Arial Narrow" w:hAnsi="Arial Narrow"/>
          <w:b/>
          <w:sz w:val="24"/>
          <w:szCs w:val="24"/>
          <w:lang w:val="ro-RO"/>
        </w:rPr>
        <w:t>3</w:t>
      </w:r>
      <w:r w:rsidRPr="00085358">
        <w:rPr>
          <w:rFonts w:ascii="Arial Narrow" w:hAnsi="Arial Narrow"/>
          <w:b/>
          <w:sz w:val="24"/>
          <w:szCs w:val="24"/>
          <w:lang w:val="ro-RO"/>
        </w:rPr>
        <w:t>.</w:t>
      </w:r>
      <w:r>
        <w:rPr>
          <w:rFonts w:ascii="Arial Narrow" w:hAnsi="Arial Narrow"/>
          <w:b/>
          <w:sz w:val="24"/>
          <w:szCs w:val="24"/>
          <w:lang w:val="ro-RO"/>
        </w:rPr>
        <w:t>3</w:t>
      </w:r>
      <w:r w:rsidRPr="00085358">
        <w:rPr>
          <w:rFonts w:ascii="Arial Narrow" w:hAnsi="Arial Narrow"/>
          <w:b/>
          <w:sz w:val="24"/>
          <w:szCs w:val="24"/>
          <w:lang w:val="ro-RO"/>
        </w:rPr>
        <w:t xml:space="preserve">.: </w:t>
      </w:r>
      <w:r w:rsidRPr="008121EF">
        <w:rPr>
          <w:rFonts w:ascii="Arial Narrow" w:hAnsi="Arial Narrow"/>
          <w:b/>
          <w:sz w:val="24"/>
          <w:szCs w:val="24"/>
          <w:lang w:val="ro-RO"/>
        </w:rPr>
        <w:t xml:space="preserve">Eficientizarea politicii de </w:t>
      </w:r>
      <w:r>
        <w:rPr>
          <w:rFonts w:ascii="Arial Narrow" w:hAnsi="Arial Narrow"/>
          <w:b/>
          <w:sz w:val="24"/>
          <w:szCs w:val="24"/>
          <w:lang w:val="ro-RO"/>
        </w:rPr>
        <w:t>comunicare</w:t>
      </w:r>
    </w:p>
    <w:p w:rsidR="008121EF" w:rsidRPr="008121EF" w:rsidRDefault="008121EF" w:rsidP="008121EF">
      <w:pPr>
        <w:spacing w:before="240"/>
        <w:rPr>
          <w:rFonts w:ascii="Arial Narrow" w:hAnsi="Arial Narrow"/>
          <w:lang w:val="ro-RO"/>
        </w:rPr>
      </w:pPr>
      <w:r w:rsidRPr="008121EF">
        <w:rPr>
          <w:rFonts w:ascii="Arial Narrow" w:hAnsi="Arial Narrow"/>
          <w:lang w:val="ro-RO"/>
        </w:rPr>
        <w:t>Măsuri:</w:t>
      </w:r>
    </w:p>
    <w:p w:rsidR="008121EF" w:rsidRPr="00851CBE" w:rsidRDefault="00851CBE" w:rsidP="00F62E58">
      <w:pPr>
        <w:pStyle w:val="ListParagraph"/>
        <w:numPr>
          <w:ilvl w:val="0"/>
          <w:numId w:val="19"/>
        </w:numPr>
        <w:spacing w:before="240"/>
        <w:rPr>
          <w:rFonts w:ascii="Arial Narrow" w:hAnsi="Arial Narrow"/>
          <w:lang w:val="ro-RO"/>
        </w:rPr>
      </w:pPr>
      <w:r w:rsidRPr="00851CBE">
        <w:rPr>
          <w:rFonts w:ascii="Arial Narrow" w:hAnsi="Arial Narrow"/>
          <w:szCs w:val="24"/>
          <w:lang w:val="ro-RO"/>
        </w:rPr>
        <w:t>Elaborarea</w:t>
      </w:r>
      <w:r w:rsidRPr="00851CBE">
        <w:rPr>
          <w:rFonts w:ascii="Arial Narrow" w:hAnsi="Arial Narrow"/>
          <w:lang w:val="ro-RO"/>
        </w:rPr>
        <w:t xml:space="preserve"> </w:t>
      </w:r>
      <w:r w:rsidR="000022D0" w:rsidRPr="00851CBE">
        <w:rPr>
          <w:rFonts w:ascii="Arial Narrow" w:hAnsi="Arial Narrow"/>
          <w:lang w:val="ro-RO"/>
        </w:rPr>
        <w:t>politi</w:t>
      </w:r>
      <w:r w:rsidR="0073388B" w:rsidRPr="00851CBE">
        <w:rPr>
          <w:rFonts w:ascii="Arial Narrow" w:hAnsi="Arial Narrow"/>
          <w:lang w:val="ro-RO"/>
        </w:rPr>
        <w:t>cii de comunicare;</w:t>
      </w:r>
    </w:p>
    <w:p w:rsidR="008121EF" w:rsidRPr="0073388B" w:rsidRDefault="008121EF" w:rsidP="00F62E58">
      <w:pPr>
        <w:pStyle w:val="ListParagraph"/>
        <w:numPr>
          <w:ilvl w:val="0"/>
          <w:numId w:val="19"/>
        </w:numPr>
        <w:spacing w:before="240"/>
        <w:rPr>
          <w:rFonts w:ascii="Arial Narrow" w:hAnsi="Arial Narrow"/>
          <w:lang w:val="ro-RO"/>
        </w:rPr>
      </w:pPr>
      <w:r w:rsidRPr="0073388B">
        <w:rPr>
          <w:rFonts w:ascii="Arial Narrow" w:hAnsi="Arial Narrow"/>
          <w:lang w:val="ro-RO"/>
        </w:rPr>
        <w:t xml:space="preserve">Îmbunătățirea procesului de comunicare a informațiilor de interes public inclusiv a celor disponibile pe pagina de Internet a </w:t>
      </w:r>
      <w:r w:rsidR="0033696E" w:rsidRPr="0073388B">
        <w:rPr>
          <w:rFonts w:ascii="Arial Narrow" w:hAnsi="Arial Narrow"/>
          <w:lang w:val="ro-RO"/>
        </w:rPr>
        <w:t>Agenției;</w:t>
      </w:r>
      <w:r w:rsidR="0061796A" w:rsidRPr="0073388B">
        <w:rPr>
          <w:rFonts w:ascii="Arial Narrow" w:hAnsi="Arial Narrow"/>
          <w:lang w:val="ro-RO"/>
        </w:rPr>
        <w:t xml:space="preserve"> </w:t>
      </w:r>
    </w:p>
    <w:p w:rsidR="00E53763" w:rsidRDefault="008121EF" w:rsidP="00E53763">
      <w:pPr>
        <w:pStyle w:val="ListParagraph"/>
        <w:numPr>
          <w:ilvl w:val="0"/>
          <w:numId w:val="19"/>
        </w:numPr>
        <w:spacing w:before="240"/>
        <w:rPr>
          <w:rFonts w:ascii="Arial Narrow" w:hAnsi="Arial Narrow"/>
          <w:lang w:val="ro-RO"/>
        </w:rPr>
      </w:pPr>
      <w:r w:rsidRPr="008121EF">
        <w:rPr>
          <w:rFonts w:ascii="Arial Narrow" w:hAnsi="Arial Narrow"/>
          <w:lang w:val="ro-RO"/>
        </w:rPr>
        <w:t>Modernizarea instrumentelor de comunicare</w:t>
      </w:r>
      <w:r w:rsidR="0033696E">
        <w:rPr>
          <w:rFonts w:ascii="Arial Narrow" w:hAnsi="Arial Narrow"/>
          <w:lang w:val="ro-RO"/>
        </w:rPr>
        <w:t>.</w:t>
      </w:r>
      <w:r w:rsidRPr="008121EF">
        <w:rPr>
          <w:rFonts w:ascii="Arial Narrow" w:hAnsi="Arial Narrow"/>
          <w:lang w:val="ro-RO"/>
        </w:rPr>
        <w:t xml:space="preserve"> </w:t>
      </w:r>
    </w:p>
    <w:p w:rsidR="007C3320" w:rsidRPr="007C3320" w:rsidRDefault="007C3320" w:rsidP="007C3320">
      <w:pPr>
        <w:pStyle w:val="ListParagraph"/>
        <w:spacing w:before="240"/>
        <w:rPr>
          <w:rFonts w:ascii="Arial Narrow" w:hAnsi="Arial Narrow"/>
          <w:lang w:val="ro-RO"/>
        </w:rPr>
      </w:pPr>
    </w:p>
    <w:p w:rsidR="00860BDD" w:rsidRDefault="002A5633" w:rsidP="00860BDD">
      <w:pPr>
        <w:spacing w:before="240"/>
        <w:jc w:val="center"/>
        <w:rPr>
          <w:rFonts w:ascii="Arial Narrow" w:hAnsi="Arial Narrow"/>
          <w:b/>
          <w:color w:val="FFFFFF"/>
          <w:sz w:val="24"/>
          <w:szCs w:val="24"/>
          <w:highlight w:val="darkRed"/>
          <w:u w:val="single"/>
          <w:lang w:val="ro-RO"/>
        </w:rPr>
      </w:pPr>
      <w:r w:rsidRPr="003865D7">
        <w:rPr>
          <w:rFonts w:ascii="Arial Narrow" w:hAnsi="Arial Narrow"/>
          <w:b/>
          <w:color w:val="FFFFFF"/>
          <w:sz w:val="24"/>
          <w:szCs w:val="24"/>
          <w:highlight w:val="darkRed"/>
          <w:u w:val="single"/>
          <w:lang w:val="ro-RO"/>
        </w:rPr>
        <w:t>OBIECTIV GENERAL NR. 4: ASIGURAREA TRANSPARENȚEI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1"/>
        <w:gridCol w:w="1643"/>
        <w:gridCol w:w="2046"/>
      </w:tblGrid>
      <w:tr w:rsidR="002A5633" w:rsidRPr="00926451" w:rsidTr="00926451">
        <w:trPr>
          <w:trHeight w:val="329"/>
          <w:jc w:val="center"/>
        </w:trPr>
        <w:tc>
          <w:tcPr>
            <w:tcW w:w="6980" w:type="dxa"/>
            <w:gridSpan w:val="3"/>
            <w:shd w:val="clear" w:color="auto" w:fill="D9D9D9"/>
            <w:vAlign w:val="center"/>
          </w:tcPr>
          <w:p w:rsidR="002A5633" w:rsidRPr="00926451" w:rsidRDefault="002A5633" w:rsidP="00926451">
            <w:pPr>
              <w:spacing w:after="0" w:line="240" w:lineRule="auto"/>
              <w:jc w:val="center"/>
              <w:rPr>
                <w:rFonts w:ascii="Arial Narrow" w:hAnsi="Arial Narrow"/>
                <w:b/>
                <w:sz w:val="24"/>
                <w:szCs w:val="24"/>
                <w:u w:val="single"/>
                <w:lang w:val="ro-RO"/>
              </w:rPr>
            </w:pPr>
            <w:r w:rsidRPr="00926451">
              <w:rPr>
                <w:rFonts w:ascii="Arial Narrow" w:hAnsi="Arial Narrow"/>
                <w:b/>
                <w:sz w:val="20"/>
                <w:lang w:val="ro-RO"/>
              </w:rPr>
              <w:t xml:space="preserve">ANALIZA </w:t>
            </w:r>
            <w:r w:rsidR="00AF656E">
              <w:rPr>
                <w:rFonts w:ascii="Arial Narrow" w:hAnsi="Arial Narrow"/>
                <w:b/>
                <w:sz w:val="20"/>
                <w:lang w:val="ro-RO"/>
              </w:rPr>
              <w:t>SWOT</w:t>
            </w:r>
            <w:r w:rsidRPr="00926451">
              <w:rPr>
                <w:rFonts w:ascii="Arial Narrow" w:hAnsi="Arial Narrow"/>
                <w:b/>
                <w:sz w:val="20"/>
                <w:lang w:val="ro-RO"/>
              </w:rPr>
              <w:t xml:space="preserve"> – OBIECTIV 4</w:t>
            </w:r>
          </w:p>
        </w:tc>
      </w:tr>
      <w:tr w:rsidR="002A5633" w:rsidRPr="00926451" w:rsidTr="00926451">
        <w:trPr>
          <w:trHeight w:val="329"/>
          <w:jc w:val="center"/>
        </w:trPr>
        <w:tc>
          <w:tcPr>
            <w:tcW w:w="3291" w:type="dxa"/>
            <w:vMerge w:val="restart"/>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 și oportunități relevante atingerii obiectivului</w:t>
            </w:r>
          </w:p>
        </w:tc>
        <w:tc>
          <w:tcPr>
            <w:tcW w:w="1643" w:type="dxa"/>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w:t>
            </w:r>
          </w:p>
        </w:tc>
        <w:tc>
          <w:tcPr>
            <w:tcW w:w="2046" w:type="dxa"/>
            <w:vAlign w:val="center"/>
          </w:tcPr>
          <w:p w:rsidR="002A5633" w:rsidRPr="00926451" w:rsidRDefault="003757D5" w:rsidP="00926451">
            <w:pPr>
              <w:spacing w:after="0" w:line="240" w:lineRule="auto"/>
              <w:rPr>
                <w:rFonts w:ascii="Arial Narrow" w:hAnsi="Arial Narrow"/>
                <w:sz w:val="20"/>
                <w:szCs w:val="24"/>
                <w:lang w:val="ro-RO"/>
              </w:rPr>
            </w:pPr>
            <w:r w:rsidRPr="00926451">
              <w:rPr>
                <w:rFonts w:ascii="Arial Narrow" w:hAnsi="Arial Narrow"/>
                <w:sz w:val="20"/>
                <w:szCs w:val="24"/>
                <w:lang w:val="ro-RO"/>
              </w:rPr>
              <w:t>S1, S9</w:t>
            </w:r>
          </w:p>
        </w:tc>
      </w:tr>
      <w:tr w:rsidR="002A5633" w:rsidRPr="00926451" w:rsidTr="00926451">
        <w:trPr>
          <w:trHeight w:val="169"/>
          <w:jc w:val="center"/>
        </w:trPr>
        <w:tc>
          <w:tcPr>
            <w:tcW w:w="3291" w:type="dxa"/>
            <w:vMerge/>
            <w:vAlign w:val="center"/>
          </w:tcPr>
          <w:p w:rsidR="002A5633" w:rsidRPr="00926451" w:rsidRDefault="002A5633" w:rsidP="00926451">
            <w:pPr>
              <w:spacing w:after="0" w:line="240" w:lineRule="auto"/>
              <w:rPr>
                <w:rFonts w:ascii="Arial Narrow" w:hAnsi="Arial Narrow"/>
                <w:b/>
                <w:sz w:val="24"/>
                <w:szCs w:val="24"/>
                <w:u w:val="single"/>
                <w:lang w:val="ro-RO"/>
              </w:rPr>
            </w:pPr>
          </w:p>
        </w:tc>
        <w:tc>
          <w:tcPr>
            <w:tcW w:w="1643" w:type="dxa"/>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OPORTUNITĂȚI</w:t>
            </w:r>
          </w:p>
        </w:tc>
        <w:tc>
          <w:tcPr>
            <w:tcW w:w="2046" w:type="dxa"/>
            <w:vAlign w:val="center"/>
          </w:tcPr>
          <w:p w:rsidR="002A5633" w:rsidRPr="00926451" w:rsidRDefault="007D6966" w:rsidP="00926451">
            <w:pPr>
              <w:spacing w:after="0" w:line="240" w:lineRule="auto"/>
              <w:rPr>
                <w:rFonts w:ascii="Arial Narrow" w:hAnsi="Arial Narrow"/>
                <w:sz w:val="20"/>
                <w:szCs w:val="24"/>
                <w:lang w:val="ro-RO"/>
              </w:rPr>
            </w:pPr>
            <w:r w:rsidRPr="00926451">
              <w:rPr>
                <w:rFonts w:ascii="Arial Narrow" w:hAnsi="Arial Narrow"/>
                <w:sz w:val="20"/>
                <w:szCs w:val="24"/>
                <w:lang w:val="ro-RO"/>
              </w:rPr>
              <w:t xml:space="preserve">O3, O5, </w:t>
            </w:r>
          </w:p>
        </w:tc>
      </w:tr>
      <w:tr w:rsidR="002A5633" w:rsidRPr="00926451" w:rsidTr="00926451">
        <w:trPr>
          <w:trHeight w:val="329"/>
          <w:jc w:val="center"/>
        </w:trPr>
        <w:tc>
          <w:tcPr>
            <w:tcW w:w="3291" w:type="dxa"/>
            <w:vMerge w:val="restart"/>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Impactul obiectivului asupra punctelor slabe și a amenințărilor</w:t>
            </w:r>
          </w:p>
        </w:tc>
        <w:tc>
          <w:tcPr>
            <w:tcW w:w="1643" w:type="dxa"/>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SLABE</w:t>
            </w:r>
          </w:p>
        </w:tc>
        <w:tc>
          <w:tcPr>
            <w:tcW w:w="2046" w:type="dxa"/>
            <w:vAlign w:val="center"/>
          </w:tcPr>
          <w:p w:rsidR="002A5633" w:rsidRPr="00926451" w:rsidRDefault="00332235" w:rsidP="00926451">
            <w:pPr>
              <w:spacing w:after="0" w:line="240" w:lineRule="auto"/>
              <w:rPr>
                <w:rFonts w:ascii="Arial Narrow" w:hAnsi="Arial Narrow"/>
                <w:sz w:val="20"/>
                <w:szCs w:val="24"/>
                <w:lang w:val="ro-RO"/>
              </w:rPr>
            </w:pPr>
            <w:r w:rsidRPr="00926451">
              <w:rPr>
                <w:rFonts w:ascii="Arial Narrow" w:hAnsi="Arial Narrow"/>
                <w:sz w:val="20"/>
                <w:szCs w:val="24"/>
                <w:lang w:val="ro-RO"/>
              </w:rPr>
              <w:t>W1, W9</w:t>
            </w:r>
          </w:p>
        </w:tc>
      </w:tr>
      <w:tr w:rsidR="002A5633" w:rsidRPr="00926451" w:rsidTr="00926451">
        <w:trPr>
          <w:trHeight w:val="169"/>
          <w:jc w:val="center"/>
        </w:trPr>
        <w:tc>
          <w:tcPr>
            <w:tcW w:w="3291" w:type="dxa"/>
            <w:vMerge/>
            <w:vAlign w:val="center"/>
          </w:tcPr>
          <w:p w:rsidR="002A5633" w:rsidRPr="00926451" w:rsidRDefault="002A5633" w:rsidP="00926451">
            <w:pPr>
              <w:spacing w:after="0" w:line="240" w:lineRule="auto"/>
              <w:rPr>
                <w:rFonts w:ascii="Arial Narrow" w:hAnsi="Arial Narrow"/>
                <w:b/>
                <w:sz w:val="24"/>
                <w:szCs w:val="24"/>
                <w:u w:val="single"/>
                <w:lang w:val="ro-RO"/>
              </w:rPr>
            </w:pPr>
          </w:p>
        </w:tc>
        <w:tc>
          <w:tcPr>
            <w:tcW w:w="1643" w:type="dxa"/>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AMENINȚĂRI</w:t>
            </w:r>
          </w:p>
        </w:tc>
        <w:tc>
          <w:tcPr>
            <w:tcW w:w="2046" w:type="dxa"/>
            <w:vAlign w:val="center"/>
          </w:tcPr>
          <w:p w:rsidR="002A5633" w:rsidRPr="00926451" w:rsidRDefault="00C21B6C" w:rsidP="00926451">
            <w:pPr>
              <w:spacing w:after="0" w:line="240" w:lineRule="auto"/>
              <w:rPr>
                <w:rFonts w:ascii="Arial Narrow" w:hAnsi="Arial Narrow"/>
                <w:sz w:val="20"/>
                <w:szCs w:val="24"/>
                <w:lang w:val="ro-RO"/>
              </w:rPr>
            </w:pPr>
            <w:r w:rsidRPr="00926451">
              <w:rPr>
                <w:rFonts w:ascii="Arial Narrow" w:hAnsi="Arial Narrow"/>
                <w:sz w:val="20"/>
                <w:szCs w:val="24"/>
                <w:lang w:val="ro-RO"/>
              </w:rPr>
              <w:t>-</w:t>
            </w:r>
          </w:p>
        </w:tc>
      </w:tr>
    </w:tbl>
    <w:p w:rsidR="003865D7" w:rsidRPr="00085358" w:rsidRDefault="003865D7" w:rsidP="003865D7">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 xml:space="preserve">Obiectiv specific </w:t>
      </w:r>
      <w:r>
        <w:rPr>
          <w:rFonts w:ascii="Arial Narrow" w:hAnsi="Arial Narrow"/>
          <w:b/>
          <w:sz w:val="24"/>
          <w:szCs w:val="24"/>
          <w:lang w:val="ro-RO"/>
        </w:rPr>
        <w:t>4</w:t>
      </w:r>
      <w:r w:rsidRPr="00085358">
        <w:rPr>
          <w:rFonts w:ascii="Arial Narrow" w:hAnsi="Arial Narrow"/>
          <w:b/>
          <w:sz w:val="24"/>
          <w:szCs w:val="24"/>
          <w:lang w:val="ro-RO"/>
        </w:rPr>
        <w:t xml:space="preserve">.1.: </w:t>
      </w:r>
      <w:r w:rsidRPr="003865D7">
        <w:rPr>
          <w:rFonts w:ascii="Arial Narrow" w:hAnsi="Arial Narrow"/>
          <w:b/>
          <w:sz w:val="24"/>
          <w:szCs w:val="24"/>
          <w:lang w:val="ro-RO"/>
        </w:rPr>
        <w:t xml:space="preserve">Asigurarea transparenței în ceea ce </w:t>
      </w:r>
      <w:r w:rsidR="0043479D">
        <w:rPr>
          <w:rFonts w:ascii="Arial Narrow" w:hAnsi="Arial Narrow"/>
          <w:b/>
          <w:sz w:val="24"/>
          <w:szCs w:val="24"/>
          <w:lang w:val="ro-RO"/>
        </w:rPr>
        <w:t>privește declarațiile de avere ș</w:t>
      </w:r>
      <w:r w:rsidRPr="003865D7">
        <w:rPr>
          <w:rFonts w:ascii="Arial Narrow" w:hAnsi="Arial Narrow"/>
          <w:b/>
          <w:sz w:val="24"/>
          <w:szCs w:val="24"/>
          <w:lang w:val="ro-RO"/>
        </w:rPr>
        <w:t>i de interese</w:t>
      </w:r>
    </w:p>
    <w:p w:rsidR="003865D7" w:rsidRDefault="003865D7" w:rsidP="003865D7">
      <w:pPr>
        <w:spacing w:before="240"/>
        <w:rPr>
          <w:rFonts w:ascii="Arial Narrow" w:hAnsi="Arial Narrow"/>
          <w:szCs w:val="24"/>
          <w:lang w:val="ro-RO"/>
        </w:rPr>
      </w:pPr>
      <w:r w:rsidRPr="008121EF">
        <w:rPr>
          <w:rFonts w:ascii="Arial Narrow" w:hAnsi="Arial Narrow"/>
          <w:szCs w:val="24"/>
          <w:lang w:val="ro-RO"/>
        </w:rPr>
        <w:t>Măsuri:</w:t>
      </w:r>
    </w:p>
    <w:p w:rsidR="003865D7" w:rsidRPr="00AB09FA" w:rsidRDefault="003865D7" w:rsidP="00F62E58">
      <w:pPr>
        <w:pStyle w:val="ListParagraph"/>
        <w:numPr>
          <w:ilvl w:val="0"/>
          <w:numId w:val="20"/>
        </w:numPr>
        <w:spacing w:before="240"/>
        <w:rPr>
          <w:rFonts w:ascii="Arial Narrow" w:hAnsi="Arial Narrow"/>
          <w:szCs w:val="24"/>
          <w:lang w:val="ro-RO"/>
        </w:rPr>
      </w:pPr>
      <w:r w:rsidRPr="00AB09FA">
        <w:rPr>
          <w:rFonts w:ascii="Arial Narrow" w:hAnsi="Arial Narrow"/>
          <w:szCs w:val="24"/>
          <w:lang w:val="ro-RO"/>
        </w:rPr>
        <w:t>Creșterea numărului</w:t>
      </w:r>
      <w:r w:rsidR="0033696E" w:rsidRPr="00AB09FA">
        <w:rPr>
          <w:rFonts w:ascii="Arial Narrow" w:hAnsi="Arial Narrow"/>
          <w:szCs w:val="24"/>
          <w:lang w:val="ro-RO"/>
        </w:rPr>
        <w:t xml:space="preserve"> de persoane care depun declaraț</w:t>
      </w:r>
      <w:r w:rsidRPr="00AB09FA">
        <w:rPr>
          <w:rFonts w:ascii="Arial Narrow" w:hAnsi="Arial Narrow"/>
          <w:szCs w:val="24"/>
          <w:lang w:val="ro-RO"/>
        </w:rPr>
        <w:t xml:space="preserve">ii de avere </w:t>
      </w:r>
      <w:r w:rsidR="0033696E" w:rsidRPr="00AB09FA">
        <w:rPr>
          <w:rFonts w:ascii="Arial Narrow" w:hAnsi="Arial Narrow"/>
          <w:szCs w:val="24"/>
          <w:lang w:val="ro-RO"/>
        </w:rPr>
        <w:t>și de interese î</w:t>
      </w:r>
      <w:r w:rsidRPr="00AB09FA">
        <w:rPr>
          <w:rFonts w:ascii="Arial Narrow" w:hAnsi="Arial Narrow"/>
          <w:szCs w:val="24"/>
          <w:lang w:val="ro-RO"/>
        </w:rPr>
        <w:t>n format electronic</w:t>
      </w:r>
      <w:r w:rsidR="0033696E" w:rsidRPr="00AB09FA">
        <w:rPr>
          <w:rFonts w:ascii="Arial Narrow" w:hAnsi="Arial Narrow"/>
          <w:szCs w:val="24"/>
          <w:lang w:val="ro-RO"/>
        </w:rPr>
        <w:t>;</w:t>
      </w:r>
    </w:p>
    <w:p w:rsidR="00B82FB2" w:rsidRPr="00AB09FA" w:rsidRDefault="003865D7" w:rsidP="0073388B">
      <w:pPr>
        <w:pStyle w:val="ListParagraph"/>
        <w:numPr>
          <w:ilvl w:val="0"/>
          <w:numId w:val="20"/>
        </w:numPr>
        <w:spacing w:before="240"/>
        <w:rPr>
          <w:rFonts w:ascii="Arial Narrow" w:hAnsi="Arial Narrow"/>
          <w:szCs w:val="24"/>
          <w:lang w:val="ro-RO"/>
        </w:rPr>
      </w:pPr>
      <w:r w:rsidRPr="00AB09FA">
        <w:rPr>
          <w:rFonts w:ascii="Arial Narrow" w:hAnsi="Arial Narrow"/>
          <w:szCs w:val="24"/>
          <w:lang w:val="ro-RO"/>
        </w:rPr>
        <w:t>Asigurarea continuității în privința publicității declarațiilor de avere și de interese</w:t>
      </w:r>
      <w:r w:rsidR="0073388B" w:rsidRPr="00AB09FA">
        <w:rPr>
          <w:rFonts w:ascii="Arial Narrow" w:hAnsi="Arial Narrow"/>
          <w:szCs w:val="24"/>
          <w:lang w:val="ro-RO"/>
        </w:rPr>
        <w:t xml:space="preserve"> și</w:t>
      </w:r>
      <w:r w:rsidR="00B82FB2" w:rsidRPr="00AB09FA">
        <w:rPr>
          <w:rFonts w:ascii="Arial Narrow" w:hAnsi="Arial Narrow"/>
          <w:szCs w:val="24"/>
          <w:lang w:val="ro-RO"/>
        </w:rPr>
        <w:t xml:space="preserve"> sprijinirea altor instituții în prez</w:t>
      </w:r>
      <w:r w:rsidR="0073388B" w:rsidRPr="00AB09FA">
        <w:rPr>
          <w:rFonts w:ascii="Arial Narrow" w:hAnsi="Arial Narrow"/>
          <w:szCs w:val="24"/>
          <w:lang w:val="ro-RO"/>
        </w:rPr>
        <w:t xml:space="preserve">entarea în manieră transparentă </w:t>
      </w:r>
      <w:r w:rsidR="00B82FB2" w:rsidRPr="00AB09FA">
        <w:rPr>
          <w:rFonts w:ascii="Arial Narrow" w:hAnsi="Arial Narrow"/>
          <w:szCs w:val="24"/>
          <w:lang w:val="ro-RO"/>
        </w:rPr>
        <w:t>a declarațiilor</w:t>
      </w:r>
      <w:r w:rsidR="00AB09FA" w:rsidRPr="00AB09FA">
        <w:rPr>
          <w:rFonts w:ascii="Arial Narrow" w:hAnsi="Arial Narrow"/>
          <w:szCs w:val="24"/>
          <w:lang w:val="ro-RO"/>
        </w:rPr>
        <w:t xml:space="preserve"> de avere și de interese.</w:t>
      </w:r>
    </w:p>
    <w:p w:rsidR="003865D7" w:rsidRPr="00085358" w:rsidRDefault="003865D7" w:rsidP="003865D7">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lastRenderedPageBreak/>
        <w:t xml:space="preserve">Obiectiv specific </w:t>
      </w:r>
      <w:r>
        <w:rPr>
          <w:rFonts w:ascii="Arial Narrow" w:hAnsi="Arial Narrow"/>
          <w:b/>
          <w:sz w:val="24"/>
          <w:szCs w:val="24"/>
          <w:lang w:val="ro-RO"/>
        </w:rPr>
        <w:t>4</w:t>
      </w:r>
      <w:r w:rsidRPr="00085358">
        <w:rPr>
          <w:rFonts w:ascii="Arial Narrow" w:hAnsi="Arial Narrow"/>
          <w:b/>
          <w:sz w:val="24"/>
          <w:szCs w:val="24"/>
          <w:lang w:val="ro-RO"/>
        </w:rPr>
        <w:t>.</w:t>
      </w:r>
      <w:r>
        <w:rPr>
          <w:rFonts w:ascii="Arial Narrow" w:hAnsi="Arial Narrow"/>
          <w:b/>
          <w:sz w:val="24"/>
          <w:szCs w:val="24"/>
          <w:lang w:val="ro-RO"/>
        </w:rPr>
        <w:t>2</w:t>
      </w:r>
      <w:r w:rsidRPr="00085358">
        <w:rPr>
          <w:rFonts w:ascii="Arial Narrow" w:hAnsi="Arial Narrow"/>
          <w:b/>
          <w:sz w:val="24"/>
          <w:szCs w:val="24"/>
          <w:lang w:val="ro-RO"/>
        </w:rPr>
        <w:t xml:space="preserve">.: </w:t>
      </w:r>
      <w:r w:rsidR="0043479D">
        <w:rPr>
          <w:rFonts w:ascii="Arial Narrow" w:hAnsi="Arial Narrow"/>
          <w:b/>
          <w:sz w:val="24"/>
          <w:szCs w:val="24"/>
          <w:lang w:val="ro-RO"/>
        </w:rPr>
        <w:t>Actualizarea paginii de Intern</w:t>
      </w:r>
      <w:r w:rsidRPr="003865D7">
        <w:rPr>
          <w:rFonts w:ascii="Arial Narrow" w:hAnsi="Arial Narrow"/>
          <w:b/>
          <w:sz w:val="24"/>
          <w:szCs w:val="24"/>
          <w:lang w:val="ro-RO"/>
        </w:rPr>
        <w:t xml:space="preserve">et a </w:t>
      </w:r>
      <w:r w:rsidR="00C0266B">
        <w:rPr>
          <w:rFonts w:ascii="Arial Narrow" w:hAnsi="Arial Narrow"/>
          <w:b/>
          <w:sz w:val="24"/>
          <w:szCs w:val="24"/>
          <w:lang w:val="ro-RO"/>
        </w:rPr>
        <w:t>ANI</w:t>
      </w:r>
    </w:p>
    <w:p w:rsidR="003865D7" w:rsidRPr="008121EF" w:rsidRDefault="003865D7" w:rsidP="003865D7">
      <w:pPr>
        <w:spacing w:before="240"/>
        <w:rPr>
          <w:rFonts w:ascii="Arial Narrow" w:hAnsi="Arial Narrow"/>
          <w:lang w:val="ro-RO"/>
        </w:rPr>
      </w:pPr>
      <w:r w:rsidRPr="008121EF">
        <w:rPr>
          <w:rFonts w:ascii="Arial Narrow" w:hAnsi="Arial Narrow"/>
          <w:lang w:val="ro-RO"/>
        </w:rPr>
        <w:t>Măsuri:</w:t>
      </w:r>
    </w:p>
    <w:p w:rsidR="003865D7" w:rsidRPr="003865D7" w:rsidRDefault="003865D7" w:rsidP="00F62E58">
      <w:pPr>
        <w:pStyle w:val="ListParagraph"/>
        <w:numPr>
          <w:ilvl w:val="0"/>
          <w:numId w:val="21"/>
        </w:numPr>
        <w:spacing w:after="0"/>
        <w:rPr>
          <w:rFonts w:ascii="Arial Narrow" w:hAnsi="Arial Narrow"/>
          <w:lang w:val="ro-RO"/>
        </w:rPr>
      </w:pPr>
      <w:r w:rsidRPr="003865D7">
        <w:rPr>
          <w:rFonts w:ascii="Arial Narrow" w:hAnsi="Arial Narrow"/>
          <w:lang w:val="ro-RO"/>
        </w:rPr>
        <w:t>Elaborarea versiunii în limba engleză a paginii de Internet</w:t>
      </w:r>
      <w:r w:rsidR="0033696E">
        <w:rPr>
          <w:rFonts w:ascii="Arial Narrow" w:hAnsi="Arial Narrow"/>
          <w:lang w:val="ro-RO"/>
        </w:rPr>
        <w:t>;</w:t>
      </w:r>
    </w:p>
    <w:p w:rsidR="003865D7" w:rsidRPr="003865D7" w:rsidRDefault="003865D7" w:rsidP="00F62E58">
      <w:pPr>
        <w:pStyle w:val="ListParagraph"/>
        <w:numPr>
          <w:ilvl w:val="0"/>
          <w:numId w:val="21"/>
        </w:numPr>
        <w:spacing w:after="0"/>
        <w:rPr>
          <w:rFonts w:ascii="Arial Narrow" w:hAnsi="Arial Narrow"/>
          <w:lang w:val="ro-RO"/>
        </w:rPr>
      </w:pPr>
      <w:r w:rsidRPr="003865D7">
        <w:rPr>
          <w:rFonts w:ascii="Arial Narrow" w:hAnsi="Arial Narrow"/>
          <w:lang w:val="ro-RO"/>
        </w:rPr>
        <w:t>Comp</w:t>
      </w:r>
      <w:r w:rsidR="0033696E">
        <w:rPr>
          <w:rFonts w:ascii="Arial Narrow" w:hAnsi="Arial Narrow"/>
          <w:lang w:val="ro-RO"/>
        </w:rPr>
        <w:t>letarea constantă a secțiunilor;</w:t>
      </w:r>
    </w:p>
    <w:p w:rsidR="00E53763" w:rsidRPr="002441BB" w:rsidRDefault="003865D7" w:rsidP="00E53763">
      <w:pPr>
        <w:pStyle w:val="ListParagraph"/>
        <w:numPr>
          <w:ilvl w:val="0"/>
          <w:numId w:val="21"/>
        </w:numPr>
        <w:spacing w:after="0"/>
        <w:rPr>
          <w:rFonts w:ascii="Arial Narrow" w:hAnsi="Arial Narrow"/>
          <w:lang w:val="ro-RO"/>
        </w:rPr>
      </w:pPr>
      <w:r w:rsidRPr="003865D7">
        <w:rPr>
          <w:rFonts w:ascii="Arial Narrow" w:hAnsi="Arial Narrow"/>
          <w:lang w:val="ro-RO"/>
        </w:rPr>
        <w:t>Publicarea pe pagina de Internet a Agenției a deciziilor definitive și irevocabile emise de instanțele de judecată în materia confiscărilor averilor, conflictelor de int</w:t>
      </w:r>
      <w:r w:rsidR="0033696E">
        <w:rPr>
          <w:rFonts w:ascii="Arial Narrow" w:hAnsi="Arial Narrow"/>
          <w:lang w:val="ro-RO"/>
        </w:rPr>
        <w:t>erese și a incompatibilităților.</w:t>
      </w:r>
    </w:p>
    <w:p w:rsidR="003757D5" w:rsidRDefault="003757D5" w:rsidP="00E53763">
      <w:pPr>
        <w:spacing w:after="0"/>
        <w:rPr>
          <w:rFonts w:ascii="Arial Narrow" w:hAnsi="Arial Narrow"/>
          <w:lang w:val="ro-RO"/>
        </w:rPr>
      </w:pPr>
    </w:p>
    <w:p w:rsidR="003757D5" w:rsidRDefault="002A5633" w:rsidP="00860BDD">
      <w:pPr>
        <w:spacing w:before="240"/>
        <w:jc w:val="center"/>
        <w:rPr>
          <w:rFonts w:ascii="Arial Narrow" w:hAnsi="Arial Narrow"/>
          <w:b/>
          <w:color w:val="FFFFFF"/>
          <w:sz w:val="24"/>
          <w:szCs w:val="24"/>
          <w:highlight w:val="darkRed"/>
          <w:u w:val="single"/>
          <w:lang w:val="ro-RO"/>
        </w:rPr>
      </w:pPr>
      <w:r w:rsidRPr="003865D7">
        <w:rPr>
          <w:rFonts w:ascii="Arial Narrow" w:hAnsi="Arial Narrow"/>
          <w:b/>
          <w:color w:val="FFFFFF"/>
          <w:sz w:val="24"/>
          <w:szCs w:val="24"/>
          <w:highlight w:val="darkRed"/>
          <w:u w:val="single"/>
          <w:lang w:val="ro-RO"/>
        </w:rPr>
        <w:t>OBIECTIV GENERAL NR. 5: COOPERARE CU ENTITĂȚILE INSTITUȚIONALE ȘI NON-INSTITUȚIONALE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1"/>
        <w:gridCol w:w="1643"/>
        <w:gridCol w:w="2527"/>
      </w:tblGrid>
      <w:tr w:rsidR="002A5633" w:rsidRPr="00926451" w:rsidTr="00926451">
        <w:trPr>
          <w:trHeight w:val="329"/>
          <w:jc w:val="center"/>
        </w:trPr>
        <w:tc>
          <w:tcPr>
            <w:tcW w:w="7461" w:type="dxa"/>
            <w:gridSpan w:val="3"/>
            <w:shd w:val="clear" w:color="auto" w:fill="D9D9D9"/>
            <w:vAlign w:val="center"/>
          </w:tcPr>
          <w:p w:rsidR="002A5633" w:rsidRPr="00926451" w:rsidRDefault="002A5633" w:rsidP="00926451">
            <w:pPr>
              <w:spacing w:after="0" w:line="240" w:lineRule="auto"/>
              <w:jc w:val="center"/>
              <w:rPr>
                <w:rFonts w:ascii="Arial Narrow" w:hAnsi="Arial Narrow"/>
                <w:b/>
                <w:sz w:val="24"/>
                <w:szCs w:val="24"/>
                <w:u w:val="single"/>
                <w:lang w:val="ro-RO"/>
              </w:rPr>
            </w:pPr>
            <w:r w:rsidRPr="00926451">
              <w:rPr>
                <w:rFonts w:ascii="Arial Narrow" w:hAnsi="Arial Narrow"/>
                <w:b/>
                <w:sz w:val="20"/>
                <w:lang w:val="ro-RO"/>
              </w:rPr>
              <w:t xml:space="preserve">ANALIZA </w:t>
            </w:r>
            <w:r w:rsidR="00AF656E">
              <w:rPr>
                <w:rFonts w:ascii="Arial Narrow" w:hAnsi="Arial Narrow"/>
                <w:b/>
                <w:sz w:val="20"/>
                <w:lang w:val="ro-RO"/>
              </w:rPr>
              <w:t>SWOT</w:t>
            </w:r>
            <w:r w:rsidRPr="00926451">
              <w:rPr>
                <w:rFonts w:ascii="Arial Narrow" w:hAnsi="Arial Narrow"/>
                <w:b/>
                <w:sz w:val="20"/>
                <w:lang w:val="ro-RO"/>
              </w:rPr>
              <w:t xml:space="preserve"> – OBIECTIV 5</w:t>
            </w:r>
          </w:p>
        </w:tc>
      </w:tr>
      <w:tr w:rsidR="002A5633" w:rsidRPr="00926451" w:rsidTr="00926451">
        <w:trPr>
          <w:trHeight w:val="329"/>
          <w:jc w:val="center"/>
        </w:trPr>
        <w:tc>
          <w:tcPr>
            <w:tcW w:w="3291" w:type="dxa"/>
            <w:vMerge w:val="restart"/>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 și oportunități relevante atingerii obiectivului</w:t>
            </w:r>
          </w:p>
        </w:tc>
        <w:tc>
          <w:tcPr>
            <w:tcW w:w="1643" w:type="dxa"/>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TARI</w:t>
            </w:r>
          </w:p>
        </w:tc>
        <w:tc>
          <w:tcPr>
            <w:tcW w:w="2527" w:type="dxa"/>
            <w:vAlign w:val="center"/>
          </w:tcPr>
          <w:p w:rsidR="002A5633" w:rsidRPr="00926451" w:rsidRDefault="00551D78" w:rsidP="00926451">
            <w:pPr>
              <w:spacing w:after="0" w:line="240" w:lineRule="auto"/>
              <w:rPr>
                <w:rFonts w:ascii="Arial Narrow" w:hAnsi="Arial Narrow"/>
                <w:sz w:val="20"/>
                <w:szCs w:val="24"/>
                <w:lang w:val="ro-RO"/>
              </w:rPr>
            </w:pPr>
            <w:r w:rsidRPr="00926451">
              <w:rPr>
                <w:rFonts w:ascii="Arial Narrow" w:hAnsi="Arial Narrow"/>
                <w:sz w:val="20"/>
                <w:szCs w:val="24"/>
                <w:lang w:val="ro-RO"/>
              </w:rPr>
              <w:t>S3, S7, S9, S12, S13</w:t>
            </w:r>
          </w:p>
        </w:tc>
      </w:tr>
      <w:tr w:rsidR="002A5633" w:rsidRPr="00926451" w:rsidTr="00926451">
        <w:trPr>
          <w:trHeight w:val="169"/>
          <w:jc w:val="center"/>
        </w:trPr>
        <w:tc>
          <w:tcPr>
            <w:tcW w:w="3291" w:type="dxa"/>
            <w:vMerge/>
            <w:vAlign w:val="center"/>
          </w:tcPr>
          <w:p w:rsidR="002A5633" w:rsidRPr="00926451" w:rsidRDefault="002A5633" w:rsidP="00926451">
            <w:pPr>
              <w:spacing w:after="0" w:line="240" w:lineRule="auto"/>
              <w:rPr>
                <w:rFonts w:ascii="Arial Narrow" w:hAnsi="Arial Narrow"/>
                <w:b/>
                <w:sz w:val="24"/>
                <w:szCs w:val="24"/>
                <w:u w:val="single"/>
                <w:lang w:val="ro-RO"/>
              </w:rPr>
            </w:pPr>
          </w:p>
        </w:tc>
        <w:tc>
          <w:tcPr>
            <w:tcW w:w="1643" w:type="dxa"/>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OPORTUNITĂȚI</w:t>
            </w:r>
          </w:p>
        </w:tc>
        <w:tc>
          <w:tcPr>
            <w:tcW w:w="2527" w:type="dxa"/>
            <w:vAlign w:val="center"/>
          </w:tcPr>
          <w:p w:rsidR="002A5633" w:rsidRPr="00926451" w:rsidRDefault="007D6966" w:rsidP="00926451">
            <w:pPr>
              <w:spacing w:after="0" w:line="240" w:lineRule="auto"/>
              <w:rPr>
                <w:rFonts w:ascii="Arial Narrow" w:hAnsi="Arial Narrow"/>
                <w:sz w:val="20"/>
                <w:szCs w:val="24"/>
                <w:lang w:val="ro-RO"/>
              </w:rPr>
            </w:pPr>
            <w:r w:rsidRPr="00926451">
              <w:rPr>
                <w:rFonts w:ascii="Arial Narrow" w:hAnsi="Arial Narrow"/>
                <w:sz w:val="20"/>
                <w:szCs w:val="24"/>
                <w:lang w:val="ro-RO"/>
              </w:rPr>
              <w:t>O2, O5, O6, O7, O8, O9, O 16</w:t>
            </w:r>
          </w:p>
        </w:tc>
      </w:tr>
      <w:tr w:rsidR="002A5633" w:rsidRPr="00926451" w:rsidTr="00926451">
        <w:trPr>
          <w:trHeight w:val="329"/>
          <w:jc w:val="center"/>
        </w:trPr>
        <w:tc>
          <w:tcPr>
            <w:tcW w:w="3291" w:type="dxa"/>
            <w:vMerge w:val="restart"/>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Impactul obiectivului asupra punctelor slabe și a amenințărilor</w:t>
            </w:r>
          </w:p>
        </w:tc>
        <w:tc>
          <w:tcPr>
            <w:tcW w:w="1643" w:type="dxa"/>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PUNCTE SLABE</w:t>
            </w:r>
          </w:p>
        </w:tc>
        <w:tc>
          <w:tcPr>
            <w:tcW w:w="2527" w:type="dxa"/>
            <w:vAlign w:val="center"/>
          </w:tcPr>
          <w:p w:rsidR="002A5633" w:rsidRPr="00926451" w:rsidRDefault="00332235" w:rsidP="00926451">
            <w:pPr>
              <w:spacing w:after="0" w:line="240" w:lineRule="auto"/>
              <w:rPr>
                <w:rFonts w:ascii="Arial Narrow" w:hAnsi="Arial Narrow"/>
                <w:sz w:val="20"/>
                <w:szCs w:val="24"/>
                <w:lang w:val="ro-RO"/>
              </w:rPr>
            </w:pPr>
            <w:r w:rsidRPr="00926451">
              <w:rPr>
                <w:rFonts w:ascii="Arial Narrow" w:hAnsi="Arial Narrow"/>
                <w:sz w:val="20"/>
                <w:szCs w:val="24"/>
                <w:lang w:val="ro-RO"/>
              </w:rPr>
              <w:t>W1, W2,W4, W9</w:t>
            </w:r>
          </w:p>
        </w:tc>
      </w:tr>
      <w:tr w:rsidR="002A5633" w:rsidRPr="00926451" w:rsidTr="00926451">
        <w:trPr>
          <w:trHeight w:val="169"/>
          <w:jc w:val="center"/>
        </w:trPr>
        <w:tc>
          <w:tcPr>
            <w:tcW w:w="3291" w:type="dxa"/>
            <w:vMerge/>
            <w:vAlign w:val="center"/>
          </w:tcPr>
          <w:p w:rsidR="002A5633" w:rsidRPr="00926451" w:rsidRDefault="002A5633" w:rsidP="00926451">
            <w:pPr>
              <w:spacing w:after="0" w:line="240" w:lineRule="auto"/>
              <w:rPr>
                <w:rFonts w:ascii="Arial Narrow" w:hAnsi="Arial Narrow"/>
                <w:b/>
                <w:sz w:val="24"/>
                <w:szCs w:val="24"/>
                <w:u w:val="single"/>
                <w:lang w:val="ro-RO"/>
              </w:rPr>
            </w:pPr>
          </w:p>
        </w:tc>
        <w:tc>
          <w:tcPr>
            <w:tcW w:w="1643" w:type="dxa"/>
            <w:vAlign w:val="center"/>
          </w:tcPr>
          <w:p w:rsidR="002A5633" w:rsidRPr="00926451" w:rsidRDefault="002A5633" w:rsidP="00926451">
            <w:pPr>
              <w:spacing w:after="0" w:line="240" w:lineRule="auto"/>
              <w:rPr>
                <w:rFonts w:ascii="Arial Narrow" w:hAnsi="Arial Narrow"/>
                <w:b/>
                <w:sz w:val="24"/>
                <w:szCs w:val="24"/>
                <w:u w:val="single"/>
                <w:lang w:val="ro-RO"/>
              </w:rPr>
            </w:pPr>
            <w:r w:rsidRPr="00926451">
              <w:rPr>
                <w:rFonts w:ascii="Arial Narrow" w:hAnsi="Arial Narrow"/>
                <w:b/>
                <w:sz w:val="20"/>
                <w:lang w:val="ro-RO"/>
              </w:rPr>
              <w:t>AMENINȚĂRI</w:t>
            </w:r>
          </w:p>
        </w:tc>
        <w:tc>
          <w:tcPr>
            <w:tcW w:w="2527" w:type="dxa"/>
            <w:vAlign w:val="center"/>
          </w:tcPr>
          <w:p w:rsidR="002A5633" w:rsidRPr="00926451" w:rsidRDefault="00C21B6C" w:rsidP="00926451">
            <w:pPr>
              <w:spacing w:after="0" w:line="240" w:lineRule="auto"/>
              <w:rPr>
                <w:rFonts w:ascii="Arial Narrow" w:hAnsi="Arial Narrow"/>
                <w:sz w:val="20"/>
                <w:szCs w:val="24"/>
                <w:lang w:val="ro-RO"/>
              </w:rPr>
            </w:pPr>
            <w:r w:rsidRPr="00926451">
              <w:rPr>
                <w:rFonts w:ascii="Arial Narrow" w:hAnsi="Arial Narrow"/>
                <w:sz w:val="20"/>
                <w:szCs w:val="24"/>
                <w:lang w:val="ro-RO"/>
              </w:rPr>
              <w:t>T4, T5, T6, T9, T10</w:t>
            </w:r>
          </w:p>
        </w:tc>
      </w:tr>
    </w:tbl>
    <w:p w:rsidR="002A5633" w:rsidRPr="003865D7" w:rsidRDefault="002A5633" w:rsidP="003865D7">
      <w:pPr>
        <w:spacing w:before="240"/>
        <w:jc w:val="center"/>
        <w:rPr>
          <w:rFonts w:ascii="Arial Narrow" w:hAnsi="Arial Narrow"/>
          <w:b/>
          <w:color w:val="FFFFFF"/>
          <w:sz w:val="24"/>
          <w:szCs w:val="24"/>
          <w:highlight w:val="darkRed"/>
          <w:u w:val="single"/>
          <w:lang w:val="ro-RO"/>
        </w:rPr>
      </w:pPr>
    </w:p>
    <w:p w:rsidR="003865D7" w:rsidRPr="00085358" w:rsidRDefault="003865D7" w:rsidP="003865D7">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 xml:space="preserve">Obiectiv specific </w:t>
      </w:r>
      <w:r>
        <w:rPr>
          <w:rFonts w:ascii="Arial Narrow" w:hAnsi="Arial Narrow"/>
          <w:b/>
          <w:sz w:val="24"/>
          <w:szCs w:val="24"/>
          <w:lang w:val="ro-RO"/>
        </w:rPr>
        <w:t>5</w:t>
      </w:r>
      <w:r w:rsidRPr="00085358">
        <w:rPr>
          <w:rFonts w:ascii="Arial Narrow" w:hAnsi="Arial Narrow"/>
          <w:b/>
          <w:sz w:val="24"/>
          <w:szCs w:val="24"/>
          <w:lang w:val="ro-RO"/>
        </w:rPr>
        <w:t xml:space="preserve">.1.: </w:t>
      </w:r>
      <w:r>
        <w:rPr>
          <w:rFonts w:ascii="Arial Narrow" w:hAnsi="Arial Narrow"/>
          <w:b/>
          <w:sz w:val="24"/>
          <w:szCs w:val="24"/>
          <w:lang w:val="ro-RO"/>
        </w:rPr>
        <w:t>Cooperare la nivel național</w:t>
      </w:r>
    </w:p>
    <w:p w:rsidR="003865D7" w:rsidRPr="003865D7" w:rsidRDefault="003865D7" w:rsidP="00F62E58">
      <w:pPr>
        <w:pStyle w:val="ListParagraph"/>
        <w:numPr>
          <w:ilvl w:val="0"/>
          <w:numId w:val="22"/>
        </w:numPr>
        <w:spacing w:before="240"/>
        <w:rPr>
          <w:rFonts w:ascii="Arial Narrow" w:hAnsi="Arial Narrow"/>
          <w:szCs w:val="24"/>
          <w:lang w:val="ro-RO"/>
        </w:rPr>
      </w:pPr>
      <w:r w:rsidRPr="003865D7">
        <w:rPr>
          <w:rFonts w:ascii="Arial Narrow" w:hAnsi="Arial Narrow"/>
          <w:szCs w:val="24"/>
          <w:lang w:val="ro-RO"/>
        </w:rPr>
        <w:t>Disemina</w:t>
      </w:r>
      <w:r w:rsidR="0033696E">
        <w:rPr>
          <w:rFonts w:ascii="Arial Narrow" w:hAnsi="Arial Narrow"/>
          <w:szCs w:val="24"/>
          <w:lang w:val="ro-RO"/>
        </w:rPr>
        <w:t>rea conceptului de integritate în instituțiile de învăță</w:t>
      </w:r>
      <w:r w:rsidRPr="003865D7">
        <w:rPr>
          <w:rFonts w:ascii="Arial Narrow" w:hAnsi="Arial Narrow"/>
          <w:szCs w:val="24"/>
          <w:lang w:val="ro-RO"/>
        </w:rPr>
        <w:t>m</w:t>
      </w:r>
      <w:r w:rsidR="0033696E">
        <w:rPr>
          <w:rFonts w:ascii="Arial Narrow" w:hAnsi="Arial Narrow"/>
          <w:szCs w:val="24"/>
          <w:lang w:val="ro-RO"/>
        </w:rPr>
        <w:t>ânt;</w:t>
      </w:r>
    </w:p>
    <w:p w:rsidR="003865D7" w:rsidRPr="00AB09FA" w:rsidRDefault="003865D7" w:rsidP="004F6E5A">
      <w:pPr>
        <w:pStyle w:val="ListParagraph"/>
        <w:numPr>
          <w:ilvl w:val="0"/>
          <w:numId w:val="22"/>
        </w:numPr>
        <w:spacing w:before="240"/>
        <w:rPr>
          <w:rFonts w:ascii="Arial Narrow" w:hAnsi="Arial Narrow"/>
          <w:szCs w:val="24"/>
        </w:rPr>
      </w:pPr>
      <w:r w:rsidRPr="00AB09FA">
        <w:rPr>
          <w:rFonts w:ascii="Arial Narrow" w:hAnsi="Arial Narrow"/>
          <w:szCs w:val="24"/>
          <w:lang w:val="ro-RO"/>
        </w:rPr>
        <w:t>D</w:t>
      </w:r>
      <w:r w:rsidR="0033696E" w:rsidRPr="00AB09FA">
        <w:rPr>
          <w:rFonts w:ascii="Arial Narrow" w:hAnsi="Arial Narrow"/>
          <w:szCs w:val="24"/>
          <w:lang w:val="ro-RO"/>
        </w:rPr>
        <w:t>inamizarea activității de cooperare cu instituțiile și autorităț</w:t>
      </w:r>
      <w:r w:rsidRPr="00AB09FA">
        <w:rPr>
          <w:rFonts w:ascii="Arial Narrow" w:hAnsi="Arial Narrow"/>
          <w:szCs w:val="24"/>
          <w:lang w:val="ro-RO"/>
        </w:rPr>
        <w:t>ile publice</w:t>
      </w:r>
      <w:r w:rsidR="0073388B" w:rsidRPr="00AB09FA">
        <w:rPr>
          <w:rFonts w:ascii="Arial Narrow" w:hAnsi="Arial Narrow"/>
          <w:szCs w:val="24"/>
          <w:lang w:val="ro-RO"/>
        </w:rPr>
        <w:t xml:space="preserve">, </w:t>
      </w:r>
      <w:r w:rsidR="0073388B" w:rsidRPr="00AB09FA">
        <w:rPr>
          <w:rFonts w:ascii="Arial Narrow" w:hAnsi="Arial Narrow"/>
          <w:szCs w:val="24"/>
        </w:rPr>
        <w:t>precum ș</w:t>
      </w:r>
      <w:r w:rsidR="00803A76" w:rsidRPr="00AB09FA">
        <w:rPr>
          <w:rFonts w:ascii="Arial Narrow" w:hAnsi="Arial Narrow"/>
          <w:szCs w:val="24"/>
        </w:rPr>
        <w:t>i cu str</w:t>
      </w:r>
      <w:r w:rsidR="0073388B" w:rsidRPr="00AB09FA">
        <w:rPr>
          <w:rFonts w:ascii="Arial Narrow" w:hAnsi="Arial Narrow"/>
          <w:szCs w:val="24"/>
        </w:rPr>
        <w:t>ucturile asociative ale autorităților administraț</w:t>
      </w:r>
      <w:r w:rsidR="009460EF" w:rsidRPr="00AB09FA">
        <w:rPr>
          <w:rFonts w:ascii="Arial Narrow" w:hAnsi="Arial Narrow"/>
          <w:szCs w:val="24"/>
        </w:rPr>
        <w:t>iei publice locale;</w:t>
      </w:r>
    </w:p>
    <w:p w:rsidR="009460EF" w:rsidRPr="00AB09FA" w:rsidRDefault="00CC7592" w:rsidP="004F6E5A">
      <w:pPr>
        <w:pStyle w:val="ListParagraph"/>
        <w:numPr>
          <w:ilvl w:val="0"/>
          <w:numId w:val="22"/>
        </w:numPr>
        <w:spacing w:before="240"/>
        <w:rPr>
          <w:rFonts w:ascii="Arial Narrow" w:hAnsi="Arial Narrow"/>
          <w:szCs w:val="24"/>
        </w:rPr>
      </w:pPr>
      <w:r w:rsidRPr="00AB09FA">
        <w:rPr>
          <w:rFonts w:ascii="Arial Narrow" w:hAnsi="Arial Narrow"/>
          <w:szCs w:val="24"/>
        </w:rPr>
        <w:t>Dezvoltarea și consolidarea parteneriatelor cu organizațiile nonguvernamentale;</w:t>
      </w:r>
    </w:p>
    <w:p w:rsidR="003865D7" w:rsidRPr="00AB09FA" w:rsidRDefault="003865D7" w:rsidP="00F62E58">
      <w:pPr>
        <w:pStyle w:val="ListParagraph"/>
        <w:numPr>
          <w:ilvl w:val="0"/>
          <w:numId w:val="22"/>
        </w:numPr>
        <w:spacing w:before="240"/>
        <w:rPr>
          <w:rFonts w:ascii="Arial Narrow" w:hAnsi="Arial Narrow"/>
          <w:szCs w:val="24"/>
          <w:lang w:val="ro-RO"/>
        </w:rPr>
      </w:pPr>
      <w:r w:rsidRPr="00AB09FA">
        <w:rPr>
          <w:rFonts w:ascii="Arial Narrow" w:hAnsi="Arial Narrow"/>
          <w:szCs w:val="24"/>
          <w:lang w:val="ro-RO"/>
        </w:rPr>
        <w:t xml:space="preserve">Acordarea de puncte de vedere entităților care au inițiativă legislativă în ceea ce privește proiectele de lege aferente obiectului de activitate al </w:t>
      </w:r>
      <w:r w:rsidR="00C0266B" w:rsidRPr="00AB09FA">
        <w:rPr>
          <w:rFonts w:ascii="Arial Narrow" w:hAnsi="Arial Narrow"/>
          <w:lang w:val="ro-RO"/>
        </w:rPr>
        <w:t>ANI</w:t>
      </w:r>
      <w:r w:rsidR="0033696E" w:rsidRPr="00AB09FA">
        <w:rPr>
          <w:rFonts w:ascii="Arial Narrow" w:hAnsi="Arial Narrow"/>
          <w:lang w:val="ro-RO"/>
        </w:rPr>
        <w:t>;</w:t>
      </w:r>
    </w:p>
    <w:p w:rsidR="009460EF" w:rsidRPr="00AB09FA" w:rsidRDefault="009460EF" w:rsidP="00F62E58">
      <w:pPr>
        <w:pStyle w:val="ListParagraph"/>
        <w:numPr>
          <w:ilvl w:val="0"/>
          <w:numId w:val="22"/>
        </w:numPr>
        <w:spacing w:before="240"/>
        <w:rPr>
          <w:rFonts w:ascii="Arial Narrow" w:hAnsi="Arial Narrow"/>
          <w:szCs w:val="24"/>
          <w:lang w:val="ro-RO"/>
        </w:rPr>
      </w:pPr>
      <w:r w:rsidRPr="00AB09FA">
        <w:rPr>
          <w:rFonts w:ascii="Arial Narrow" w:hAnsi="Arial Narrow"/>
          <w:szCs w:val="24"/>
          <w:lang w:val="ro-RO"/>
        </w:rPr>
        <w:t xml:space="preserve">Implicarea </w:t>
      </w:r>
      <w:r w:rsidR="00C0266B" w:rsidRPr="00AB09FA">
        <w:rPr>
          <w:rFonts w:ascii="Arial Narrow" w:hAnsi="Arial Narrow"/>
          <w:szCs w:val="24"/>
          <w:lang w:val="ro-RO"/>
        </w:rPr>
        <w:t>ANI</w:t>
      </w:r>
      <w:r w:rsidRPr="00AB09FA">
        <w:rPr>
          <w:rFonts w:ascii="Arial Narrow" w:hAnsi="Arial Narrow"/>
          <w:szCs w:val="24"/>
          <w:lang w:val="ro-RO"/>
        </w:rPr>
        <w:t xml:space="preserve"> în implementarea obiectivelor și a măsurilor prevăzute prin S</w:t>
      </w:r>
      <w:r w:rsidR="00AB09FA" w:rsidRPr="00AB09FA">
        <w:rPr>
          <w:rFonts w:ascii="Arial Narrow" w:hAnsi="Arial Narrow"/>
          <w:szCs w:val="24"/>
          <w:lang w:val="ro-RO"/>
        </w:rPr>
        <w:t>trategia Națională Anticorupție;</w:t>
      </w:r>
    </w:p>
    <w:p w:rsidR="004E6DBD" w:rsidRPr="00AB09FA" w:rsidRDefault="004E6DBD" w:rsidP="00F62E58">
      <w:pPr>
        <w:pStyle w:val="ListParagraph"/>
        <w:numPr>
          <w:ilvl w:val="0"/>
          <w:numId w:val="22"/>
        </w:numPr>
        <w:spacing w:before="240"/>
        <w:rPr>
          <w:rFonts w:ascii="Arial Narrow" w:hAnsi="Arial Narrow"/>
          <w:szCs w:val="24"/>
          <w:lang w:val="ro-RO"/>
        </w:rPr>
      </w:pPr>
      <w:r w:rsidRPr="00AB09FA">
        <w:rPr>
          <w:rFonts w:ascii="Arial Narrow" w:hAnsi="Arial Narrow"/>
          <w:szCs w:val="24"/>
          <w:lang w:val="ro-RO"/>
        </w:rPr>
        <w:t>Armonizarea și clarificarea cadrului legislativ privind incompatibilitățile.</w:t>
      </w:r>
    </w:p>
    <w:p w:rsidR="003865D7" w:rsidRPr="003865D7" w:rsidRDefault="003865D7" w:rsidP="003865D7">
      <w:pPr>
        <w:pStyle w:val="ListParagraph"/>
        <w:spacing w:before="240"/>
        <w:rPr>
          <w:rFonts w:ascii="Arial Narrow" w:hAnsi="Arial Narrow"/>
          <w:szCs w:val="24"/>
          <w:lang w:val="ro-RO"/>
        </w:rPr>
      </w:pPr>
    </w:p>
    <w:p w:rsidR="003865D7" w:rsidRPr="00085358" w:rsidRDefault="003865D7" w:rsidP="003865D7">
      <w:pPr>
        <w:pBdr>
          <w:top w:val="single" w:sz="4" w:space="1" w:color="auto"/>
          <w:left w:val="single" w:sz="4" w:space="4" w:color="auto"/>
          <w:bottom w:val="single" w:sz="4" w:space="1" w:color="auto"/>
          <w:right w:val="single" w:sz="4" w:space="4" w:color="auto"/>
        </w:pBdr>
        <w:spacing w:before="240"/>
        <w:rPr>
          <w:rFonts w:ascii="Arial Narrow" w:hAnsi="Arial Narrow"/>
          <w:b/>
          <w:sz w:val="24"/>
          <w:szCs w:val="24"/>
          <w:lang w:val="ro-RO"/>
        </w:rPr>
      </w:pPr>
      <w:r w:rsidRPr="00085358">
        <w:rPr>
          <w:rFonts w:ascii="Arial Narrow" w:hAnsi="Arial Narrow"/>
          <w:b/>
          <w:sz w:val="24"/>
          <w:szCs w:val="24"/>
          <w:lang w:val="ro-RO"/>
        </w:rPr>
        <w:t xml:space="preserve">Obiectiv specific </w:t>
      </w:r>
      <w:r w:rsidR="002A5633">
        <w:rPr>
          <w:rFonts w:ascii="Arial Narrow" w:hAnsi="Arial Narrow"/>
          <w:b/>
          <w:sz w:val="24"/>
          <w:szCs w:val="24"/>
          <w:lang w:val="ro-RO"/>
        </w:rPr>
        <w:t>5</w:t>
      </w:r>
      <w:r w:rsidRPr="00085358">
        <w:rPr>
          <w:rFonts w:ascii="Arial Narrow" w:hAnsi="Arial Narrow"/>
          <w:b/>
          <w:sz w:val="24"/>
          <w:szCs w:val="24"/>
          <w:lang w:val="ro-RO"/>
        </w:rPr>
        <w:t>.</w:t>
      </w:r>
      <w:r>
        <w:rPr>
          <w:rFonts w:ascii="Arial Narrow" w:hAnsi="Arial Narrow"/>
          <w:b/>
          <w:sz w:val="24"/>
          <w:szCs w:val="24"/>
          <w:lang w:val="ro-RO"/>
        </w:rPr>
        <w:t>2</w:t>
      </w:r>
      <w:r w:rsidRPr="00085358">
        <w:rPr>
          <w:rFonts w:ascii="Arial Narrow" w:hAnsi="Arial Narrow"/>
          <w:b/>
          <w:sz w:val="24"/>
          <w:szCs w:val="24"/>
          <w:lang w:val="ro-RO"/>
        </w:rPr>
        <w:t xml:space="preserve">.: </w:t>
      </w:r>
      <w:r>
        <w:rPr>
          <w:rFonts w:ascii="Arial Narrow" w:hAnsi="Arial Narrow"/>
          <w:b/>
          <w:sz w:val="24"/>
          <w:szCs w:val="24"/>
          <w:lang w:val="ro-RO"/>
        </w:rPr>
        <w:t>Cooperare la nivel internațional</w:t>
      </w:r>
    </w:p>
    <w:p w:rsidR="003865D7" w:rsidRPr="00803A76" w:rsidRDefault="003865D7" w:rsidP="003865D7">
      <w:pPr>
        <w:spacing w:before="240"/>
        <w:rPr>
          <w:rFonts w:ascii="Arial Narrow" w:hAnsi="Arial Narrow"/>
          <w:color w:val="FF0000"/>
          <w:lang w:val="ro-RO"/>
        </w:rPr>
      </w:pPr>
      <w:r w:rsidRPr="008121EF">
        <w:rPr>
          <w:rFonts w:ascii="Arial Narrow" w:hAnsi="Arial Narrow"/>
          <w:lang w:val="ro-RO"/>
        </w:rPr>
        <w:t>Măsuri:</w:t>
      </w:r>
      <w:r w:rsidR="00840214">
        <w:rPr>
          <w:rFonts w:ascii="Arial Narrow" w:hAnsi="Arial Narrow"/>
          <w:lang w:val="ro-RO"/>
        </w:rPr>
        <w:t xml:space="preserve"> </w:t>
      </w:r>
    </w:p>
    <w:p w:rsidR="003865D7" w:rsidRPr="003865D7" w:rsidRDefault="003865D7" w:rsidP="00F62E58">
      <w:pPr>
        <w:pStyle w:val="ListParagraph"/>
        <w:numPr>
          <w:ilvl w:val="0"/>
          <w:numId w:val="23"/>
        </w:numPr>
        <w:spacing w:before="240"/>
        <w:rPr>
          <w:rFonts w:ascii="Arial Narrow" w:hAnsi="Arial Narrow"/>
          <w:lang w:val="ro-RO"/>
        </w:rPr>
      </w:pPr>
      <w:r w:rsidRPr="003865D7">
        <w:rPr>
          <w:rFonts w:ascii="Arial Narrow" w:hAnsi="Arial Narrow"/>
          <w:lang w:val="ro-RO"/>
        </w:rPr>
        <w:t>Implicarea Agenției în proiecte de asistență tehnică</w:t>
      </w:r>
      <w:r w:rsidR="0033696E">
        <w:rPr>
          <w:rFonts w:ascii="Arial Narrow" w:hAnsi="Arial Narrow"/>
          <w:lang w:val="ro-RO"/>
        </w:rPr>
        <w:t>;</w:t>
      </w:r>
    </w:p>
    <w:p w:rsidR="003865D7" w:rsidRPr="003865D7" w:rsidRDefault="003865D7" w:rsidP="00F62E58">
      <w:pPr>
        <w:pStyle w:val="ListParagraph"/>
        <w:numPr>
          <w:ilvl w:val="0"/>
          <w:numId w:val="23"/>
        </w:numPr>
        <w:spacing w:before="240"/>
        <w:rPr>
          <w:rFonts w:ascii="Arial Narrow" w:hAnsi="Arial Narrow"/>
          <w:lang w:val="ro-RO"/>
        </w:rPr>
      </w:pPr>
      <w:r w:rsidRPr="003865D7">
        <w:rPr>
          <w:rFonts w:ascii="Arial Narrow" w:hAnsi="Arial Narrow"/>
          <w:lang w:val="ro-RO"/>
        </w:rPr>
        <w:t>Continuarea exportării bunelor practici referitoare la sistemul românesc de declarații de avere și de interese</w:t>
      </w:r>
    </w:p>
    <w:p w:rsidR="003865D7" w:rsidRPr="007C3320" w:rsidRDefault="003865D7" w:rsidP="007C3320">
      <w:pPr>
        <w:pStyle w:val="ListParagraph"/>
        <w:numPr>
          <w:ilvl w:val="0"/>
          <w:numId w:val="23"/>
        </w:numPr>
        <w:spacing w:before="240"/>
        <w:rPr>
          <w:rFonts w:ascii="Arial Narrow" w:hAnsi="Arial Narrow"/>
          <w:lang w:val="ro-RO"/>
        </w:rPr>
      </w:pPr>
      <w:r w:rsidRPr="003865D7">
        <w:rPr>
          <w:rFonts w:ascii="Arial Narrow" w:hAnsi="Arial Narrow"/>
          <w:lang w:val="ro-RO"/>
        </w:rPr>
        <w:t xml:space="preserve">Cooperare în contextul activităților prevăzute în cadrul organizațiilor din care </w:t>
      </w:r>
      <w:r w:rsidR="00C0266B">
        <w:rPr>
          <w:rFonts w:ascii="Arial Narrow" w:hAnsi="Arial Narrow"/>
          <w:lang w:val="ro-RO"/>
        </w:rPr>
        <w:t>ANI</w:t>
      </w:r>
      <w:r w:rsidRPr="003865D7">
        <w:rPr>
          <w:rFonts w:ascii="Arial Narrow" w:hAnsi="Arial Narrow"/>
          <w:lang w:val="ro-RO"/>
        </w:rPr>
        <w:t xml:space="preserve"> face parte</w:t>
      </w:r>
      <w:r w:rsidR="0033696E">
        <w:rPr>
          <w:rFonts w:ascii="Arial Narrow" w:hAnsi="Arial Narrow"/>
          <w:lang w:val="ro-RO"/>
        </w:rPr>
        <w:t>.</w:t>
      </w:r>
    </w:p>
    <w:p w:rsidR="00C1731C" w:rsidRDefault="00C1731C" w:rsidP="003865D7">
      <w:pPr>
        <w:pStyle w:val="ListParagraph"/>
        <w:spacing w:before="240"/>
        <w:rPr>
          <w:rFonts w:ascii="Arial Narrow" w:hAnsi="Arial Narrow"/>
          <w:lang w:val="ro-RO"/>
        </w:rPr>
      </w:pPr>
    </w:p>
    <w:p w:rsidR="0015050C" w:rsidRDefault="0015050C" w:rsidP="003865D7">
      <w:pPr>
        <w:pStyle w:val="ListParagraph"/>
        <w:spacing w:before="240"/>
        <w:rPr>
          <w:rFonts w:ascii="Arial Narrow" w:hAnsi="Arial Narrow"/>
          <w:lang w:val="ro-RO"/>
        </w:rPr>
        <w:sectPr w:rsidR="0015050C" w:rsidSect="00130052">
          <w:headerReference w:type="default" r:id="rId25"/>
          <w:footerReference w:type="default" r:id="rId26"/>
          <w:headerReference w:type="first" r:id="rId27"/>
          <w:footerReference w:type="first" r:id="rId28"/>
          <w:pgSz w:w="12240" w:h="15840"/>
          <w:pgMar w:top="1440" w:right="1440" w:bottom="1440" w:left="1440" w:header="708" w:footer="708" w:gutter="0"/>
          <w:cols w:space="708"/>
          <w:titlePg/>
          <w:docGrid w:linePitch="360"/>
        </w:sectPr>
      </w:pPr>
    </w:p>
    <w:p w:rsidR="00C1731C" w:rsidRDefault="00B1227C" w:rsidP="00332160">
      <w:pPr>
        <w:pStyle w:val="ListParagraph"/>
        <w:spacing w:before="240"/>
        <w:jc w:val="right"/>
        <w:rPr>
          <w:rFonts w:ascii="Arial Narrow" w:hAnsi="Arial Narrow"/>
          <w:lang w:val="ro-RO"/>
        </w:rPr>
      </w:pPr>
      <w:r>
        <w:rPr>
          <w:rFonts w:ascii="Arial Narrow" w:hAnsi="Arial Narrow"/>
          <w:noProof/>
        </w:rPr>
        <w:lastRenderedPageBreak/>
        <w:pict>
          <v:roundrect id="_x0000_s1042" style="position:absolute;left:0;text-align:left;margin-left:9.95pt;margin-top:71.7pt;width:631.65pt;height:45.15pt;z-index:251661824" arcsize="10923f" fillcolor="#c00000" strokecolor="#f2f2f2" strokeweight="3pt">
            <v:shadow on="t" type="perspective" color="#622423" opacity=".5" offset="1pt" offset2="-1pt"/>
            <v:textbox style="mso-next-textbox:#_x0000_s1042">
              <w:txbxContent>
                <w:p w:rsidR="007C3E45" w:rsidRPr="009C208B" w:rsidRDefault="007C3E45" w:rsidP="0015050C">
                  <w:pPr>
                    <w:pStyle w:val="ListParagraph"/>
                    <w:numPr>
                      <w:ilvl w:val="0"/>
                      <w:numId w:val="1"/>
                    </w:numPr>
                    <w:rPr>
                      <w:rFonts w:ascii="Arial Narrow" w:hAnsi="Arial Narrow"/>
                      <w:b/>
                      <w:sz w:val="56"/>
                      <w:lang w:val="ro-RO"/>
                    </w:rPr>
                  </w:pPr>
                  <w:r>
                    <w:rPr>
                      <w:rFonts w:ascii="Arial Narrow" w:hAnsi="Arial Narrow"/>
                      <w:b/>
                      <w:sz w:val="56"/>
                      <w:lang w:val="ro-RO"/>
                    </w:rPr>
                    <w:t>Planul de acțiune al Strategiei</w:t>
                  </w:r>
                </w:p>
              </w:txbxContent>
            </v:textbox>
          </v:roundrect>
        </w:pict>
      </w:r>
      <w:r w:rsidR="002441BB">
        <w:rPr>
          <w:rFonts w:ascii="Arial Narrow" w:hAnsi="Arial Narrow"/>
          <w:noProof/>
        </w:rPr>
        <w:drawing>
          <wp:inline distT="0" distB="0" distL="0" distR="0">
            <wp:extent cx="1332545" cy="876300"/>
            <wp:effectExtent l="0" t="0" r="955" b="0"/>
            <wp:docPr id="14" name="Picture 3" descr="Navigating-the-Future-With-Your-Personal-Action-P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avigating-the-Future-With-Your-Personal-Action-Plan.jpg"/>
                    <pic:cNvPicPr>
                      <a:picLocks noChangeArrowheads="1"/>
                    </pic:cNvPicPr>
                  </pic:nvPicPr>
                  <pic:blipFill>
                    <a:blip r:embed="rId29" cstate="print"/>
                    <a:srcRect t="-1076" r="-258" b="-1640"/>
                    <a:stretch>
                      <a:fillRect/>
                    </a:stretch>
                  </pic:blipFill>
                  <pic:spPr bwMode="auto">
                    <a:xfrm>
                      <a:off x="0" y="0"/>
                      <a:ext cx="1333279" cy="876783"/>
                    </a:xfrm>
                    <a:prstGeom prst="rect">
                      <a:avLst/>
                    </a:prstGeom>
                    <a:noFill/>
                    <a:ln w="9525">
                      <a:noFill/>
                      <a:miter lim="800000"/>
                      <a:headEnd/>
                      <a:tailEnd/>
                    </a:ln>
                  </pic:spPr>
                </pic:pic>
              </a:graphicData>
            </a:graphic>
          </wp:inline>
        </w:drawing>
      </w:r>
    </w:p>
    <w:p w:rsidR="0015050C" w:rsidRDefault="0015050C" w:rsidP="0015050C">
      <w:pPr>
        <w:spacing w:before="240"/>
        <w:rPr>
          <w:rFonts w:ascii="Arial Narrow" w:hAnsi="Arial Narrow"/>
          <w:lang w:val="ro-RO"/>
        </w:rPr>
      </w:pPr>
    </w:p>
    <w:p w:rsidR="00B9791B" w:rsidRDefault="00B9791B" w:rsidP="00BC0892">
      <w:pPr>
        <w:spacing w:before="240" w:after="0"/>
        <w:jc w:val="center"/>
        <w:rPr>
          <w:rFonts w:ascii="Arial Narrow" w:hAnsi="Arial Narrow"/>
          <w:b/>
          <w:i/>
          <w:sz w:val="28"/>
          <w:szCs w:val="24"/>
          <w:lang w:val="ro-RO"/>
        </w:rPr>
      </w:pPr>
    </w:p>
    <w:p w:rsidR="00BC0892" w:rsidRPr="00BC0892" w:rsidRDefault="00BC0892" w:rsidP="00BC0892">
      <w:pPr>
        <w:jc w:val="center"/>
        <w:rPr>
          <w:rFonts w:ascii="Arial Narrow" w:hAnsi="Arial Narrow"/>
          <w:b/>
          <w:i/>
          <w:sz w:val="28"/>
          <w:szCs w:val="24"/>
          <w:lang w:val="ro-RO"/>
        </w:rPr>
      </w:pPr>
      <w:r w:rsidRPr="00BC0892">
        <w:rPr>
          <w:rFonts w:ascii="Arial Narrow" w:hAnsi="Arial Narrow"/>
          <w:b/>
          <w:i/>
          <w:sz w:val="28"/>
          <w:szCs w:val="24"/>
          <w:lang w:val="ro-RO"/>
        </w:rPr>
        <w:t>OBIECTIV GENERAL NR. 1: DINAMIZAREA ACTIVITĂȚILOR DE PREVENȚIE ȘI DE CONȘTIENTIZARE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BC0892" w:rsidRPr="00926451" w:rsidTr="006A7CB7">
        <w:trPr>
          <w:trHeight w:val="418"/>
          <w:jc w:val="center"/>
        </w:trPr>
        <w:tc>
          <w:tcPr>
            <w:tcW w:w="13374" w:type="dxa"/>
            <w:gridSpan w:val="8"/>
            <w:shd w:val="clear" w:color="auto" w:fill="002060"/>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1.1.</w:t>
            </w:r>
            <w:r w:rsidRPr="00926451">
              <w:rPr>
                <w:rFonts w:ascii="Arial Narrow" w:hAnsi="Arial Narrow"/>
                <w:b/>
                <w:bCs/>
                <w:iCs/>
                <w:sz w:val="24"/>
                <w:szCs w:val="24"/>
                <w:lang w:val="ro-RO"/>
              </w:rPr>
              <w:t xml:space="preserve">: Prevenirea conflictului de interese </w:t>
            </w:r>
            <w:r w:rsidR="00BA325A" w:rsidRPr="00926451">
              <w:rPr>
                <w:rFonts w:ascii="Arial Narrow" w:hAnsi="Arial Narrow"/>
                <w:b/>
                <w:bCs/>
                <w:iCs/>
                <w:sz w:val="24"/>
                <w:szCs w:val="24"/>
                <w:lang w:val="ro-RO"/>
              </w:rPr>
              <w:t>în achizițiile</w:t>
            </w:r>
            <w:r w:rsidRPr="00926451">
              <w:rPr>
                <w:rFonts w:ascii="Arial Narrow" w:hAnsi="Arial Narrow"/>
                <w:b/>
                <w:bCs/>
                <w:iCs/>
                <w:sz w:val="24"/>
                <w:szCs w:val="24"/>
                <w:lang w:val="ro-RO"/>
              </w:rPr>
              <w:t xml:space="preserve"> publice</w:t>
            </w:r>
          </w:p>
        </w:tc>
      </w:tr>
      <w:tr w:rsidR="00926451" w:rsidRPr="00926451" w:rsidTr="00926451">
        <w:trPr>
          <w:jc w:val="center"/>
        </w:trPr>
        <w:tc>
          <w:tcPr>
            <w:tcW w:w="608" w:type="dxa"/>
            <w:shd w:val="clear" w:color="auto" w:fill="D9D9D9"/>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jc w:val="center"/>
        </w:trPr>
        <w:tc>
          <w:tcPr>
            <w:tcW w:w="608" w:type="dxa"/>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1.1.1.</w:t>
            </w:r>
          </w:p>
        </w:tc>
        <w:tc>
          <w:tcPr>
            <w:tcW w:w="2928" w:type="dxa"/>
            <w:vAlign w:val="center"/>
          </w:tcPr>
          <w:p w:rsidR="00BC0892" w:rsidRPr="00926451" w:rsidRDefault="00BC0892" w:rsidP="00926451">
            <w:pPr>
              <w:spacing w:before="240" w:after="0" w:line="240" w:lineRule="auto"/>
              <w:rPr>
                <w:rFonts w:ascii="Arial Narrow" w:hAnsi="Arial Narrow"/>
                <w:szCs w:val="24"/>
                <w:lang w:val="ro-RO"/>
              </w:rPr>
            </w:pPr>
            <w:r w:rsidRPr="00926451">
              <w:rPr>
                <w:rFonts w:ascii="Arial Narrow" w:hAnsi="Arial Narrow"/>
                <w:szCs w:val="24"/>
                <w:lang w:val="ro-RO"/>
              </w:rPr>
              <w:t>Implementarea și operaționalizarea deplină a sistemului informatic PREVENT</w:t>
            </w:r>
          </w:p>
        </w:tc>
        <w:tc>
          <w:tcPr>
            <w:tcW w:w="2556" w:type="dxa"/>
            <w:vAlign w:val="center"/>
          </w:tcPr>
          <w:p w:rsidR="00F15775"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proceduri de achiziție analizate</w:t>
            </w:r>
          </w:p>
          <w:p w:rsidR="00F15775"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p>
          <w:p w:rsidR="00BC0892"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avertismente de integritate emise</w:t>
            </w:r>
          </w:p>
          <w:p w:rsidR="00F15775"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p>
          <w:p w:rsidR="00F15775"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conflicte de interese prevenite</w:t>
            </w:r>
          </w:p>
        </w:tc>
        <w:tc>
          <w:tcPr>
            <w:tcW w:w="1362" w:type="dxa"/>
            <w:vAlign w:val="center"/>
          </w:tcPr>
          <w:p w:rsidR="00F15775"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Rapoarte de activitate </w:t>
            </w:r>
            <w:r w:rsidR="00C0266B">
              <w:rPr>
                <w:rFonts w:ascii="Arial Narrow" w:hAnsi="Arial Narrow"/>
                <w:bCs/>
                <w:iCs/>
                <w:sz w:val="20"/>
                <w:szCs w:val="18"/>
                <w:lang w:val="ro-RO"/>
              </w:rPr>
              <w:t>ANI</w:t>
            </w:r>
          </w:p>
          <w:p w:rsidR="00F15775"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p>
          <w:p w:rsidR="00BC0892" w:rsidRPr="00926451" w:rsidRDefault="00F15775"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Comunicate de presă</w:t>
            </w:r>
          </w:p>
        </w:tc>
        <w:tc>
          <w:tcPr>
            <w:tcW w:w="2004" w:type="dxa"/>
            <w:vAlign w:val="center"/>
          </w:tcPr>
          <w:p w:rsidR="00F15775"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Disfuncționalități tehnice</w:t>
            </w:r>
          </w:p>
          <w:p w:rsidR="00F15775"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p>
          <w:p w:rsidR="00BC0892" w:rsidRPr="00926451" w:rsidRDefault="00F1577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Întârzierea aprobării textului legislativ</w:t>
            </w:r>
          </w:p>
        </w:tc>
        <w:tc>
          <w:tcPr>
            <w:tcW w:w="1370" w:type="dxa"/>
            <w:vAlign w:val="center"/>
          </w:tcPr>
          <w:p w:rsidR="00BC089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926451">
        <w:trPr>
          <w:jc w:val="center"/>
        </w:trPr>
        <w:tc>
          <w:tcPr>
            <w:tcW w:w="608" w:type="dxa"/>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1.1.2.</w:t>
            </w:r>
          </w:p>
        </w:tc>
        <w:tc>
          <w:tcPr>
            <w:tcW w:w="2928" w:type="dxa"/>
            <w:vAlign w:val="center"/>
          </w:tcPr>
          <w:p w:rsidR="00BC0892" w:rsidRPr="00926451" w:rsidRDefault="00977E79" w:rsidP="00926451">
            <w:pPr>
              <w:spacing w:before="240" w:after="0" w:line="240" w:lineRule="auto"/>
              <w:rPr>
                <w:rFonts w:ascii="Arial Narrow" w:hAnsi="Arial Narrow"/>
                <w:szCs w:val="24"/>
                <w:lang w:val="ro-RO"/>
              </w:rPr>
            </w:pPr>
            <w:r w:rsidRPr="00926451">
              <w:rPr>
                <w:rFonts w:ascii="Arial Narrow" w:hAnsi="Arial Narrow"/>
                <w:szCs w:val="24"/>
                <w:lang w:val="ro-RO"/>
              </w:rPr>
              <w:t xml:space="preserve">Adoptarea </w:t>
            </w:r>
            <w:r w:rsidR="00BA325A" w:rsidRPr="00926451">
              <w:rPr>
                <w:rFonts w:ascii="Arial Narrow" w:hAnsi="Arial Narrow"/>
                <w:szCs w:val="24"/>
                <w:lang w:val="ro-RO"/>
              </w:rPr>
              <w:t>legislației</w:t>
            </w:r>
            <w:r w:rsidR="00BC0892" w:rsidRPr="00926451">
              <w:rPr>
                <w:rFonts w:ascii="Arial Narrow" w:hAnsi="Arial Narrow"/>
                <w:szCs w:val="24"/>
                <w:lang w:val="ro-RO"/>
              </w:rPr>
              <w:t xml:space="preserve"> referitoare la prevenirea conflictului de interese </w:t>
            </w:r>
            <w:r w:rsidR="00BA325A" w:rsidRPr="00926451">
              <w:rPr>
                <w:rFonts w:ascii="Arial Narrow" w:hAnsi="Arial Narrow"/>
                <w:szCs w:val="24"/>
                <w:lang w:val="ro-RO"/>
              </w:rPr>
              <w:t>în achizițiile</w:t>
            </w:r>
            <w:r w:rsidR="00BC0892" w:rsidRPr="00926451">
              <w:rPr>
                <w:rFonts w:ascii="Arial Narrow" w:hAnsi="Arial Narrow"/>
                <w:szCs w:val="24"/>
                <w:lang w:val="ro-RO"/>
              </w:rPr>
              <w:t xml:space="preserve"> publice</w:t>
            </w:r>
          </w:p>
        </w:tc>
        <w:tc>
          <w:tcPr>
            <w:tcW w:w="2556"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Lege aprobată </w:t>
            </w:r>
          </w:p>
        </w:tc>
        <w:tc>
          <w:tcPr>
            <w:tcW w:w="1362"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Monitorul Oficial</w:t>
            </w:r>
          </w:p>
        </w:tc>
        <w:tc>
          <w:tcPr>
            <w:tcW w:w="2004"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Întârzierea aprobării textului legislativ</w:t>
            </w:r>
          </w:p>
          <w:p w:rsidR="00C94FBB"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p>
          <w:p w:rsidR="00C94FBB"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Depunerea de amendamente care să lipsească de eficiență textul legislativ</w:t>
            </w:r>
          </w:p>
        </w:tc>
        <w:tc>
          <w:tcPr>
            <w:tcW w:w="1370"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Parlamentul României</w:t>
            </w:r>
          </w:p>
        </w:tc>
        <w:tc>
          <w:tcPr>
            <w:tcW w:w="1432"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BC0892" w:rsidRPr="00926451" w:rsidRDefault="0096158E"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Iulie</w:t>
            </w:r>
            <w:r w:rsidR="00C94FBB" w:rsidRPr="00926451">
              <w:rPr>
                <w:rFonts w:ascii="Arial Narrow" w:hAnsi="Arial Narrow"/>
                <w:bCs/>
                <w:iCs/>
                <w:sz w:val="20"/>
                <w:szCs w:val="18"/>
                <w:lang w:val="ro-RO"/>
              </w:rPr>
              <w:t xml:space="preserve"> 2016</w:t>
            </w:r>
          </w:p>
        </w:tc>
      </w:tr>
      <w:tr w:rsidR="00926451" w:rsidRPr="00926451" w:rsidTr="00926451">
        <w:trPr>
          <w:jc w:val="center"/>
        </w:trPr>
        <w:tc>
          <w:tcPr>
            <w:tcW w:w="608" w:type="dxa"/>
            <w:vAlign w:val="center"/>
          </w:tcPr>
          <w:p w:rsidR="00BC0892" w:rsidRPr="00926451" w:rsidRDefault="00BC0892"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1.1.3.</w:t>
            </w:r>
          </w:p>
        </w:tc>
        <w:tc>
          <w:tcPr>
            <w:tcW w:w="2928" w:type="dxa"/>
          </w:tcPr>
          <w:p w:rsidR="00AB240F" w:rsidRPr="00D52A91" w:rsidRDefault="003109BE" w:rsidP="00926451">
            <w:pPr>
              <w:spacing w:before="240" w:after="0" w:line="240" w:lineRule="auto"/>
              <w:rPr>
                <w:rFonts w:ascii="Arial Narrow" w:hAnsi="Arial Narrow"/>
                <w:szCs w:val="24"/>
                <w:lang w:val="ro-RO"/>
              </w:rPr>
            </w:pPr>
            <w:r w:rsidRPr="00D52A91">
              <w:rPr>
                <w:rFonts w:ascii="Arial Narrow" w:hAnsi="Arial Narrow"/>
                <w:szCs w:val="24"/>
                <w:lang w:val="ro-RO"/>
              </w:rPr>
              <w:t>Publicarea în format deschis a datelor statistice privind rezultatele obținute în cadrul mecanismului de prevenire a conflictului de interese în achizițiile publice</w:t>
            </w:r>
            <w:r w:rsidR="00D87D6C" w:rsidRPr="00D52A91">
              <w:rPr>
                <w:rFonts w:ascii="Arial Narrow" w:hAnsi="Arial Narrow"/>
                <w:szCs w:val="24"/>
                <w:lang w:val="ro-RO"/>
              </w:rPr>
              <w:t xml:space="preserve"> finanțate</w:t>
            </w:r>
            <w:r w:rsidRPr="00D52A91">
              <w:rPr>
                <w:rFonts w:ascii="Arial Narrow" w:hAnsi="Arial Narrow"/>
                <w:szCs w:val="24"/>
                <w:lang w:val="ro-RO"/>
              </w:rPr>
              <w:t xml:space="preserve"> din fonduri</w:t>
            </w:r>
            <w:r w:rsidR="00D87D6C" w:rsidRPr="00D52A91">
              <w:rPr>
                <w:rFonts w:ascii="Arial Narrow" w:hAnsi="Arial Narrow"/>
                <w:szCs w:val="24"/>
                <w:lang w:val="ro-RO"/>
              </w:rPr>
              <w:t xml:space="preserve"> naționale și</w:t>
            </w:r>
            <w:r w:rsidRPr="00D52A91">
              <w:rPr>
                <w:rFonts w:ascii="Arial Narrow" w:hAnsi="Arial Narrow"/>
                <w:szCs w:val="24"/>
                <w:lang w:val="ro-RO"/>
              </w:rPr>
              <w:t xml:space="preserve"> europene</w:t>
            </w:r>
          </w:p>
        </w:tc>
        <w:tc>
          <w:tcPr>
            <w:tcW w:w="2556"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Date statistice publicate pe pagina de Internet a </w:t>
            </w:r>
            <w:r w:rsidR="00C0266B">
              <w:rPr>
                <w:rFonts w:ascii="Arial Narrow" w:hAnsi="Arial Narrow"/>
                <w:bCs/>
                <w:iCs/>
                <w:sz w:val="20"/>
                <w:szCs w:val="18"/>
                <w:lang w:val="ro-RO"/>
              </w:rPr>
              <w:t>ANI</w:t>
            </w:r>
          </w:p>
        </w:tc>
        <w:tc>
          <w:tcPr>
            <w:tcW w:w="1362" w:type="dxa"/>
            <w:vAlign w:val="center"/>
          </w:tcPr>
          <w:p w:rsidR="00BC0892" w:rsidRPr="00926451" w:rsidRDefault="0073388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C94FBB"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p>
          <w:p w:rsidR="00C94FBB"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p>
          <w:p w:rsidR="00C94FBB"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Rapoarte de activitate </w:t>
            </w:r>
            <w:r w:rsidR="00C0266B">
              <w:rPr>
                <w:rFonts w:ascii="Arial Narrow" w:hAnsi="Arial Narrow"/>
                <w:bCs/>
                <w:iCs/>
                <w:sz w:val="20"/>
                <w:szCs w:val="18"/>
                <w:lang w:val="ro-RO"/>
              </w:rPr>
              <w:t>ANI</w:t>
            </w:r>
          </w:p>
        </w:tc>
        <w:tc>
          <w:tcPr>
            <w:tcW w:w="2004"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BC089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BC0892" w:rsidRPr="00926451" w:rsidRDefault="00C94FBB"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bl>
    <w:tbl>
      <w:tblPr>
        <w:tblpPr w:leftFromText="180" w:rightFromText="180" w:vertAnchor="text" w:horzAnchor="margin"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C94FBB" w:rsidRPr="00926451" w:rsidTr="00926451">
        <w:trPr>
          <w:trHeight w:val="578"/>
        </w:trPr>
        <w:tc>
          <w:tcPr>
            <w:tcW w:w="13374" w:type="dxa"/>
            <w:gridSpan w:val="8"/>
            <w:shd w:val="clear" w:color="auto" w:fill="002060"/>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lastRenderedPageBreak/>
              <w:t>Obiectiv specific 1.2.</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Prevenirea corupției și a incidentelor de integritate în rândul membrilor Parlamentului</w:t>
            </w:r>
          </w:p>
        </w:tc>
      </w:tr>
      <w:tr w:rsidR="00C94FBB" w:rsidRPr="00926451" w:rsidTr="00926451">
        <w:tc>
          <w:tcPr>
            <w:tcW w:w="608" w:type="dxa"/>
            <w:shd w:val="clear" w:color="auto" w:fill="D9D9D9"/>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C94FBB" w:rsidRPr="00926451" w:rsidRDefault="00C94FB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C94FBB" w:rsidRPr="00926451" w:rsidTr="00926451">
        <w:tc>
          <w:tcPr>
            <w:tcW w:w="608" w:type="dxa"/>
            <w:vAlign w:val="center"/>
          </w:tcPr>
          <w:p w:rsidR="00C94FBB" w:rsidRPr="00926451" w:rsidRDefault="003109BE" w:rsidP="00926451">
            <w:pPr>
              <w:autoSpaceDE w:val="0"/>
              <w:autoSpaceDN w:val="0"/>
              <w:adjustRightInd w:val="0"/>
              <w:spacing w:after="0" w:line="240" w:lineRule="auto"/>
              <w:jc w:val="center"/>
              <w:rPr>
                <w:rFonts w:ascii="Arial Narrow" w:hAnsi="Arial Narrow"/>
                <w:b/>
                <w:bCs/>
                <w:iCs/>
                <w:sz w:val="18"/>
                <w:szCs w:val="18"/>
                <w:lang w:val="ro-RO"/>
              </w:rPr>
            </w:pPr>
            <w:r>
              <w:rPr>
                <w:rFonts w:ascii="Arial Narrow" w:hAnsi="Arial Narrow"/>
                <w:b/>
                <w:bCs/>
                <w:iCs/>
                <w:sz w:val="18"/>
                <w:szCs w:val="18"/>
                <w:lang w:val="ro-RO"/>
              </w:rPr>
              <w:t>1.2.1</w:t>
            </w:r>
            <w:r w:rsidR="00C94FBB" w:rsidRPr="00926451">
              <w:rPr>
                <w:rFonts w:ascii="Arial Narrow" w:hAnsi="Arial Narrow"/>
                <w:b/>
                <w:bCs/>
                <w:iCs/>
                <w:sz w:val="18"/>
                <w:szCs w:val="18"/>
                <w:lang w:val="ro-RO"/>
              </w:rPr>
              <w:t>.</w:t>
            </w:r>
          </w:p>
        </w:tc>
        <w:tc>
          <w:tcPr>
            <w:tcW w:w="2928" w:type="dxa"/>
            <w:vAlign w:val="center"/>
          </w:tcPr>
          <w:p w:rsidR="00C94FBB" w:rsidRPr="00E9687F" w:rsidRDefault="00A96578" w:rsidP="00D52A91">
            <w:pPr>
              <w:spacing w:before="240" w:after="0"/>
              <w:rPr>
                <w:rFonts w:ascii="Arial Narrow" w:hAnsi="Arial Narrow"/>
                <w:szCs w:val="24"/>
                <w:lang w:val="ro-RO"/>
              </w:rPr>
            </w:pPr>
            <w:r w:rsidRPr="00E9687F">
              <w:rPr>
                <w:rFonts w:ascii="Arial Narrow" w:hAnsi="Arial Narrow"/>
                <w:szCs w:val="24"/>
                <w:lang w:val="ro-RO"/>
              </w:rPr>
              <w:t>Colaborarea cu Parlamentul în vederea îmbunătățirii</w:t>
            </w:r>
            <w:r w:rsidR="00E9687F" w:rsidRPr="00E9687F">
              <w:rPr>
                <w:rFonts w:ascii="Arial Narrow" w:hAnsi="Arial Narrow"/>
                <w:szCs w:val="24"/>
                <w:lang w:val="ro-RO"/>
              </w:rPr>
              <w:t xml:space="preserve"> </w:t>
            </w:r>
            <w:r w:rsidRPr="00E9687F">
              <w:rPr>
                <w:rFonts w:ascii="Arial Narrow" w:hAnsi="Arial Narrow"/>
                <w:szCs w:val="24"/>
                <w:lang w:val="ro-RO"/>
              </w:rPr>
              <w:t>sistemului de consiliere în materia integrității, prin oferirea de formare specializată periodică și clarificarea implicațiilor pentru parlamentari cu privire la conflicte de interese și incompatibilități și asigurarea res</w:t>
            </w:r>
            <w:r w:rsidR="00E9687F">
              <w:rPr>
                <w:rFonts w:ascii="Arial Narrow" w:hAnsi="Arial Narrow"/>
                <w:szCs w:val="24"/>
                <w:lang w:val="ro-RO"/>
              </w:rPr>
              <w:t xml:space="preserve">pectării acestora în practică, </w:t>
            </w:r>
            <w:r w:rsidRPr="00E9687F">
              <w:rPr>
                <w:rFonts w:ascii="Arial Narrow" w:hAnsi="Arial Narrow"/>
                <w:szCs w:val="24"/>
                <w:lang w:val="ro-RO"/>
              </w:rPr>
              <w:t>în acord cu  recomandările din Raportul GRECO</w:t>
            </w:r>
          </w:p>
        </w:tc>
        <w:tc>
          <w:tcPr>
            <w:tcW w:w="2556" w:type="dxa"/>
            <w:vAlign w:val="center"/>
          </w:tcPr>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Grup de lucru comun organizat</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A96578" w:rsidRDefault="008C49F5" w:rsidP="00A96578">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Studiu realizat</w:t>
            </w:r>
          </w:p>
          <w:p w:rsidR="00A96578" w:rsidRDefault="00A96578" w:rsidP="00A96578">
            <w:pPr>
              <w:autoSpaceDE w:val="0"/>
              <w:autoSpaceDN w:val="0"/>
              <w:adjustRightInd w:val="0"/>
              <w:spacing w:after="0" w:line="240" w:lineRule="auto"/>
              <w:jc w:val="center"/>
              <w:rPr>
                <w:rFonts w:ascii="Arial Narrow" w:hAnsi="Arial Narrow"/>
                <w:bCs/>
                <w:iCs/>
                <w:sz w:val="20"/>
                <w:szCs w:val="18"/>
                <w:lang w:val="ro-RO"/>
              </w:rPr>
            </w:pPr>
          </w:p>
          <w:p w:rsidR="00A96578" w:rsidRPr="00926451" w:rsidRDefault="00A96578" w:rsidP="00A96578">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 Expert  </w:t>
            </w:r>
            <w:r>
              <w:rPr>
                <w:rFonts w:ascii="Arial Narrow" w:hAnsi="Arial Narrow"/>
                <w:bCs/>
                <w:iCs/>
                <w:sz w:val="20"/>
                <w:szCs w:val="18"/>
                <w:lang w:val="ro-RO"/>
              </w:rPr>
              <w:t>ANI</w:t>
            </w:r>
            <w:r w:rsidRPr="00926451">
              <w:rPr>
                <w:rFonts w:ascii="Arial Narrow" w:hAnsi="Arial Narrow"/>
                <w:bCs/>
                <w:iCs/>
                <w:sz w:val="20"/>
                <w:szCs w:val="18"/>
                <w:lang w:val="ro-RO"/>
              </w:rPr>
              <w:t xml:space="preserve"> desemnat </w:t>
            </w:r>
          </w:p>
          <w:p w:rsidR="00A96578" w:rsidRPr="00926451" w:rsidRDefault="00A96578" w:rsidP="00A96578">
            <w:pPr>
              <w:autoSpaceDE w:val="0"/>
              <w:autoSpaceDN w:val="0"/>
              <w:adjustRightInd w:val="0"/>
              <w:spacing w:after="0" w:line="240" w:lineRule="auto"/>
              <w:jc w:val="center"/>
              <w:rPr>
                <w:rFonts w:ascii="Arial Narrow" w:hAnsi="Arial Narrow"/>
                <w:bCs/>
                <w:iCs/>
                <w:sz w:val="20"/>
                <w:szCs w:val="18"/>
                <w:lang w:val="ro-RO"/>
              </w:rPr>
            </w:pPr>
          </w:p>
          <w:p w:rsidR="00A96578" w:rsidRPr="00926451" w:rsidRDefault="00A96578" w:rsidP="00A96578">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Sistem de consiliere formalizat</w:t>
            </w:r>
          </w:p>
          <w:p w:rsidR="00A96578" w:rsidRPr="00926451" w:rsidRDefault="00A96578" w:rsidP="00A96578">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A96578" w:rsidP="00A96578">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ședințe comune cu factorii de decizie din ambele entități</w:t>
            </w:r>
          </w:p>
        </w:tc>
        <w:tc>
          <w:tcPr>
            <w:tcW w:w="1362" w:type="dxa"/>
            <w:vAlign w:val="center"/>
          </w:tcPr>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Raport GRECO</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E6ED4" w:rsidRPr="00926451">
              <w:t xml:space="preserve"> </w:t>
            </w:r>
            <w:r w:rsidR="00C0266B">
              <w:rPr>
                <w:rFonts w:ascii="Arial Narrow" w:hAnsi="Arial Narrow"/>
                <w:bCs/>
                <w:iCs/>
                <w:sz w:val="20"/>
                <w:szCs w:val="18"/>
                <w:lang w:val="ro-RO"/>
              </w:rPr>
              <w:t>ANI</w:t>
            </w:r>
          </w:p>
        </w:tc>
        <w:tc>
          <w:tcPr>
            <w:tcW w:w="2004" w:type="dxa"/>
            <w:vAlign w:val="center"/>
          </w:tcPr>
          <w:p w:rsidR="00C94FBB" w:rsidRPr="00926451" w:rsidRDefault="00A96578"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Lipsa disponibilității resurselor umane și tehnice </w:t>
            </w:r>
          </w:p>
        </w:tc>
        <w:tc>
          <w:tcPr>
            <w:tcW w:w="1370" w:type="dxa"/>
            <w:vAlign w:val="center"/>
          </w:tcPr>
          <w:p w:rsidR="008C49F5"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Parlamentul României</w:t>
            </w:r>
          </w:p>
        </w:tc>
        <w:tc>
          <w:tcPr>
            <w:tcW w:w="1432" w:type="dxa"/>
            <w:vAlign w:val="center"/>
          </w:tcPr>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E6ED4"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Buget Parlament</w:t>
            </w:r>
          </w:p>
        </w:tc>
        <w:tc>
          <w:tcPr>
            <w:tcW w:w="1114" w:type="dxa"/>
            <w:vAlign w:val="center"/>
          </w:tcPr>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Mai 2017</w:t>
            </w:r>
          </w:p>
        </w:tc>
      </w:tr>
      <w:tr w:rsidR="00C94FBB" w:rsidRPr="00926451" w:rsidTr="00926451">
        <w:tc>
          <w:tcPr>
            <w:tcW w:w="608" w:type="dxa"/>
            <w:vAlign w:val="center"/>
          </w:tcPr>
          <w:p w:rsidR="00C94FBB" w:rsidRPr="00926451" w:rsidRDefault="003109BE" w:rsidP="00926451">
            <w:pPr>
              <w:autoSpaceDE w:val="0"/>
              <w:autoSpaceDN w:val="0"/>
              <w:adjustRightInd w:val="0"/>
              <w:spacing w:after="0" w:line="240" w:lineRule="auto"/>
              <w:jc w:val="center"/>
              <w:rPr>
                <w:rFonts w:ascii="Arial Narrow" w:hAnsi="Arial Narrow"/>
                <w:b/>
                <w:bCs/>
                <w:iCs/>
                <w:sz w:val="18"/>
                <w:szCs w:val="18"/>
                <w:lang w:val="ro-RO"/>
              </w:rPr>
            </w:pPr>
            <w:r>
              <w:rPr>
                <w:rFonts w:ascii="Arial Narrow" w:hAnsi="Arial Narrow"/>
                <w:b/>
                <w:bCs/>
                <w:iCs/>
                <w:sz w:val="18"/>
                <w:szCs w:val="18"/>
                <w:lang w:val="ro-RO"/>
              </w:rPr>
              <w:t>1.2.2</w:t>
            </w:r>
            <w:r w:rsidR="00C94FBB" w:rsidRPr="00926451">
              <w:rPr>
                <w:rFonts w:ascii="Arial Narrow" w:hAnsi="Arial Narrow"/>
                <w:b/>
                <w:bCs/>
                <w:iCs/>
                <w:sz w:val="18"/>
                <w:szCs w:val="18"/>
                <w:lang w:val="ro-RO"/>
              </w:rPr>
              <w:t>.</w:t>
            </w:r>
          </w:p>
        </w:tc>
        <w:tc>
          <w:tcPr>
            <w:tcW w:w="2928" w:type="dxa"/>
            <w:vAlign w:val="center"/>
          </w:tcPr>
          <w:p w:rsidR="00C94FBB" w:rsidRPr="00ED63FF" w:rsidRDefault="00C94FBB" w:rsidP="00073668">
            <w:pPr>
              <w:spacing w:after="0" w:line="240" w:lineRule="auto"/>
              <w:rPr>
                <w:rFonts w:ascii="Arial Narrow" w:hAnsi="Arial Narrow"/>
                <w:szCs w:val="24"/>
                <w:lang w:val="ro-RO"/>
              </w:rPr>
            </w:pPr>
            <w:r w:rsidRPr="00ED63FF">
              <w:rPr>
                <w:rFonts w:ascii="Arial Narrow" w:hAnsi="Arial Narrow"/>
                <w:szCs w:val="24"/>
                <w:lang w:val="ro-RO"/>
              </w:rPr>
              <w:t xml:space="preserve">Identificarea </w:t>
            </w:r>
            <w:r w:rsidR="00A114A8" w:rsidRPr="00ED63FF">
              <w:rPr>
                <w:rFonts w:ascii="Arial Narrow" w:hAnsi="Arial Narrow"/>
                <w:szCs w:val="24"/>
                <w:lang w:val="ro-RO"/>
              </w:rPr>
              <w:t>modalităților</w:t>
            </w:r>
            <w:r w:rsidR="00977E79" w:rsidRPr="00ED63FF">
              <w:rPr>
                <w:rFonts w:ascii="Arial Narrow" w:hAnsi="Arial Narrow"/>
                <w:szCs w:val="24"/>
                <w:lang w:val="ro-RO"/>
              </w:rPr>
              <w:t xml:space="preserve"> pentru a accelera ș</w:t>
            </w:r>
            <w:r w:rsidRPr="00ED63FF">
              <w:rPr>
                <w:rFonts w:ascii="Arial Narrow" w:hAnsi="Arial Narrow"/>
                <w:szCs w:val="24"/>
                <w:lang w:val="ro-RO"/>
              </w:rPr>
              <w:t xml:space="preserve">i </w:t>
            </w:r>
            <w:r w:rsidR="00073668">
              <w:rPr>
                <w:rFonts w:ascii="Arial Narrow" w:hAnsi="Arial Narrow"/>
                <w:szCs w:val="24"/>
                <w:lang w:val="ro-RO"/>
              </w:rPr>
              <w:t xml:space="preserve">a </w:t>
            </w:r>
            <w:r w:rsidRPr="00ED63FF">
              <w:rPr>
                <w:rFonts w:ascii="Arial Narrow" w:hAnsi="Arial Narrow"/>
                <w:szCs w:val="24"/>
                <w:lang w:val="ro-RO"/>
              </w:rPr>
              <w:t xml:space="preserve">asigura respectarea </w:t>
            </w:r>
            <w:r w:rsidR="00A114A8" w:rsidRPr="00ED63FF">
              <w:rPr>
                <w:rFonts w:ascii="Arial Narrow" w:hAnsi="Arial Narrow"/>
                <w:szCs w:val="24"/>
                <w:lang w:val="ro-RO"/>
              </w:rPr>
              <w:t xml:space="preserve">hotărârilor judecătorești în materia </w:t>
            </w:r>
            <w:r w:rsidR="00BA325A" w:rsidRPr="00ED63FF">
              <w:rPr>
                <w:rFonts w:ascii="Arial Narrow" w:hAnsi="Arial Narrow"/>
                <w:szCs w:val="24"/>
                <w:lang w:val="ro-RO"/>
              </w:rPr>
              <w:t>incompatibilităților</w:t>
            </w:r>
            <w:r w:rsidRPr="00ED63FF">
              <w:rPr>
                <w:rFonts w:ascii="Arial Narrow" w:hAnsi="Arial Narrow"/>
                <w:szCs w:val="24"/>
                <w:lang w:val="ro-RO"/>
              </w:rPr>
              <w:t xml:space="preserve"> </w:t>
            </w:r>
            <w:r w:rsidR="00A114A8" w:rsidRPr="00ED63FF">
              <w:rPr>
                <w:rFonts w:ascii="Arial Narrow" w:hAnsi="Arial Narrow"/>
                <w:szCs w:val="24"/>
                <w:lang w:val="ro-RO"/>
              </w:rPr>
              <w:t xml:space="preserve">în cazul </w:t>
            </w:r>
            <w:r w:rsidRPr="00ED63FF">
              <w:rPr>
                <w:rFonts w:ascii="Arial Narrow" w:hAnsi="Arial Narrow"/>
                <w:szCs w:val="24"/>
                <w:lang w:val="ro-RO"/>
              </w:rPr>
              <w:t xml:space="preserve">parlamentarilor </w:t>
            </w:r>
          </w:p>
        </w:tc>
        <w:tc>
          <w:tcPr>
            <w:tcW w:w="2556" w:type="dxa"/>
            <w:vAlign w:val="center"/>
          </w:tcPr>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Modalități de implementare a hotărârilor judecătorești identificate și formalizate</w:t>
            </w:r>
          </w:p>
        </w:tc>
        <w:tc>
          <w:tcPr>
            <w:tcW w:w="1362" w:type="dxa"/>
            <w:vAlign w:val="center"/>
          </w:tcPr>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Raport GRECO</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E6ED4"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p>
        </w:tc>
        <w:tc>
          <w:tcPr>
            <w:tcW w:w="2004" w:type="dxa"/>
            <w:vAlign w:val="center"/>
          </w:tcPr>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8C49F5"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Parlamentul României</w:t>
            </w:r>
          </w:p>
        </w:tc>
        <w:tc>
          <w:tcPr>
            <w:tcW w:w="1432" w:type="dxa"/>
            <w:vAlign w:val="center"/>
          </w:tcPr>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C94FBB"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Mai 2017</w:t>
            </w:r>
          </w:p>
        </w:tc>
      </w:tr>
    </w:tbl>
    <w:p w:rsidR="00BC0892" w:rsidRDefault="00BC0892" w:rsidP="0015050C">
      <w:pPr>
        <w:spacing w:before="240"/>
        <w:rPr>
          <w:rFonts w:ascii="Arial Narrow" w:hAnsi="Arial Narrow"/>
          <w:lang w:val="ro-RO"/>
        </w:rPr>
        <w:sectPr w:rsidR="00BC0892" w:rsidSect="003A6614">
          <w:pgSz w:w="15840" w:h="12240" w:orient="landscape"/>
          <w:pgMar w:top="1041" w:right="1242" w:bottom="1440" w:left="1440" w:header="708" w:footer="708" w:gutter="0"/>
          <w:cols w:space="708"/>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B718BC" w:rsidRPr="00926451" w:rsidTr="00926451">
        <w:trPr>
          <w:trHeight w:val="558"/>
          <w:jc w:val="center"/>
        </w:trPr>
        <w:tc>
          <w:tcPr>
            <w:tcW w:w="13374" w:type="dxa"/>
            <w:gridSpan w:val="8"/>
            <w:shd w:val="clear" w:color="auto" w:fill="002060"/>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lastRenderedPageBreak/>
              <w:t>Obiectiv specific 1.3.</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Prevenirea corupției și a incidentelor de integritate în rândul judecătorilor și procurorilor</w:t>
            </w:r>
          </w:p>
        </w:tc>
      </w:tr>
      <w:tr w:rsidR="00926451" w:rsidRPr="00926451" w:rsidTr="00926451">
        <w:trPr>
          <w:jc w:val="center"/>
        </w:trPr>
        <w:tc>
          <w:tcPr>
            <w:tcW w:w="608" w:type="dxa"/>
            <w:shd w:val="clear" w:color="auto" w:fill="D9D9D9"/>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jc w:val="center"/>
        </w:trPr>
        <w:tc>
          <w:tcPr>
            <w:tcW w:w="608" w:type="dxa"/>
            <w:vAlign w:val="center"/>
          </w:tcPr>
          <w:p w:rsidR="00B718BC" w:rsidRPr="00926451" w:rsidRDefault="00B718BC"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1.3.1.</w:t>
            </w:r>
          </w:p>
        </w:tc>
        <w:tc>
          <w:tcPr>
            <w:tcW w:w="2928" w:type="dxa"/>
            <w:vAlign w:val="center"/>
          </w:tcPr>
          <w:p w:rsidR="00B718BC" w:rsidRPr="00E9687F" w:rsidRDefault="00913D5D" w:rsidP="00913D5D">
            <w:pPr>
              <w:spacing w:after="0" w:line="240" w:lineRule="auto"/>
              <w:rPr>
                <w:rFonts w:ascii="Arial Narrow" w:hAnsi="Arial Narrow"/>
                <w:szCs w:val="24"/>
                <w:lang w:val="ro-RO"/>
              </w:rPr>
            </w:pPr>
            <w:r w:rsidRPr="00E9687F">
              <w:rPr>
                <w:rFonts w:ascii="Arial Narrow" w:hAnsi="Arial Narrow"/>
                <w:szCs w:val="24"/>
                <w:lang w:val="ro-RO"/>
              </w:rPr>
              <w:t>Întărirea colaborării cu CSM în vederea oferirii de asistență în legătură cu Codul de etică în sensul recomandărilor din Raportul GRECO</w:t>
            </w:r>
          </w:p>
        </w:tc>
        <w:tc>
          <w:tcPr>
            <w:tcW w:w="2556" w:type="dxa"/>
            <w:vAlign w:val="center"/>
          </w:tcPr>
          <w:p w:rsidR="00B718BC"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evenimente comune organizate</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Expert </w:t>
            </w:r>
            <w:r w:rsidR="00C0266B">
              <w:rPr>
                <w:rFonts w:ascii="Arial Narrow" w:hAnsi="Arial Narrow"/>
                <w:bCs/>
                <w:iCs/>
                <w:sz w:val="20"/>
                <w:szCs w:val="18"/>
                <w:lang w:val="ro-RO"/>
              </w:rPr>
              <w:t>ANI</w:t>
            </w:r>
            <w:r w:rsidR="00977E79" w:rsidRPr="00926451">
              <w:rPr>
                <w:rFonts w:ascii="Arial Narrow" w:hAnsi="Arial Narrow"/>
                <w:bCs/>
                <w:iCs/>
                <w:sz w:val="20"/>
                <w:szCs w:val="18"/>
                <w:lang w:val="ro-RO"/>
              </w:rPr>
              <w:t xml:space="preserve"> </w:t>
            </w:r>
            <w:r w:rsidRPr="00926451">
              <w:rPr>
                <w:rFonts w:ascii="Arial Narrow" w:hAnsi="Arial Narrow"/>
                <w:bCs/>
                <w:iCs/>
                <w:sz w:val="20"/>
                <w:szCs w:val="18"/>
                <w:lang w:val="ro-RO"/>
              </w:rPr>
              <w:t xml:space="preserve">desemnat </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Sistem de consiliere formalizat</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tc>
        <w:tc>
          <w:tcPr>
            <w:tcW w:w="1362" w:type="dxa"/>
            <w:vAlign w:val="center"/>
          </w:tcPr>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Raport GRECO</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B718BC" w:rsidRPr="00926451" w:rsidRDefault="008C49F5"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B718BC"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resurselor umane și tehnice</w:t>
            </w:r>
          </w:p>
        </w:tc>
        <w:tc>
          <w:tcPr>
            <w:tcW w:w="1370" w:type="dxa"/>
            <w:vAlign w:val="center"/>
          </w:tcPr>
          <w:p w:rsidR="008C49F5"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D5487D">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CSM</w:t>
            </w:r>
          </w:p>
        </w:tc>
        <w:tc>
          <w:tcPr>
            <w:tcW w:w="1432" w:type="dxa"/>
            <w:vAlign w:val="center"/>
          </w:tcPr>
          <w:p w:rsidR="00B718BC"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D5487D">
              <w:rPr>
                <w:rFonts w:ascii="Arial Narrow" w:hAnsi="Arial Narrow"/>
                <w:bCs/>
                <w:iCs/>
                <w:sz w:val="20"/>
                <w:szCs w:val="18"/>
                <w:lang w:val="ro-RO"/>
              </w:rPr>
              <w:t>CSM</w:t>
            </w:r>
          </w:p>
        </w:tc>
        <w:tc>
          <w:tcPr>
            <w:tcW w:w="1114" w:type="dxa"/>
            <w:vAlign w:val="center"/>
          </w:tcPr>
          <w:p w:rsidR="00B718BC" w:rsidRPr="00926451" w:rsidRDefault="0096158E"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Mai</w:t>
            </w:r>
            <w:r w:rsidR="008C49F5" w:rsidRPr="00926451">
              <w:rPr>
                <w:rFonts w:ascii="Arial Narrow" w:hAnsi="Arial Narrow"/>
                <w:bCs/>
                <w:iCs/>
                <w:sz w:val="20"/>
                <w:szCs w:val="18"/>
                <w:lang w:val="ro-RO"/>
              </w:rPr>
              <w:t xml:space="preserve"> 2017</w:t>
            </w:r>
          </w:p>
        </w:tc>
      </w:tr>
      <w:tr w:rsidR="00926451" w:rsidRPr="00926451" w:rsidTr="00926451">
        <w:trPr>
          <w:jc w:val="center"/>
        </w:trPr>
        <w:tc>
          <w:tcPr>
            <w:tcW w:w="608" w:type="dxa"/>
            <w:vAlign w:val="center"/>
          </w:tcPr>
          <w:p w:rsidR="008C49F5" w:rsidRPr="00926451" w:rsidRDefault="008C49F5"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1.3.2.</w:t>
            </w:r>
          </w:p>
        </w:tc>
        <w:tc>
          <w:tcPr>
            <w:tcW w:w="2928" w:type="dxa"/>
            <w:vAlign w:val="center"/>
          </w:tcPr>
          <w:p w:rsidR="008C49F5" w:rsidRPr="00926451" w:rsidRDefault="008C49F5" w:rsidP="00913D5D">
            <w:pPr>
              <w:spacing w:after="0" w:line="240" w:lineRule="auto"/>
              <w:rPr>
                <w:rFonts w:ascii="Arial Narrow" w:hAnsi="Arial Narrow"/>
                <w:szCs w:val="24"/>
                <w:lang w:val="ro-RO"/>
              </w:rPr>
            </w:pPr>
            <w:r w:rsidRPr="00926451">
              <w:rPr>
                <w:rFonts w:ascii="Arial Narrow" w:hAnsi="Arial Narrow"/>
                <w:szCs w:val="24"/>
                <w:lang w:val="ro-RO"/>
              </w:rPr>
              <w:t xml:space="preserve">Creşterea eforturilor de formare şi conştientizare cu privire la integritate </w:t>
            </w:r>
          </w:p>
        </w:tc>
        <w:tc>
          <w:tcPr>
            <w:tcW w:w="2556" w:type="dxa"/>
            <w:vAlign w:val="center"/>
          </w:tcPr>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evenimente comune organizate</w:t>
            </w:r>
          </w:p>
        </w:tc>
        <w:tc>
          <w:tcPr>
            <w:tcW w:w="1362" w:type="dxa"/>
            <w:vAlign w:val="center"/>
          </w:tcPr>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Raport GRECO</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resurselor umane și tehnice</w:t>
            </w:r>
          </w:p>
        </w:tc>
        <w:tc>
          <w:tcPr>
            <w:tcW w:w="1370" w:type="dxa"/>
            <w:vAlign w:val="center"/>
          </w:tcPr>
          <w:p w:rsidR="008C49F5"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D5487D" w:rsidP="00926451">
            <w:pPr>
              <w:autoSpaceDE w:val="0"/>
              <w:autoSpaceDN w:val="0"/>
              <w:adjustRightInd w:val="0"/>
              <w:spacing w:after="0" w:line="240" w:lineRule="auto"/>
              <w:jc w:val="center"/>
              <w:rPr>
                <w:rFonts w:ascii="Arial Narrow" w:hAnsi="Arial Narrow"/>
                <w:b/>
                <w:bCs/>
                <w:iCs/>
                <w:sz w:val="20"/>
                <w:szCs w:val="18"/>
                <w:lang w:val="ro-RO"/>
              </w:rPr>
            </w:pPr>
            <w:r>
              <w:rPr>
                <w:rFonts w:ascii="Arial Narrow" w:hAnsi="Arial Narrow"/>
                <w:bCs/>
                <w:iCs/>
                <w:sz w:val="20"/>
                <w:szCs w:val="18"/>
                <w:lang w:val="ro-RO"/>
              </w:rPr>
              <w:t>CSM</w:t>
            </w:r>
          </w:p>
        </w:tc>
        <w:tc>
          <w:tcPr>
            <w:tcW w:w="1432" w:type="dxa"/>
            <w:vAlign w:val="center"/>
          </w:tcPr>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D5487D">
              <w:rPr>
                <w:rFonts w:ascii="Arial Narrow" w:hAnsi="Arial Narrow"/>
                <w:bCs/>
                <w:iCs/>
                <w:sz w:val="20"/>
                <w:szCs w:val="18"/>
                <w:lang w:val="ro-RO"/>
              </w:rPr>
              <w:t>CSM</w:t>
            </w:r>
          </w:p>
        </w:tc>
        <w:tc>
          <w:tcPr>
            <w:tcW w:w="1114" w:type="dxa"/>
            <w:vAlign w:val="center"/>
          </w:tcPr>
          <w:p w:rsidR="008C49F5" w:rsidRPr="00926451" w:rsidRDefault="0096158E"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Mai</w:t>
            </w:r>
            <w:r w:rsidR="008C49F5" w:rsidRPr="00926451">
              <w:rPr>
                <w:rFonts w:ascii="Arial Narrow" w:hAnsi="Arial Narrow"/>
                <w:bCs/>
                <w:iCs/>
                <w:sz w:val="20"/>
                <w:szCs w:val="18"/>
                <w:lang w:val="ro-RO"/>
              </w:rPr>
              <w:t xml:space="preserve"> 2017</w:t>
            </w:r>
          </w:p>
        </w:tc>
      </w:tr>
    </w:tbl>
    <w:p w:rsidR="00C1731C" w:rsidRDefault="00C1731C" w:rsidP="0015050C">
      <w:pPr>
        <w:spacing w:before="240"/>
        <w:rPr>
          <w:rFonts w:ascii="Arial Narrow" w:hAnsi="Arial Narrow"/>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777817" w:rsidRPr="00926451" w:rsidTr="00926451">
        <w:trPr>
          <w:trHeight w:val="521"/>
          <w:jc w:val="center"/>
        </w:trPr>
        <w:tc>
          <w:tcPr>
            <w:tcW w:w="13374" w:type="dxa"/>
            <w:gridSpan w:val="8"/>
            <w:shd w:val="clear" w:color="auto" w:fill="002060"/>
            <w:vAlign w:val="center"/>
          </w:tcPr>
          <w:p w:rsidR="00777817" w:rsidRPr="00926451" w:rsidRDefault="00777817" w:rsidP="00913D5D">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1.4</w:t>
            </w:r>
            <w:r w:rsidRPr="00073668">
              <w:rPr>
                <w:rFonts w:ascii="Arial Narrow" w:hAnsi="Arial Narrow"/>
                <w:b/>
                <w:bCs/>
                <w:iCs/>
                <w:sz w:val="24"/>
                <w:szCs w:val="24"/>
                <w:u w:val="single"/>
                <w:lang w:val="ro-RO"/>
              </w:rPr>
              <w:t>.</w:t>
            </w:r>
            <w:r w:rsidRPr="00073668">
              <w:rPr>
                <w:rFonts w:ascii="Arial Narrow" w:hAnsi="Arial Narrow"/>
                <w:b/>
                <w:bCs/>
                <w:iCs/>
                <w:sz w:val="24"/>
                <w:szCs w:val="24"/>
                <w:lang w:val="ro-RO"/>
              </w:rPr>
              <w:t xml:space="preserve">: </w:t>
            </w:r>
            <w:r w:rsidR="00913D5D" w:rsidRPr="00073668">
              <w:rPr>
                <w:rFonts w:ascii="Arial Narrow" w:hAnsi="Arial Narrow"/>
                <w:b/>
                <w:sz w:val="24"/>
                <w:szCs w:val="24"/>
                <w:lang w:val="ro-RO"/>
              </w:rPr>
              <w:t>Asigurarea respectării normelor în materie de integritate în organizarea proceselor electorale</w:t>
            </w:r>
            <w:r w:rsidRPr="00926451">
              <w:rPr>
                <w:rFonts w:ascii="Arial Narrow" w:hAnsi="Arial Narrow"/>
                <w:b/>
                <w:sz w:val="24"/>
                <w:szCs w:val="24"/>
                <w:lang w:val="ro-RO"/>
              </w:rPr>
              <w:t xml:space="preserve">                </w:t>
            </w:r>
          </w:p>
        </w:tc>
      </w:tr>
      <w:tr w:rsidR="00926451" w:rsidRPr="00926451" w:rsidTr="00926451">
        <w:trPr>
          <w:jc w:val="center"/>
        </w:trPr>
        <w:tc>
          <w:tcPr>
            <w:tcW w:w="608" w:type="dxa"/>
            <w:shd w:val="clear" w:color="auto" w:fill="D9D9D9"/>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trHeight w:val="1755"/>
          <w:jc w:val="center"/>
        </w:trPr>
        <w:tc>
          <w:tcPr>
            <w:tcW w:w="608" w:type="dxa"/>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1.4.1.</w:t>
            </w:r>
          </w:p>
        </w:tc>
        <w:tc>
          <w:tcPr>
            <w:tcW w:w="2928" w:type="dxa"/>
            <w:vAlign w:val="center"/>
          </w:tcPr>
          <w:p w:rsidR="00966B73" w:rsidRDefault="00966B73" w:rsidP="00926451">
            <w:pPr>
              <w:spacing w:after="0" w:line="240" w:lineRule="auto"/>
              <w:jc w:val="both"/>
              <w:rPr>
                <w:rFonts w:ascii="Arial Narrow" w:hAnsi="Arial Narrow"/>
                <w:szCs w:val="24"/>
                <w:lang w:val="ro-RO"/>
              </w:rPr>
            </w:pPr>
          </w:p>
          <w:p w:rsidR="00777817" w:rsidRPr="00926451" w:rsidRDefault="009263CF" w:rsidP="00926451">
            <w:pPr>
              <w:spacing w:after="0" w:line="240" w:lineRule="auto"/>
              <w:jc w:val="both"/>
              <w:rPr>
                <w:rFonts w:ascii="Arial Narrow" w:hAnsi="Arial Narrow"/>
                <w:szCs w:val="24"/>
                <w:lang w:val="ro-RO"/>
              </w:rPr>
            </w:pPr>
            <w:r w:rsidRPr="00926451">
              <w:rPr>
                <w:rFonts w:ascii="Arial Narrow" w:hAnsi="Arial Narrow"/>
                <w:szCs w:val="24"/>
                <w:lang w:val="ro-RO"/>
              </w:rPr>
              <w:t>Eficientizarea sistemului de declarare și de depunere a DA/DI</w:t>
            </w:r>
          </w:p>
        </w:tc>
        <w:tc>
          <w:tcPr>
            <w:tcW w:w="2556" w:type="dxa"/>
            <w:vAlign w:val="center"/>
          </w:tcPr>
          <w:p w:rsidR="00777817"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informări transmise prefecturilor</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Persoană de contact d</w:t>
            </w:r>
            <w:r w:rsidR="00EE3D68" w:rsidRPr="00926451">
              <w:rPr>
                <w:rFonts w:ascii="Arial Narrow" w:hAnsi="Arial Narrow"/>
                <w:bCs/>
                <w:iCs/>
                <w:sz w:val="20"/>
                <w:szCs w:val="18"/>
                <w:lang w:val="ro-RO"/>
              </w:rPr>
              <w:t>i</w:t>
            </w:r>
            <w:r w:rsidR="00BA325A" w:rsidRPr="00926451">
              <w:rPr>
                <w:rFonts w:ascii="Arial Narrow" w:hAnsi="Arial Narrow"/>
                <w:bCs/>
                <w:iCs/>
                <w:sz w:val="20"/>
                <w:szCs w:val="18"/>
                <w:lang w:val="ro-RO"/>
              </w:rPr>
              <w:t>n cadrul</w:t>
            </w:r>
            <w:r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r w:rsidR="00EE3D68" w:rsidRPr="00926451">
              <w:rPr>
                <w:rFonts w:ascii="Arial Narrow" w:hAnsi="Arial Narrow"/>
                <w:bCs/>
                <w:iCs/>
                <w:sz w:val="20"/>
                <w:szCs w:val="18"/>
                <w:lang w:val="ro-RO"/>
              </w:rPr>
              <w:t xml:space="preserve"> </w:t>
            </w:r>
            <w:r w:rsidRPr="00926451">
              <w:rPr>
                <w:rFonts w:ascii="Arial Narrow" w:hAnsi="Arial Narrow"/>
                <w:bCs/>
                <w:iCs/>
                <w:sz w:val="20"/>
                <w:szCs w:val="18"/>
                <w:lang w:val="ro-RO"/>
              </w:rPr>
              <w:t>desemnată</w:t>
            </w: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p>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reuniuni organizate la nivel local</w:t>
            </w:r>
            <w:r w:rsidR="00CD09D9" w:rsidRPr="0043479D">
              <w:rPr>
                <w:rFonts w:ascii="Arial Narrow" w:hAnsi="Arial Narrow"/>
                <w:bCs/>
                <w:iCs/>
                <w:sz w:val="20"/>
                <w:szCs w:val="18"/>
                <w:lang w:val="ro-RO"/>
              </w:rPr>
              <w:t>/central</w:t>
            </w:r>
          </w:p>
        </w:tc>
        <w:tc>
          <w:tcPr>
            <w:tcW w:w="1362" w:type="dxa"/>
            <w:vAlign w:val="center"/>
          </w:tcPr>
          <w:p w:rsidR="00777817"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8C49F5" w:rsidRPr="00926451" w:rsidRDefault="008C49F5"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Lipsa de receptivitate a factorilor de decizie de la nivel </w:t>
            </w:r>
            <w:r w:rsidR="00CD09D9" w:rsidRPr="00926451">
              <w:rPr>
                <w:rFonts w:ascii="Arial Narrow" w:hAnsi="Arial Narrow"/>
                <w:bCs/>
                <w:iCs/>
                <w:sz w:val="20"/>
                <w:szCs w:val="18"/>
                <w:lang w:val="ro-RO"/>
              </w:rPr>
              <w:t>local</w:t>
            </w:r>
            <w:r w:rsidR="00CD09D9">
              <w:rPr>
                <w:rFonts w:ascii="Arial Narrow" w:hAnsi="Arial Narrow"/>
                <w:bCs/>
                <w:iCs/>
                <w:sz w:val="20"/>
                <w:szCs w:val="18"/>
                <w:lang w:val="ro-RO"/>
              </w:rPr>
              <w:t>/</w:t>
            </w:r>
            <w:r w:rsidR="00CD09D9" w:rsidRPr="0043479D">
              <w:rPr>
                <w:rFonts w:ascii="Arial Narrow" w:hAnsi="Arial Narrow"/>
                <w:bCs/>
                <w:iCs/>
                <w:sz w:val="20"/>
                <w:szCs w:val="18"/>
                <w:lang w:val="ro-RO"/>
              </w:rPr>
              <w:t>central</w:t>
            </w:r>
          </w:p>
        </w:tc>
        <w:tc>
          <w:tcPr>
            <w:tcW w:w="1370" w:type="dxa"/>
            <w:vAlign w:val="center"/>
          </w:tcPr>
          <w:p w:rsidR="00351CC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Prefecturi</w:t>
            </w:r>
          </w:p>
          <w:p w:rsidR="00351CC2" w:rsidRDefault="00351CC2" w:rsidP="00926451">
            <w:pPr>
              <w:autoSpaceDE w:val="0"/>
              <w:autoSpaceDN w:val="0"/>
              <w:adjustRightInd w:val="0"/>
              <w:spacing w:after="0" w:line="240" w:lineRule="auto"/>
              <w:jc w:val="center"/>
              <w:rPr>
                <w:rFonts w:ascii="Arial Narrow" w:hAnsi="Arial Narrow"/>
                <w:bCs/>
                <w:iCs/>
                <w:sz w:val="20"/>
                <w:szCs w:val="18"/>
                <w:lang w:val="ro-RO"/>
              </w:rPr>
            </w:pPr>
          </w:p>
          <w:p w:rsidR="00073668" w:rsidRDefault="00073668"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Parlament</w:t>
            </w:r>
          </w:p>
          <w:p w:rsidR="00073668" w:rsidRPr="00926451" w:rsidRDefault="00073668" w:rsidP="00926451">
            <w:pPr>
              <w:autoSpaceDE w:val="0"/>
              <w:autoSpaceDN w:val="0"/>
              <w:adjustRightInd w:val="0"/>
              <w:spacing w:after="0" w:line="240" w:lineRule="auto"/>
              <w:jc w:val="center"/>
              <w:rPr>
                <w:rFonts w:ascii="Arial Narrow" w:hAnsi="Arial Narrow"/>
                <w:bCs/>
                <w:iCs/>
                <w:sz w:val="20"/>
                <w:szCs w:val="18"/>
                <w:lang w:val="ro-RO"/>
              </w:rPr>
            </w:pPr>
          </w:p>
          <w:p w:rsidR="00B418F1" w:rsidRPr="003258C0" w:rsidRDefault="00B418F1" w:rsidP="00B418F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AMR</w:t>
            </w:r>
          </w:p>
          <w:p w:rsidR="00B418F1" w:rsidRPr="003258C0" w:rsidRDefault="00B418F1" w:rsidP="00B418F1">
            <w:pPr>
              <w:autoSpaceDE w:val="0"/>
              <w:autoSpaceDN w:val="0"/>
              <w:adjustRightInd w:val="0"/>
              <w:spacing w:after="0" w:line="240" w:lineRule="auto"/>
              <w:jc w:val="center"/>
              <w:rPr>
                <w:rFonts w:ascii="Arial Narrow" w:hAnsi="Arial Narrow"/>
                <w:bCs/>
                <w:iCs/>
                <w:sz w:val="20"/>
                <w:szCs w:val="18"/>
                <w:lang w:val="ro-RO"/>
              </w:rPr>
            </w:pPr>
          </w:p>
          <w:p w:rsidR="00B418F1" w:rsidRPr="003258C0" w:rsidRDefault="00B418F1" w:rsidP="00B418F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AOR</w:t>
            </w:r>
          </w:p>
          <w:p w:rsidR="00B418F1" w:rsidRPr="003258C0" w:rsidRDefault="00B418F1" w:rsidP="00B418F1">
            <w:pPr>
              <w:autoSpaceDE w:val="0"/>
              <w:autoSpaceDN w:val="0"/>
              <w:adjustRightInd w:val="0"/>
              <w:spacing w:after="0" w:line="240" w:lineRule="auto"/>
              <w:jc w:val="center"/>
              <w:rPr>
                <w:rFonts w:ascii="Arial Narrow" w:hAnsi="Arial Narrow"/>
                <w:bCs/>
                <w:iCs/>
                <w:sz w:val="20"/>
                <w:szCs w:val="18"/>
                <w:lang w:val="ro-RO"/>
              </w:rPr>
            </w:pPr>
          </w:p>
          <w:p w:rsidR="00351CC2" w:rsidRPr="00926451" w:rsidRDefault="00B418F1" w:rsidP="00B418F1">
            <w:pPr>
              <w:autoSpaceDE w:val="0"/>
              <w:autoSpaceDN w:val="0"/>
              <w:adjustRightInd w:val="0"/>
              <w:spacing w:after="0" w:line="240" w:lineRule="auto"/>
              <w:jc w:val="center"/>
              <w:rPr>
                <w:rFonts w:ascii="Arial Narrow" w:hAnsi="Arial Narrow"/>
                <w:b/>
                <w:bCs/>
                <w:iCs/>
                <w:sz w:val="20"/>
                <w:szCs w:val="18"/>
                <w:lang w:val="ro-RO"/>
              </w:rPr>
            </w:pPr>
            <w:r>
              <w:rPr>
                <w:rFonts w:ascii="Arial Narrow" w:hAnsi="Arial Narrow"/>
                <w:bCs/>
                <w:iCs/>
                <w:sz w:val="20"/>
                <w:szCs w:val="18"/>
                <w:lang w:val="ro-RO"/>
              </w:rPr>
              <w:t>AC</w:t>
            </w:r>
            <w:r w:rsidRPr="003258C0">
              <w:rPr>
                <w:rFonts w:ascii="Arial Narrow" w:hAnsi="Arial Narrow"/>
                <w:bCs/>
                <w:iCs/>
                <w:sz w:val="20"/>
                <w:szCs w:val="18"/>
                <w:lang w:val="ro-RO"/>
              </w:rPr>
              <w:t>R</w:t>
            </w:r>
          </w:p>
        </w:tc>
        <w:tc>
          <w:tcPr>
            <w:tcW w:w="1432"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777817" w:rsidRPr="00926451" w:rsidRDefault="00073668"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Decembrie</w:t>
            </w:r>
            <w:r w:rsidR="00351CC2" w:rsidRPr="00926451">
              <w:rPr>
                <w:rFonts w:ascii="Arial Narrow" w:hAnsi="Arial Narrow"/>
                <w:bCs/>
                <w:iCs/>
                <w:sz w:val="20"/>
                <w:szCs w:val="18"/>
                <w:lang w:val="ro-RO"/>
              </w:rPr>
              <w:t xml:space="preserve"> 2016</w:t>
            </w:r>
          </w:p>
        </w:tc>
      </w:tr>
      <w:tr w:rsidR="00926451" w:rsidRPr="00926451" w:rsidTr="00926451">
        <w:trPr>
          <w:trHeight w:val="618"/>
          <w:jc w:val="center"/>
        </w:trPr>
        <w:tc>
          <w:tcPr>
            <w:tcW w:w="608" w:type="dxa"/>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1.4.2.</w:t>
            </w:r>
          </w:p>
        </w:tc>
        <w:tc>
          <w:tcPr>
            <w:tcW w:w="2928" w:type="dxa"/>
            <w:vAlign w:val="center"/>
          </w:tcPr>
          <w:p w:rsidR="00777817" w:rsidRPr="00926451" w:rsidRDefault="009263CF" w:rsidP="00926451">
            <w:pPr>
              <w:spacing w:after="0" w:line="240" w:lineRule="auto"/>
              <w:jc w:val="both"/>
              <w:rPr>
                <w:rFonts w:ascii="Arial Narrow" w:hAnsi="Arial Narrow"/>
                <w:szCs w:val="24"/>
                <w:lang w:val="ro-RO"/>
              </w:rPr>
            </w:pPr>
            <w:r w:rsidRPr="00926451">
              <w:rPr>
                <w:rFonts w:ascii="Arial Narrow" w:hAnsi="Arial Narrow"/>
                <w:szCs w:val="24"/>
                <w:lang w:val="ro-RO"/>
              </w:rPr>
              <w:t xml:space="preserve">Actualizarea ghidurilor privind </w:t>
            </w:r>
            <w:r w:rsidR="0033696E" w:rsidRPr="00926451">
              <w:rPr>
                <w:rFonts w:ascii="Arial Narrow" w:hAnsi="Arial Narrow"/>
                <w:szCs w:val="24"/>
                <w:lang w:val="ro-RO"/>
              </w:rPr>
              <w:t>incompatibilități</w:t>
            </w:r>
            <w:r w:rsidR="00040BDF" w:rsidRPr="00926451">
              <w:rPr>
                <w:rFonts w:ascii="Arial Narrow" w:hAnsi="Arial Narrow"/>
                <w:szCs w:val="24"/>
                <w:lang w:val="ro-RO"/>
              </w:rPr>
              <w:t>le ș</w:t>
            </w:r>
            <w:r w:rsidRPr="00926451">
              <w:rPr>
                <w:rFonts w:ascii="Arial Narrow" w:hAnsi="Arial Narrow"/>
                <w:szCs w:val="24"/>
                <w:lang w:val="ro-RO"/>
              </w:rPr>
              <w:t>i conflictele de interese / completarea DA/DI</w:t>
            </w:r>
          </w:p>
        </w:tc>
        <w:tc>
          <w:tcPr>
            <w:tcW w:w="2556"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Ghid actualizat</w:t>
            </w:r>
          </w:p>
        </w:tc>
        <w:tc>
          <w:tcPr>
            <w:tcW w:w="1362" w:type="dxa"/>
            <w:vAlign w:val="center"/>
          </w:tcPr>
          <w:p w:rsidR="00777817" w:rsidRPr="00926451" w:rsidRDefault="0073388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n.a. </w:t>
            </w:r>
          </w:p>
        </w:tc>
        <w:tc>
          <w:tcPr>
            <w:tcW w:w="1370" w:type="dxa"/>
            <w:vAlign w:val="center"/>
          </w:tcPr>
          <w:p w:rsidR="00351CC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ONG-uri</w:t>
            </w:r>
          </w:p>
        </w:tc>
        <w:tc>
          <w:tcPr>
            <w:tcW w:w="1432"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777817" w:rsidRPr="00926451" w:rsidRDefault="00BD63B0"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Iunie</w:t>
            </w:r>
            <w:r w:rsidR="00351CC2" w:rsidRPr="00926451">
              <w:rPr>
                <w:rFonts w:ascii="Arial Narrow" w:hAnsi="Arial Narrow"/>
                <w:bCs/>
                <w:iCs/>
                <w:sz w:val="20"/>
                <w:szCs w:val="18"/>
                <w:lang w:val="ro-RO"/>
              </w:rPr>
              <w:t xml:space="preserve"> 2016</w:t>
            </w:r>
          </w:p>
        </w:tc>
      </w:tr>
      <w:tr w:rsidR="00926451" w:rsidRPr="00926451" w:rsidTr="00926451">
        <w:trPr>
          <w:trHeight w:val="274"/>
          <w:jc w:val="center"/>
        </w:trPr>
        <w:tc>
          <w:tcPr>
            <w:tcW w:w="608" w:type="dxa"/>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1.4.3.</w:t>
            </w:r>
          </w:p>
        </w:tc>
        <w:tc>
          <w:tcPr>
            <w:tcW w:w="2928" w:type="dxa"/>
            <w:vAlign w:val="center"/>
          </w:tcPr>
          <w:p w:rsidR="00777817" w:rsidRPr="00E9687F" w:rsidRDefault="00E91D8C" w:rsidP="00913D5D">
            <w:pPr>
              <w:spacing w:after="0" w:line="240" w:lineRule="auto"/>
              <w:jc w:val="both"/>
              <w:rPr>
                <w:rFonts w:ascii="Arial Narrow" w:hAnsi="Arial Narrow"/>
                <w:szCs w:val="24"/>
                <w:lang w:val="ro-RO"/>
              </w:rPr>
            </w:pPr>
            <w:r w:rsidRPr="00E9687F">
              <w:rPr>
                <w:rFonts w:ascii="Arial Narrow" w:hAnsi="Arial Narrow"/>
                <w:lang w:val="ro-RO"/>
              </w:rPr>
              <w:t xml:space="preserve">Studiu cu privire la spețele cu caracter repetitiv în materia conflictelor de interese și al </w:t>
            </w:r>
            <w:r w:rsidRPr="00E9687F">
              <w:rPr>
                <w:rFonts w:ascii="Arial Narrow" w:hAnsi="Arial Narrow"/>
                <w:lang w:val="ro-RO"/>
              </w:rPr>
              <w:lastRenderedPageBreak/>
              <w:t>incompatibilităților, cu referire la mai multe categorii de funcții și demnități publice</w:t>
            </w:r>
          </w:p>
        </w:tc>
        <w:tc>
          <w:tcPr>
            <w:tcW w:w="2556"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Studiu elaborat</w:t>
            </w:r>
          </w:p>
        </w:tc>
        <w:tc>
          <w:tcPr>
            <w:tcW w:w="1362"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Pagina de Inter</w:t>
            </w:r>
            <w:r w:rsidR="0073388B">
              <w:rPr>
                <w:rFonts w:ascii="Arial Narrow" w:hAnsi="Arial Narrow"/>
                <w:bCs/>
                <w:iCs/>
                <w:sz w:val="20"/>
                <w:szCs w:val="18"/>
                <w:lang w:val="ro-RO"/>
              </w:rPr>
              <w:t xml:space="preserve">net </w:t>
            </w:r>
            <w:r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p>
        </w:tc>
        <w:tc>
          <w:tcPr>
            <w:tcW w:w="2004"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351CC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ONG-uri</w:t>
            </w:r>
          </w:p>
        </w:tc>
        <w:tc>
          <w:tcPr>
            <w:tcW w:w="1432" w:type="dxa"/>
            <w:vAlign w:val="center"/>
          </w:tcPr>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p>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777817" w:rsidRPr="00926451" w:rsidRDefault="00BD63B0"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Iunie</w:t>
            </w:r>
            <w:r w:rsidR="00351CC2" w:rsidRPr="00926451">
              <w:rPr>
                <w:rFonts w:ascii="Arial Narrow" w:hAnsi="Arial Narrow"/>
                <w:bCs/>
                <w:iCs/>
                <w:sz w:val="20"/>
                <w:szCs w:val="18"/>
                <w:lang w:val="ro-RO"/>
              </w:rPr>
              <w:t xml:space="preserve"> 2016</w:t>
            </w:r>
          </w:p>
        </w:tc>
      </w:tr>
      <w:tr w:rsidR="00926451" w:rsidRPr="00926451" w:rsidTr="00926451">
        <w:trPr>
          <w:jc w:val="center"/>
        </w:trPr>
        <w:tc>
          <w:tcPr>
            <w:tcW w:w="608" w:type="dxa"/>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lastRenderedPageBreak/>
              <w:t>1.4.4.</w:t>
            </w:r>
          </w:p>
        </w:tc>
        <w:tc>
          <w:tcPr>
            <w:tcW w:w="2928" w:type="dxa"/>
            <w:vAlign w:val="center"/>
          </w:tcPr>
          <w:p w:rsidR="00777817" w:rsidRPr="00926451" w:rsidRDefault="00040BDF" w:rsidP="00926451">
            <w:pPr>
              <w:spacing w:before="240" w:after="0" w:line="240" w:lineRule="auto"/>
              <w:jc w:val="both"/>
              <w:rPr>
                <w:rFonts w:ascii="Arial Narrow" w:hAnsi="Arial Narrow"/>
                <w:szCs w:val="24"/>
                <w:lang w:val="ro-RO"/>
              </w:rPr>
            </w:pPr>
            <w:r w:rsidRPr="00926451">
              <w:rPr>
                <w:rFonts w:ascii="Arial Narrow" w:hAnsi="Arial Narrow"/>
                <w:szCs w:val="24"/>
                <w:lang w:val="ro-RO"/>
              </w:rPr>
              <w:t>Colectarea și publicarea DA/DI într-o secț</w:t>
            </w:r>
            <w:r w:rsidR="009263CF" w:rsidRPr="00926451">
              <w:rPr>
                <w:rFonts w:ascii="Arial Narrow" w:hAnsi="Arial Narrow"/>
                <w:szCs w:val="24"/>
                <w:lang w:val="ro-RO"/>
              </w:rPr>
              <w:t>iune distinct</w:t>
            </w:r>
            <w:r w:rsidR="00977E79" w:rsidRPr="00926451">
              <w:rPr>
                <w:rFonts w:ascii="Arial Narrow" w:hAnsi="Arial Narrow"/>
                <w:szCs w:val="24"/>
                <w:lang w:val="ro-RO"/>
              </w:rPr>
              <w:t>ă</w:t>
            </w:r>
            <w:r w:rsidR="009263CF" w:rsidRPr="00926451">
              <w:rPr>
                <w:rFonts w:ascii="Arial Narrow" w:hAnsi="Arial Narrow"/>
                <w:szCs w:val="24"/>
                <w:lang w:val="ro-RO"/>
              </w:rPr>
              <w:t xml:space="preserve"> pe pagina de Internet</w:t>
            </w:r>
          </w:p>
        </w:tc>
        <w:tc>
          <w:tcPr>
            <w:tcW w:w="2556"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Toate declarațiile publicate pe pagina de Internet a </w:t>
            </w:r>
            <w:r w:rsidR="00C0266B">
              <w:rPr>
                <w:rFonts w:ascii="Arial Narrow" w:hAnsi="Arial Narrow"/>
                <w:bCs/>
                <w:iCs/>
                <w:sz w:val="20"/>
                <w:szCs w:val="18"/>
                <w:lang w:val="ro-RO"/>
              </w:rPr>
              <w:t>ANI</w:t>
            </w:r>
          </w:p>
        </w:tc>
        <w:tc>
          <w:tcPr>
            <w:tcW w:w="1362" w:type="dxa"/>
            <w:vAlign w:val="center"/>
          </w:tcPr>
          <w:p w:rsidR="00777817" w:rsidRPr="00926451" w:rsidRDefault="0073388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351CC2"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p>
        </w:tc>
        <w:tc>
          <w:tcPr>
            <w:tcW w:w="2004"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Întârzieri cauzate de transmiterea documentelor de către birourile electorale</w:t>
            </w:r>
          </w:p>
        </w:tc>
        <w:tc>
          <w:tcPr>
            <w:tcW w:w="1370" w:type="dxa"/>
            <w:vAlign w:val="center"/>
          </w:tcPr>
          <w:p w:rsidR="00351CC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Furnizor extern</w:t>
            </w:r>
          </w:p>
        </w:tc>
        <w:tc>
          <w:tcPr>
            <w:tcW w:w="1432"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777817" w:rsidRPr="00926451" w:rsidRDefault="00BD63B0"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Iunie</w:t>
            </w:r>
            <w:r w:rsidR="00351CC2" w:rsidRPr="00926451">
              <w:rPr>
                <w:rFonts w:ascii="Arial Narrow" w:hAnsi="Arial Narrow"/>
                <w:bCs/>
                <w:iCs/>
                <w:sz w:val="20"/>
                <w:szCs w:val="18"/>
                <w:lang w:val="ro-RO"/>
              </w:rPr>
              <w:t xml:space="preserve"> 2016</w:t>
            </w:r>
          </w:p>
        </w:tc>
      </w:tr>
      <w:tr w:rsidR="00926451" w:rsidRPr="00926451" w:rsidTr="00926451">
        <w:trPr>
          <w:jc w:val="center"/>
        </w:trPr>
        <w:tc>
          <w:tcPr>
            <w:tcW w:w="608" w:type="dxa"/>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1.4.5.</w:t>
            </w:r>
          </w:p>
        </w:tc>
        <w:tc>
          <w:tcPr>
            <w:tcW w:w="2928" w:type="dxa"/>
            <w:vAlign w:val="center"/>
          </w:tcPr>
          <w:p w:rsidR="00777817" w:rsidRPr="00926451" w:rsidRDefault="009263CF" w:rsidP="00926451">
            <w:pPr>
              <w:spacing w:before="240" w:after="0" w:line="240" w:lineRule="auto"/>
              <w:jc w:val="both"/>
              <w:rPr>
                <w:rFonts w:ascii="Arial Narrow" w:hAnsi="Arial Narrow"/>
                <w:szCs w:val="24"/>
                <w:lang w:val="ro-RO"/>
              </w:rPr>
            </w:pPr>
            <w:r w:rsidRPr="00926451">
              <w:rPr>
                <w:rFonts w:ascii="Arial Narrow" w:hAnsi="Arial Narrow"/>
                <w:szCs w:val="24"/>
                <w:lang w:val="ro-RO"/>
              </w:rPr>
              <w:t>Crearea unui punct special de contac</w:t>
            </w:r>
            <w:r w:rsidR="00977E79" w:rsidRPr="00926451">
              <w:rPr>
                <w:rFonts w:ascii="Arial Narrow" w:hAnsi="Arial Narrow"/>
                <w:szCs w:val="24"/>
                <w:lang w:val="ro-RO"/>
              </w:rPr>
              <w:t>t pentru eficientizarea comunicării cu candidaț</w:t>
            </w:r>
            <w:r w:rsidRPr="00926451">
              <w:rPr>
                <w:rFonts w:ascii="Arial Narrow" w:hAnsi="Arial Narrow"/>
                <w:szCs w:val="24"/>
                <w:lang w:val="ro-RO"/>
              </w:rPr>
              <w:t>ii</w:t>
            </w:r>
          </w:p>
        </w:tc>
        <w:tc>
          <w:tcPr>
            <w:tcW w:w="2556"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Secțiune specială postată pe pagina de Internet a </w:t>
            </w:r>
            <w:r w:rsidR="00C0266B">
              <w:rPr>
                <w:rFonts w:ascii="Arial Narrow" w:hAnsi="Arial Narrow"/>
                <w:bCs/>
                <w:iCs/>
                <w:sz w:val="20"/>
                <w:szCs w:val="18"/>
                <w:lang w:val="ro-RO"/>
              </w:rPr>
              <w:t>ANI</w:t>
            </w:r>
          </w:p>
        </w:tc>
        <w:tc>
          <w:tcPr>
            <w:tcW w:w="1362" w:type="dxa"/>
            <w:vAlign w:val="center"/>
          </w:tcPr>
          <w:p w:rsidR="00351CC2" w:rsidRPr="00926451" w:rsidRDefault="0073388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351CC2"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p>
        </w:tc>
        <w:tc>
          <w:tcPr>
            <w:tcW w:w="2004"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Întârzieri apărute în executarea designului și a programării</w:t>
            </w:r>
          </w:p>
        </w:tc>
        <w:tc>
          <w:tcPr>
            <w:tcW w:w="1370" w:type="dxa"/>
            <w:vAlign w:val="center"/>
          </w:tcPr>
          <w:p w:rsidR="00351CC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Furnizor extern</w:t>
            </w:r>
          </w:p>
        </w:tc>
        <w:tc>
          <w:tcPr>
            <w:tcW w:w="1432"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777817" w:rsidRPr="00926451" w:rsidRDefault="00BD63B0"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Iunie</w:t>
            </w:r>
            <w:r w:rsidR="00351CC2" w:rsidRPr="00926451">
              <w:rPr>
                <w:rFonts w:ascii="Arial Narrow" w:hAnsi="Arial Narrow"/>
                <w:bCs/>
                <w:iCs/>
                <w:sz w:val="20"/>
                <w:szCs w:val="18"/>
                <w:lang w:val="ro-RO"/>
              </w:rPr>
              <w:t xml:space="preserve"> 2016</w:t>
            </w:r>
          </w:p>
        </w:tc>
      </w:tr>
      <w:tr w:rsidR="00926451" w:rsidRPr="00926451" w:rsidTr="00926451">
        <w:trPr>
          <w:jc w:val="center"/>
        </w:trPr>
        <w:tc>
          <w:tcPr>
            <w:tcW w:w="608" w:type="dxa"/>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1.4.6.</w:t>
            </w:r>
          </w:p>
        </w:tc>
        <w:tc>
          <w:tcPr>
            <w:tcW w:w="2928" w:type="dxa"/>
            <w:vAlign w:val="center"/>
          </w:tcPr>
          <w:p w:rsidR="00777817" w:rsidRPr="00926451" w:rsidRDefault="009263CF" w:rsidP="00926451">
            <w:pPr>
              <w:spacing w:before="240" w:after="0" w:line="240" w:lineRule="auto"/>
              <w:jc w:val="both"/>
              <w:rPr>
                <w:rFonts w:ascii="Arial Narrow" w:hAnsi="Arial Narrow"/>
                <w:szCs w:val="24"/>
                <w:lang w:val="ro-RO"/>
              </w:rPr>
            </w:pPr>
            <w:r w:rsidRPr="00926451">
              <w:rPr>
                <w:rFonts w:ascii="Arial Narrow" w:hAnsi="Arial Narrow"/>
                <w:szCs w:val="24"/>
                <w:lang w:val="ro-RO"/>
              </w:rPr>
              <w:t xml:space="preserve">Actualizarea listei </w:t>
            </w:r>
            <w:r w:rsidR="00977E79" w:rsidRPr="00926451">
              <w:rPr>
                <w:rFonts w:ascii="Arial Narrow" w:hAnsi="Arial Narrow"/>
                <w:szCs w:val="24"/>
                <w:lang w:val="ro-RO"/>
              </w:rPr>
              <w:t>de persoane aflate sub interdicția de a candida la o funcț</w:t>
            </w:r>
            <w:r w:rsidRPr="00926451">
              <w:rPr>
                <w:rFonts w:ascii="Arial Narrow" w:hAnsi="Arial Narrow"/>
                <w:szCs w:val="24"/>
                <w:lang w:val="ro-RO"/>
              </w:rPr>
              <w:t>ie electiv</w:t>
            </w:r>
            <w:r w:rsidR="00977E79" w:rsidRPr="00926451">
              <w:rPr>
                <w:rFonts w:ascii="Arial Narrow" w:hAnsi="Arial Narrow"/>
                <w:szCs w:val="24"/>
                <w:lang w:val="ro-RO"/>
              </w:rPr>
              <w:t>ă</w:t>
            </w:r>
          </w:p>
        </w:tc>
        <w:tc>
          <w:tcPr>
            <w:tcW w:w="2556"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Listă de persoane actualizată</w:t>
            </w: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Secțiune web actualizată</w:t>
            </w:r>
          </w:p>
        </w:tc>
        <w:tc>
          <w:tcPr>
            <w:tcW w:w="1362" w:type="dxa"/>
            <w:vAlign w:val="center"/>
          </w:tcPr>
          <w:p w:rsidR="00777817" w:rsidRPr="00926451" w:rsidRDefault="0073388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777817"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777817" w:rsidRPr="00926451" w:rsidRDefault="00BD63B0"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Iunie</w:t>
            </w:r>
            <w:r w:rsidR="00351CC2" w:rsidRPr="00926451">
              <w:rPr>
                <w:rFonts w:ascii="Arial Narrow" w:hAnsi="Arial Narrow"/>
                <w:bCs/>
                <w:iCs/>
                <w:sz w:val="20"/>
                <w:szCs w:val="18"/>
                <w:lang w:val="ro-RO"/>
              </w:rPr>
              <w:t xml:space="preserve"> 2016</w:t>
            </w:r>
          </w:p>
        </w:tc>
      </w:tr>
      <w:tr w:rsidR="00926451" w:rsidRPr="00926451" w:rsidTr="00926451">
        <w:trPr>
          <w:jc w:val="center"/>
        </w:trPr>
        <w:tc>
          <w:tcPr>
            <w:tcW w:w="608" w:type="dxa"/>
            <w:vAlign w:val="center"/>
          </w:tcPr>
          <w:p w:rsidR="00777817" w:rsidRPr="00926451" w:rsidRDefault="0077781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1.4.7.</w:t>
            </w:r>
          </w:p>
        </w:tc>
        <w:tc>
          <w:tcPr>
            <w:tcW w:w="2928" w:type="dxa"/>
            <w:vAlign w:val="center"/>
          </w:tcPr>
          <w:p w:rsidR="00777817" w:rsidRPr="00926451" w:rsidRDefault="00040BDF" w:rsidP="00E50253">
            <w:pPr>
              <w:spacing w:before="240" w:after="0" w:line="240" w:lineRule="auto"/>
              <w:jc w:val="both"/>
              <w:rPr>
                <w:rFonts w:ascii="Arial Narrow" w:hAnsi="Arial Narrow"/>
                <w:szCs w:val="24"/>
                <w:lang w:val="ro-RO"/>
              </w:rPr>
            </w:pPr>
            <w:r w:rsidRPr="00926451">
              <w:rPr>
                <w:rFonts w:ascii="Arial Narrow" w:hAnsi="Arial Narrow"/>
                <w:szCs w:val="24"/>
                <w:lang w:val="ro-RO"/>
              </w:rPr>
              <w:t>Realizarea unei secț</w:t>
            </w:r>
            <w:r w:rsidR="009263CF" w:rsidRPr="00926451">
              <w:rPr>
                <w:rFonts w:ascii="Arial Narrow" w:hAnsi="Arial Narrow"/>
                <w:szCs w:val="24"/>
                <w:lang w:val="ro-RO"/>
              </w:rPr>
              <w:t xml:space="preserve">iuni speciale pe site-ul </w:t>
            </w:r>
            <w:r w:rsidR="00C0266B">
              <w:rPr>
                <w:rFonts w:ascii="Arial Narrow" w:hAnsi="Arial Narrow"/>
                <w:bCs/>
                <w:iCs/>
                <w:sz w:val="20"/>
                <w:szCs w:val="18"/>
                <w:lang w:val="ro-RO"/>
              </w:rPr>
              <w:t>ANI</w:t>
            </w:r>
            <w:r w:rsidR="00977E79" w:rsidRPr="00926451">
              <w:rPr>
                <w:rFonts w:ascii="Arial Narrow" w:hAnsi="Arial Narrow"/>
                <w:bCs/>
                <w:iCs/>
                <w:sz w:val="20"/>
                <w:szCs w:val="18"/>
                <w:lang w:val="ro-RO"/>
              </w:rPr>
              <w:t xml:space="preserve"> </w:t>
            </w:r>
            <w:r w:rsidR="009263CF" w:rsidRPr="00926451">
              <w:rPr>
                <w:rFonts w:ascii="Arial Narrow" w:hAnsi="Arial Narrow"/>
                <w:szCs w:val="24"/>
                <w:lang w:val="ro-RO"/>
              </w:rPr>
              <w:t>care s</w:t>
            </w:r>
            <w:r w:rsidR="00977E79" w:rsidRPr="00926451">
              <w:rPr>
                <w:rFonts w:ascii="Arial Narrow" w:hAnsi="Arial Narrow"/>
                <w:szCs w:val="24"/>
                <w:lang w:val="ro-RO"/>
              </w:rPr>
              <w:t>ă</w:t>
            </w:r>
            <w:r w:rsidR="009263CF" w:rsidRPr="00926451">
              <w:rPr>
                <w:rFonts w:ascii="Arial Narrow" w:hAnsi="Arial Narrow"/>
                <w:szCs w:val="24"/>
                <w:lang w:val="ro-RO"/>
              </w:rPr>
              <w:t xml:space="preserve"> grupeze toate informa</w:t>
            </w:r>
            <w:r w:rsidR="00977E79" w:rsidRPr="00926451">
              <w:rPr>
                <w:rFonts w:ascii="Arial Narrow" w:hAnsi="Arial Narrow"/>
                <w:szCs w:val="24"/>
                <w:lang w:val="ro-RO"/>
              </w:rPr>
              <w:t>ț</w:t>
            </w:r>
            <w:r w:rsidR="009263CF" w:rsidRPr="00926451">
              <w:rPr>
                <w:rFonts w:ascii="Arial Narrow" w:hAnsi="Arial Narrow"/>
                <w:szCs w:val="24"/>
                <w:lang w:val="ro-RO"/>
              </w:rPr>
              <w:t>iile</w:t>
            </w:r>
            <w:r w:rsidR="00977E79" w:rsidRPr="00926451">
              <w:rPr>
                <w:rFonts w:ascii="Arial Narrow" w:hAnsi="Arial Narrow"/>
                <w:szCs w:val="24"/>
                <w:lang w:val="ro-RO"/>
              </w:rPr>
              <w:t xml:space="preserve"> relevante cu privire la obligaț</w:t>
            </w:r>
            <w:r w:rsidR="009263CF" w:rsidRPr="00926451">
              <w:rPr>
                <w:rFonts w:ascii="Arial Narrow" w:hAnsi="Arial Narrow"/>
                <w:szCs w:val="24"/>
                <w:lang w:val="ro-RO"/>
              </w:rPr>
              <w:t>iile pe care le au candida</w:t>
            </w:r>
            <w:r w:rsidR="00977E79" w:rsidRPr="00926451">
              <w:rPr>
                <w:rFonts w:ascii="Arial Narrow" w:hAnsi="Arial Narrow"/>
                <w:szCs w:val="24"/>
                <w:lang w:val="ro-RO"/>
              </w:rPr>
              <w:t>ț</w:t>
            </w:r>
            <w:r w:rsidR="009263CF" w:rsidRPr="00926451">
              <w:rPr>
                <w:rFonts w:ascii="Arial Narrow" w:hAnsi="Arial Narrow"/>
                <w:szCs w:val="24"/>
                <w:lang w:val="ro-RO"/>
              </w:rPr>
              <w:t>ii la alegeri</w:t>
            </w:r>
          </w:p>
        </w:tc>
        <w:tc>
          <w:tcPr>
            <w:tcW w:w="2556"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Secțiune specială creată și disponibilă pe site-ul </w:t>
            </w:r>
            <w:r w:rsidR="00C0266B">
              <w:rPr>
                <w:rFonts w:ascii="Arial Narrow" w:hAnsi="Arial Narrow"/>
                <w:bCs/>
                <w:iCs/>
                <w:sz w:val="20"/>
                <w:szCs w:val="18"/>
                <w:lang w:val="ro-RO"/>
              </w:rPr>
              <w:t>ANI</w:t>
            </w:r>
          </w:p>
        </w:tc>
        <w:tc>
          <w:tcPr>
            <w:tcW w:w="1362" w:type="dxa"/>
            <w:vAlign w:val="center"/>
          </w:tcPr>
          <w:p w:rsidR="00777817" w:rsidRPr="00926451" w:rsidRDefault="0073388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351CC2"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p>
        </w:tc>
        <w:tc>
          <w:tcPr>
            <w:tcW w:w="2004" w:type="dxa"/>
            <w:vAlign w:val="center"/>
          </w:tcPr>
          <w:p w:rsidR="00777817"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Întârzieri apărute în executarea designului și a programării</w:t>
            </w:r>
          </w:p>
        </w:tc>
        <w:tc>
          <w:tcPr>
            <w:tcW w:w="1370" w:type="dxa"/>
            <w:vAlign w:val="center"/>
          </w:tcPr>
          <w:p w:rsidR="00351CC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351CC2" w:rsidRPr="00926451" w:rsidRDefault="00351CC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Furnizor extern</w:t>
            </w:r>
          </w:p>
        </w:tc>
        <w:tc>
          <w:tcPr>
            <w:tcW w:w="1432" w:type="dxa"/>
            <w:vAlign w:val="center"/>
          </w:tcPr>
          <w:p w:rsidR="00777817" w:rsidRPr="00926451" w:rsidRDefault="004A080C"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777817" w:rsidRPr="00926451" w:rsidRDefault="00BD63B0"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Iunie</w:t>
            </w:r>
            <w:r w:rsidRPr="00926451">
              <w:rPr>
                <w:rFonts w:ascii="Arial Narrow" w:hAnsi="Arial Narrow"/>
                <w:bCs/>
                <w:iCs/>
                <w:sz w:val="20"/>
                <w:szCs w:val="18"/>
                <w:lang w:val="ro-RO"/>
              </w:rPr>
              <w:t xml:space="preserve"> </w:t>
            </w:r>
            <w:r w:rsidR="004A080C" w:rsidRPr="00926451">
              <w:rPr>
                <w:rFonts w:ascii="Arial Narrow" w:hAnsi="Arial Narrow"/>
                <w:bCs/>
                <w:iCs/>
                <w:sz w:val="20"/>
                <w:szCs w:val="18"/>
                <w:lang w:val="ro-RO"/>
              </w:rPr>
              <w:t>2016</w:t>
            </w:r>
          </w:p>
        </w:tc>
      </w:tr>
    </w:tbl>
    <w:p w:rsidR="00777817" w:rsidRDefault="00777817" w:rsidP="0015050C">
      <w:pPr>
        <w:spacing w:before="240"/>
        <w:rPr>
          <w:rFonts w:ascii="Arial Narrow" w:hAnsi="Arial Narrow"/>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E50253" w:rsidRPr="00926451" w:rsidTr="00CC7592">
        <w:trPr>
          <w:trHeight w:val="578"/>
          <w:jc w:val="center"/>
        </w:trPr>
        <w:tc>
          <w:tcPr>
            <w:tcW w:w="13374" w:type="dxa"/>
            <w:gridSpan w:val="8"/>
            <w:shd w:val="clear" w:color="auto" w:fill="002060"/>
            <w:vAlign w:val="center"/>
          </w:tcPr>
          <w:p w:rsidR="00E50253" w:rsidRPr="005E7C10" w:rsidRDefault="00E50253" w:rsidP="00E50253">
            <w:pPr>
              <w:autoSpaceDE w:val="0"/>
              <w:autoSpaceDN w:val="0"/>
              <w:adjustRightInd w:val="0"/>
              <w:spacing w:after="0" w:line="240" w:lineRule="auto"/>
              <w:jc w:val="center"/>
              <w:rPr>
                <w:rFonts w:ascii="Arial Narrow" w:hAnsi="Arial Narrow"/>
                <w:b/>
                <w:sz w:val="24"/>
                <w:szCs w:val="24"/>
                <w:lang w:val="ro-RO"/>
              </w:rPr>
            </w:pPr>
            <w:r w:rsidRPr="005E7C10">
              <w:rPr>
                <w:rFonts w:ascii="Arial Narrow" w:hAnsi="Arial Narrow"/>
                <w:b/>
                <w:bCs/>
                <w:iCs/>
                <w:sz w:val="24"/>
                <w:szCs w:val="24"/>
                <w:u w:val="single"/>
                <w:lang w:val="ro-RO"/>
              </w:rPr>
              <w:t>Obiectiv specific 1.5.</w:t>
            </w:r>
            <w:r w:rsidRPr="005E7C10">
              <w:rPr>
                <w:rFonts w:ascii="Arial Narrow" w:hAnsi="Arial Narrow"/>
                <w:b/>
                <w:bCs/>
                <w:iCs/>
                <w:sz w:val="24"/>
                <w:szCs w:val="24"/>
                <w:lang w:val="ro-RO"/>
              </w:rPr>
              <w:t xml:space="preserve">: </w:t>
            </w:r>
            <w:r w:rsidRPr="005E7C10">
              <w:rPr>
                <w:rFonts w:ascii="Arial Narrow" w:hAnsi="Arial Narrow"/>
                <w:b/>
                <w:sz w:val="24"/>
                <w:szCs w:val="24"/>
                <w:lang w:val="ro-RO"/>
              </w:rPr>
              <w:t xml:space="preserve">Prevenirea corupției și a incidentelor de integritate în rândul </w:t>
            </w:r>
            <w:r w:rsidR="00BD63B0" w:rsidRPr="005E7C10">
              <w:rPr>
                <w:rFonts w:ascii="Arial Narrow" w:hAnsi="Arial Narrow"/>
                <w:b/>
                <w:sz w:val="24"/>
                <w:szCs w:val="24"/>
                <w:lang w:val="ro-RO"/>
              </w:rPr>
              <w:t>funcționarilor publici</w:t>
            </w:r>
          </w:p>
          <w:p w:rsidR="00E50253" w:rsidRPr="00926451" w:rsidRDefault="00E50253" w:rsidP="00CC7592">
            <w:pPr>
              <w:autoSpaceDE w:val="0"/>
              <w:autoSpaceDN w:val="0"/>
              <w:adjustRightInd w:val="0"/>
              <w:spacing w:after="0" w:line="240" w:lineRule="auto"/>
              <w:jc w:val="center"/>
              <w:rPr>
                <w:rFonts w:ascii="Arial Narrow" w:hAnsi="Arial Narrow"/>
                <w:b/>
                <w:bCs/>
                <w:iCs/>
                <w:sz w:val="24"/>
                <w:szCs w:val="24"/>
                <w:lang w:val="ro-RO"/>
              </w:rPr>
            </w:pPr>
          </w:p>
        </w:tc>
      </w:tr>
      <w:tr w:rsidR="00E50253" w:rsidRPr="00926451" w:rsidTr="00CC7592">
        <w:trPr>
          <w:jc w:val="center"/>
        </w:trPr>
        <w:tc>
          <w:tcPr>
            <w:tcW w:w="608"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3B7530" w:rsidRPr="00926451" w:rsidTr="00CC7592">
        <w:trPr>
          <w:jc w:val="center"/>
        </w:trPr>
        <w:tc>
          <w:tcPr>
            <w:tcW w:w="608" w:type="dxa"/>
            <w:vAlign w:val="center"/>
          </w:tcPr>
          <w:p w:rsidR="003B7530" w:rsidRPr="00926451" w:rsidRDefault="003B7530"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1.5.1.</w:t>
            </w:r>
          </w:p>
        </w:tc>
        <w:tc>
          <w:tcPr>
            <w:tcW w:w="2928" w:type="dxa"/>
            <w:vAlign w:val="center"/>
          </w:tcPr>
          <w:p w:rsidR="003B7530" w:rsidRPr="007C3320" w:rsidRDefault="003B7530" w:rsidP="007C3320">
            <w:pPr>
              <w:spacing w:after="0" w:line="240" w:lineRule="auto"/>
              <w:jc w:val="both"/>
              <w:rPr>
                <w:rFonts w:ascii="Arial Narrow" w:hAnsi="Arial Narrow"/>
                <w:lang w:val="ro-RO"/>
              </w:rPr>
            </w:pPr>
            <w:r w:rsidRPr="003B7530">
              <w:rPr>
                <w:rFonts w:ascii="Arial Narrow" w:hAnsi="Arial Narrow"/>
                <w:lang w:val="ro-RO"/>
              </w:rPr>
              <w:t>Colaborarea cu Agenția Națională a Funcționarilor Publici în vederea organizării de cursuri de instruire cu privire la respectarea normelor de</w:t>
            </w:r>
            <w:r w:rsidR="000022D0">
              <w:rPr>
                <w:rFonts w:ascii="Arial Narrow" w:hAnsi="Arial Narrow"/>
                <w:lang w:val="ro-RO"/>
              </w:rPr>
              <w:t xml:space="preserve"> integritate în funcția publică</w:t>
            </w:r>
          </w:p>
        </w:tc>
        <w:tc>
          <w:tcPr>
            <w:tcW w:w="2556" w:type="dxa"/>
            <w:vAlign w:val="center"/>
          </w:tcPr>
          <w:p w:rsidR="003B7530" w:rsidRPr="00926451" w:rsidRDefault="003B7530"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Nr. de evenimente comune organizate</w:t>
            </w:r>
          </w:p>
        </w:tc>
        <w:tc>
          <w:tcPr>
            <w:tcW w:w="1362" w:type="dxa"/>
            <w:vAlign w:val="center"/>
          </w:tcPr>
          <w:p w:rsidR="003B7530" w:rsidRPr="00926451" w:rsidRDefault="003B7530"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3B7530" w:rsidRPr="00926451" w:rsidRDefault="003B7530"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resurselor umane și tehnice</w:t>
            </w:r>
          </w:p>
        </w:tc>
        <w:tc>
          <w:tcPr>
            <w:tcW w:w="1370" w:type="dxa"/>
            <w:vAlign w:val="center"/>
          </w:tcPr>
          <w:p w:rsidR="003B7530" w:rsidRDefault="00C0266B"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3B7530" w:rsidRDefault="003B7530" w:rsidP="00CC7592">
            <w:pPr>
              <w:autoSpaceDE w:val="0"/>
              <w:autoSpaceDN w:val="0"/>
              <w:adjustRightInd w:val="0"/>
              <w:spacing w:after="0" w:line="240" w:lineRule="auto"/>
              <w:jc w:val="center"/>
              <w:rPr>
                <w:rFonts w:ascii="Arial Narrow" w:hAnsi="Arial Narrow"/>
                <w:bCs/>
                <w:iCs/>
                <w:sz w:val="20"/>
                <w:szCs w:val="18"/>
                <w:lang w:val="ro-RO"/>
              </w:rPr>
            </w:pPr>
          </w:p>
          <w:p w:rsidR="003B7530" w:rsidRPr="00926451" w:rsidRDefault="00B418F1"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ANF</w:t>
            </w:r>
            <w:r w:rsidR="003B7530">
              <w:rPr>
                <w:rFonts w:ascii="Arial Narrow" w:hAnsi="Arial Narrow"/>
                <w:bCs/>
                <w:iCs/>
                <w:sz w:val="20"/>
                <w:szCs w:val="18"/>
                <w:lang w:val="ro-RO"/>
              </w:rPr>
              <w:t>P</w:t>
            </w:r>
          </w:p>
        </w:tc>
        <w:tc>
          <w:tcPr>
            <w:tcW w:w="1432" w:type="dxa"/>
            <w:vAlign w:val="center"/>
          </w:tcPr>
          <w:p w:rsidR="003B7530" w:rsidRPr="00926451" w:rsidRDefault="003B7530"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3B7530" w:rsidRPr="00926451" w:rsidRDefault="003B7530" w:rsidP="00CC7592">
            <w:pPr>
              <w:autoSpaceDE w:val="0"/>
              <w:autoSpaceDN w:val="0"/>
              <w:adjustRightInd w:val="0"/>
              <w:spacing w:after="0" w:line="240" w:lineRule="auto"/>
              <w:jc w:val="center"/>
              <w:rPr>
                <w:rFonts w:ascii="Arial Narrow" w:hAnsi="Arial Narrow"/>
                <w:bCs/>
                <w:iCs/>
                <w:sz w:val="20"/>
                <w:szCs w:val="18"/>
                <w:lang w:val="ro-RO"/>
              </w:rPr>
            </w:pPr>
          </w:p>
          <w:p w:rsidR="003B7530" w:rsidRPr="00926451" w:rsidRDefault="003B7530"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3B7530" w:rsidRPr="00926451" w:rsidRDefault="003B7530"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6A7CB7" w:rsidRPr="00926451" w:rsidTr="00CC7592">
        <w:trPr>
          <w:jc w:val="center"/>
        </w:trPr>
        <w:tc>
          <w:tcPr>
            <w:tcW w:w="608" w:type="dxa"/>
            <w:vAlign w:val="center"/>
          </w:tcPr>
          <w:p w:rsidR="006A7CB7" w:rsidRPr="00926451" w:rsidRDefault="006A7CB7" w:rsidP="00CC7592">
            <w:pPr>
              <w:autoSpaceDE w:val="0"/>
              <w:autoSpaceDN w:val="0"/>
              <w:adjustRightInd w:val="0"/>
              <w:spacing w:after="0" w:line="240" w:lineRule="auto"/>
              <w:jc w:val="center"/>
              <w:rPr>
                <w:rFonts w:ascii="Arial Narrow" w:hAnsi="Arial Narrow"/>
                <w:b/>
                <w:bCs/>
                <w:iCs/>
                <w:sz w:val="18"/>
                <w:szCs w:val="18"/>
                <w:lang w:val="ro-RO"/>
              </w:rPr>
            </w:pPr>
            <w:r>
              <w:rPr>
                <w:rFonts w:ascii="Arial Narrow" w:hAnsi="Arial Narrow"/>
                <w:b/>
                <w:bCs/>
                <w:iCs/>
                <w:sz w:val="18"/>
                <w:szCs w:val="18"/>
                <w:lang w:val="ro-RO"/>
              </w:rPr>
              <w:t>1.5.2.</w:t>
            </w:r>
          </w:p>
        </w:tc>
        <w:tc>
          <w:tcPr>
            <w:tcW w:w="2928" w:type="dxa"/>
            <w:vAlign w:val="center"/>
          </w:tcPr>
          <w:p w:rsidR="006A7CB7" w:rsidRPr="00E9687F" w:rsidRDefault="006A7CB7" w:rsidP="005E7C10">
            <w:pPr>
              <w:spacing w:after="0" w:line="240" w:lineRule="auto"/>
              <w:jc w:val="both"/>
              <w:rPr>
                <w:rFonts w:ascii="Arial Narrow" w:hAnsi="Arial Narrow"/>
                <w:lang w:val="ro-RO"/>
              </w:rPr>
            </w:pPr>
            <w:r w:rsidRPr="00E9687F">
              <w:rPr>
                <w:rFonts w:ascii="Arial Narrow" w:hAnsi="Arial Narrow"/>
                <w:lang w:val="ro-RO"/>
              </w:rPr>
              <w:t xml:space="preserve">Adoptarea de măsuri în vederea îmbunătățirii procesului de depunere a declarațiilor de avere </w:t>
            </w:r>
            <w:r w:rsidRPr="00E9687F">
              <w:rPr>
                <w:rFonts w:ascii="Arial Narrow" w:hAnsi="Arial Narrow"/>
                <w:lang w:val="ro-RO"/>
              </w:rPr>
              <w:lastRenderedPageBreak/>
              <w:t>și de interese</w:t>
            </w:r>
          </w:p>
        </w:tc>
        <w:tc>
          <w:tcPr>
            <w:tcW w:w="2556" w:type="dxa"/>
            <w:vAlign w:val="center"/>
          </w:tcPr>
          <w:p w:rsidR="006A7CB7" w:rsidRPr="00E9687F" w:rsidRDefault="006A7CB7" w:rsidP="006A7CB7">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lastRenderedPageBreak/>
              <w:t>Nr. de informări transmise instituțiilor publice</w:t>
            </w:r>
          </w:p>
          <w:p w:rsidR="006A7CB7" w:rsidRPr="00E9687F" w:rsidRDefault="006A7CB7" w:rsidP="006A7CB7">
            <w:pPr>
              <w:autoSpaceDE w:val="0"/>
              <w:autoSpaceDN w:val="0"/>
              <w:adjustRightInd w:val="0"/>
              <w:spacing w:after="0" w:line="240" w:lineRule="auto"/>
              <w:jc w:val="center"/>
              <w:rPr>
                <w:rFonts w:ascii="Arial Narrow" w:hAnsi="Arial Narrow"/>
                <w:bCs/>
                <w:iCs/>
                <w:sz w:val="20"/>
                <w:szCs w:val="18"/>
                <w:lang w:val="ro-RO"/>
              </w:rPr>
            </w:pPr>
          </w:p>
          <w:p w:rsidR="006A7CB7" w:rsidRPr="00E9687F" w:rsidRDefault="006A7CB7" w:rsidP="006A7CB7">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lastRenderedPageBreak/>
              <w:t>Persoană de contact din cadrul ANI desemnată</w:t>
            </w:r>
          </w:p>
          <w:p w:rsidR="006A7CB7" w:rsidRPr="00E9687F" w:rsidRDefault="006A7CB7" w:rsidP="006A7CB7">
            <w:pPr>
              <w:autoSpaceDE w:val="0"/>
              <w:autoSpaceDN w:val="0"/>
              <w:adjustRightInd w:val="0"/>
              <w:spacing w:after="0" w:line="240" w:lineRule="auto"/>
              <w:jc w:val="center"/>
              <w:rPr>
                <w:rFonts w:ascii="Arial Narrow" w:hAnsi="Arial Narrow"/>
                <w:bCs/>
                <w:iCs/>
                <w:sz w:val="20"/>
                <w:szCs w:val="18"/>
                <w:lang w:val="ro-RO"/>
              </w:rPr>
            </w:pPr>
          </w:p>
          <w:p w:rsidR="006A7CB7" w:rsidRPr="00E9687F" w:rsidRDefault="006A7CB7" w:rsidP="006A7CB7">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Nr. de reuniuni organizate</w:t>
            </w:r>
          </w:p>
        </w:tc>
        <w:tc>
          <w:tcPr>
            <w:tcW w:w="1362" w:type="dxa"/>
            <w:vAlign w:val="center"/>
          </w:tcPr>
          <w:p w:rsidR="006A7CB7" w:rsidRPr="00E9687F" w:rsidRDefault="006A7CB7" w:rsidP="0049048C">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lastRenderedPageBreak/>
              <w:t>Raport de activitate ANI</w:t>
            </w:r>
          </w:p>
        </w:tc>
        <w:tc>
          <w:tcPr>
            <w:tcW w:w="2004" w:type="dxa"/>
            <w:vAlign w:val="center"/>
          </w:tcPr>
          <w:p w:rsidR="006A7CB7" w:rsidRPr="00E9687F" w:rsidRDefault="006A7CB7" w:rsidP="006A7CB7">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Lipsa de receptivitate a factorilor de decizie </w:t>
            </w:r>
          </w:p>
        </w:tc>
        <w:tc>
          <w:tcPr>
            <w:tcW w:w="1370" w:type="dxa"/>
            <w:vAlign w:val="center"/>
          </w:tcPr>
          <w:p w:rsidR="006A7CB7" w:rsidRPr="00E9687F" w:rsidRDefault="006A7CB7" w:rsidP="0049048C">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ANI</w:t>
            </w:r>
          </w:p>
          <w:p w:rsidR="006A7CB7" w:rsidRPr="00E9687F" w:rsidRDefault="006A7CB7" w:rsidP="0049048C">
            <w:pPr>
              <w:autoSpaceDE w:val="0"/>
              <w:autoSpaceDN w:val="0"/>
              <w:adjustRightInd w:val="0"/>
              <w:spacing w:after="0" w:line="240" w:lineRule="auto"/>
              <w:jc w:val="center"/>
              <w:rPr>
                <w:rFonts w:ascii="Arial Narrow" w:hAnsi="Arial Narrow"/>
                <w:bCs/>
                <w:iCs/>
                <w:sz w:val="20"/>
                <w:szCs w:val="18"/>
                <w:lang w:val="ro-RO"/>
              </w:rPr>
            </w:pPr>
          </w:p>
          <w:p w:rsidR="006A7CB7" w:rsidRPr="00E9687F" w:rsidRDefault="006A7CB7" w:rsidP="0049048C">
            <w:pPr>
              <w:autoSpaceDE w:val="0"/>
              <w:autoSpaceDN w:val="0"/>
              <w:adjustRightInd w:val="0"/>
              <w:spacing w:after="0" w:line="240" w:lineRule="auto"/>
              <w:jc w:val="center"/>
              <w:rPr>
                <w:rFonts w:ascii="Arial Narrow" w:hAnsi="Arial Narrow"/>
                <w:b/>
                <w:bCs/>
                <w:iCs/>
                <w:sz w:val="20"/>
                <w:szCs w:val="18"/>
                <w:lang w:val="ro-RO"/>
              </w:rPr>
            </w:pPr>
            <w:r w:rsidRPr="00E9687F">
              <w:rPr>
                <w:rFonts w:ascii="Arial Narrow" w:hAnsi="Arial Narrow"/>
                <w:bCs/>
                <w:iCs/>
                <w:sz w:val="20"/>
                <w:szCs w:val="18"/>
                <w:lang w:val="ro-RO"/>
              </w:rPr>
              <w:t xml:space="preserve">Factorii de </w:t>
            </w:r>
            <w:r w:rsidRPr="00E9687F">
              <w:rPr>
                <w:rFonts w:ascii="Arial Narrow" w:hAnsi="Arial Narrow"/>
                <w:bCs/>
                <w:iCs/>
                <w:sz w:val="20"/>
                <w:szCs w:val="18"/>
                <w:lang w:val="ro-RO"/>
              </w:rPr>
              <w:lastRenderedPageBreak/>
              <w:t>decizie din cadrul instituțiilor publice</w:t>
            </w:r>
          </w:p>
        </w:tc>
        <w:tc>
          <w:tcPr>
            <w:tcW w:w="1432" w:type="dxa"/>
            <w:vAlign w:val="center"/>
          </w:tcPr>
          <w:p w:rsidR="006A7CB7" w:rsidRPr="00E9687F" w:rsidRDefault="006A7CB7" w:rsidP="0049048C">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lastRenderedPageBreak/>
              <w:t>Buget ANI</w:t>
            </w:r>
          </w:p>
          <w:p w:rsidR="006A7CB7" w:rsidRPr="00E9687F" w:rsidRDefault="006A7CB7" w:rsidP="0049048C">
            <w:pPr>
              <w:autoSpaceDE w:val="0"/>
              <w:autoSpaceDN w:val="0"/>
              <w:adjustRightInd w:val="0"/>
              <w:spacing w:after="0" w:line="240" w:lineRule="auto"/>
              <w:jc w:val="center"/>
              <w:rPr>
                <w:rFonts w:ascii="Arial Narrow" w:hAnsi="Arial Narrow"/>
                <w:bCs/>
                <w:iCs/>
                <w:sz w:val="20"/>
                <w:szCs w:val="18"/>
                <w:lang w:val="ro-RO"/>
              </w:rPr>
            </w:pPr>
          </w:p>
          <w:p w:rsidR="006A7CB7" w:rsidRPr="00E9687F" w:rsidRDefault="006A7CB7" w:rsidP="0049048C">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Fonduri externe</w:t>
            </w:r>
          </w:p>
        </w:tc>
        <w:tc>
          <w:tcPr>
            <w:tcW w:w="1114" w:type="dxa"/>
            <w:vAlign w:val="center"/>
          </w:tcPr>
          <w:p w:rsidR="006A7CB7" w:rsidRPr="00E9687F" w:rsidRDefault="006A7CB7" w:rsidP="0049048C">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Măsură cu caracter permanent </w:t>
            </w:r>
            <w:r w:rsidRPr="00E9687F">
              <w:rPr>
                <w:rFonts w:ascii="Arial Narrow" w:hAnsi="Arial Narrow"/>
                <w:bCs/>
                <w:iCs/>
                <w:sz w:val="20"/>
                <w:szCs w:val="18"/>
                <w:lang w:val="ro-RO"/>
              </w:rPr>
              <w:lastRenderedPageBreak/>
              <w:t>evaluată anual</w:t>
            </w:r>
          </w:p>
        </w:tc>
      </w:tr>
    </w:tbl>
    <w:p w:rsidR="00E50253" w:rsidRDefault="00E50253" w:rsidP="0015050C">
      <w:pPr>
        <w:spacing w:before="240"/>
        <w:rPr>
          <w:rFonts w:ascii="Arial Narrow" w:hAnsi="Arial Narrow"/>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E50253" w:rsidRPr="00926451" w:rsidTr="00CC7592">
        <w:trPr>
          <w:trHeight w:val="578"/>
          <w:jc w:val="center"/>
        </w:trPr>
        <w:tc>
          <w:tcPr>
            <w:tcW w:w="13374" w:type="dxa"/>
            <w:gridSpan w:val="8"/>
            <w:shd w:val="clear" w:color="auto" w:fill="002060"/>
            <w:vAlign w:val="center"/>
          </w:tcPr>
          <w:p w:rsidR="00E50253" w:rsidRPr="005E7C10" w:rsidRDefault="00E50253" w:rsidP="00E50253">
            <w:pPr>
              <w:autoSpaceDE w:val="0"/>
              <w:autoSpaceDN w:val="0"/>
              <w:adjustRightInd w:val="0"/>
              <w:spacing w:after="0" w:line="240" w:lineRule="auto"/>
              <w:jc w:val="center"/>
              <w:rPr>
                <w:rFonts w:ascii="Arial Narrow" w:hAnsi="Arial Narrow"/>
                <w:b/>
                <w:bCs/>
                <w:iCs/>
                <w:sz w:val="24"/>
                <w:szCs w:val="24"/>
                <w:lang w:val="ro-RO"/>
              </w:rPr>
            </w:pPr>
            <w:r w:rsidRPr="005E7C10">
              <w:rPr>
                <w:rFonts w:ascii="Arial Narrow" w:hAnsi="Arial Narrow"/>
                <w:b/>
                <w:bCs/>
                <w:iCs/>
                <w:sz w:val="24"/>
                <w:szCs w:val="24"/>
                <w:u w:val="single"/>
                <w:lang w:val="ro-RO"/>
              </w:rPr>
              <w:t>Obiectiv specific 1.6.</w:t>
            </w:r>
            <w:r w:rsidRPr="005E7C10">
              <w:rPr>
                <w:rFonts w:ascii="Arial Narrow" w:hAnsi="Arial Narrow"/>
                <w:b/>
                <w:bCs/>
                <w:iCs/>
                <w:sz w:val="24"/>
                <w:szCs w:val="24"/>
                <w:lang w:val="ro-RO"/>
              </w:rPr>
              <w:t xml:space="preserve">: </w:t>
            </w:r>
            <w:r w:rsidRPr="005E7C10">
              <w:rPr>
                <w:rFonts w:ascii="Arial Narrow" w:hAnsi="Arial Narrow"/>
                <w:b/>
                <w:sz w:val="24"/>
                <w:szCs w:val="24"/>
                <w:lang w:val="ro-RO"/>
              </w:rPr>
              <w:t>Prevenirea corupției și a incidentelor de integritate în rândul aleșilor locali</w:t>
            </w:r>
          </w:p>
        </w:tc>
      </w:tr>
      <w:tr w:rsidR="00E50253" w:rsidRPr="00926451" w:rsidTr="00CC7592">
        <w:trPr>
          <w:jc w:val="center"/>
        </w:trPr>
        <w:tc>
          <w:tcPr>
            <w:tcW w:w="608"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E50253" w:rsidRPr="00926451" w:rsidRDefault="00E50253"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E5177E" w:rsidRPr="00926451" w:rsidTr="00CC7592">
        <w:trPr>
          <w:jc w:val="center"/>
        </w:trPr>
        <w:tc>
          <w:tcPr>
            <w:tcW w:w="608" w:type="dxa"/>
            <w:vAlign w:val="center"/>
          </w:tcPr>
          <w:p w:rsidR="00E5177E" w:rsidRPr="00926451" w:rsidRDefault="00E5177E" w:rsidP="00E50253">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w:t>
            </w:r>
            <w:r>
              <w:rPr>
                <w:rFonts w:ascii="Arial Narrow" w:hAnsi="Arial Narrow"/>
                <w:b/>
                <w:bCs/>
                <w:iCs/>
                <w:sz w:val="18"/>
                <w:szCs w:val="18"/>
                <w:lang w:val="ro-RO"/>
              </w:rPr>
              <w:t>6</w:t>
            </w:r>
            <w:r w:rsidRPr="00926451">
              <w:rPr>
                <w:rFonts w:ascii="Arial Narrow" w:hAnsi="Arial Narrow"/>
                <w:b/>
                <w:bCs/>
                <w:iCs/>
                <w:sz w:val="18"/>
                <w:szCs w:val="18"/>
                <w:lang w:val="ro-RO"/>
              </w:rPr>
              <w:t>.1.</w:t>
            </w:r>
          </w:p>
        </w:tc>
        <w:tc>
          <w:tcPr>
            <w:tcW w:w="2928" w:type="dxa"/>
            <w:vAlign w:val="center"/>
          </w:tcPr>
          <w:p w:rsidR="00E5177E" w:rsidRPr="005E7C10" w:rsidRDefault="00E5177E" w:rsidP="005E7C10">
            <w:pPr>
              <w:spacing w:after="0" w:line="240" w:lineRule="auto"/>
              <w:jc w:val="both"/>
              <w:rPr>
                <w:rFonts w:ascii="Arial Narrow" w:hAnsi="Arial Narrow"/>
                <w:lang w:val="ro-RO"/>
              </w:rPr>
            </w:pPr>
            <w:r w:rsidRPr="005E7C10">
              <w:rPr>
                <w:rFonts w:ascii="Arial Narrow" w:hAnsi="Arial Narrow"/>
                <w:lang w:val="ro-RO"/>
              </w:rPr>
              <w:t xml:space="preserve">Dinamizarea activității de prevenție, prin diseminarea de ghiduri şi materiale cu caracter informativ privind riscurile şi  consecinţele încâlcării </w:t>
            </w:r>
            <w:r w:rsidR="005E7C10" w:rsidRPr="005E7C10">
              <w:rPr>
                <w:rFonts w:ascii="Arial Narrow" w:hAnsi="Arial Narrow"/>
                <w:lang w:val="ro-RO"/>
              </w:rPr>
              <w:t>normelor</w:t>
            </w:r>
            <w:r w:rsidRPr="005E7C10">
              <w:rPr>
                <w:rFonts w:ascii="Arial Narrow" w:hAnsi="Arial Narrow"/>
                <w:lang w:val="ro-RO"/>
              </w:rPr>
              <w:t xml:space="preserve"> de integritate</w:t>
            </w:r>
          </w:p>
        </w:tc>
        <w:tc>
          <w:tcPr>
            <w:tcW w:w="2556" w:type="dxa"/>
            <w:vAlign w:val="center"/>
          </w:tcPr>
          <w:p w:rsidR="00E5177E" w:rsidRPr="00926451" w:rsidRDefault="00E5177E"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Ghiduri și materiale actualizate</w:t>
            </w:r>
          </w:p>
        </w:tc>
        <w:tc>
          <w:tcPr>
            <w:tcW w:w="1362" w:type="dxa"/>
            <w:vAlign w:val="center"/>
          </w:tcPr>
          <w:p w:rsidR="00E5177E" w:rsidRPr="00926451" w:rsidRDefault="0073388B" w:rsidP="00E5177E">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E5177E" w:rsidRPr="00926451" w:rsidRDefault="00E5177E"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n.a.</w:t>
            </w:r>
          </w:p>
        </w:tc>
        <w:tc>
          <w:tcPr>
            <w:tcW w:w="1370" w:type="dxa"/>
            <w:vAlign w:val="center"/>
          </w:tcPr>
          <w:p w:rsidR="00E5177E" w:rsidRPr="00926451" w:rsidRDefault="00C0266B"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E5177E" w:rsidRPr="00926451" w:rsidRDefault="00E5177E"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E5177E" w:rsidRPr="00926451" w:rsidRDefault="00E5177E" w:rsidP="00CC7592">
            <w:pPr>
              <w:autoSpaceDE w:val="0"/>
              <w:autoSpaceDN w:val="0"/>
              <w:adjustRightInd w:val="0"/>
              <w:spacing w:after="0" w:line="240" w:lineRule="auto"/>
              <w:jc w:val="center"/>
              <w:rPr>
                <w:rFonts w:ascii="Arial Narrow" w:hAnsi="Arial Narrow"/>
                <w:bCs/>
                <w:iCs/>
                <w:sz w:val="20"/>
                <w:szCs w:val="18"/>
                <w:lang w:val="ro-RO"/>
              </w:rPr>
            </w:pPr>
          </w:p>
          <w:p w:rsidR="00E5177E" w:rsidRPr="00926451" w:rsidRDefault="00E5177E"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E5177E" w:rsidRPr="00926451" w:rsidRDefault="00E5177E"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Iunie 2016</w:t>
            </w:r>
          </w:p>
        </w:tc>
      </w:tr>
      <w:tr w:rsidR="002D76FF" w:rsidRPr="00926451" w:rsidTr="00CC7592">
        <w:trPr>
          <w:jc w:val="center"/>
        </w:trPr>
        <w:tc>
          <w:tcPr>
            <w:tcW w:w="608" w:type="dxa"/>
            <w:vAlign w:val="center"/>
          </w:tcPr>
          <w:p w:rsidR="002D76FF" w:rsidRPr="00926451" w:rsidRDefault="002D76FF" w:rsidP="00E50253">
            <w:pPr>
              <w:autoSpaceDE w:val="0"/>
              <w:autoSpaceDN w:val="0"/>
              <w:adjustRightInd w:val="0"/>
              <w:spacing w:after="0" w:line="240" w:lineRule="auto"/>
              <w:jc w:val="center"/>
              <w:rPr>
                <w:rFonts w:ascii="Arial Narrow" w:hAnsi="Arial Narrow"/>
                <w:b/>
                <w:bCs/>
                <w:iCs/>
                <w:sz w:val="18"/>
                <w:szCs w:val="18"/>
                <w:lang w:val="ro-RO"/>
              </w:rPr>
            </w:pPr>
            <w:r>
              <w:rPr>
                <w:rFonts w:ascii="Arial Narrow" w:hAnsi="Arial Narrow"/>
                <w:b/>
                <w:bCs/>
                <w:iCs/>
                <w:sz w:val="18"/>
                <w:szCs w:val="18"/>
                <w:lang w:val="ro-RO"/>
              </w:rPr>
              <w:t>1.6.2.</w:t>
            </w:r>
          </w:p>
        </w:tc>
        <w:tc>
          <w:tcPr>
            <w:tcW w:w="2928" w:type="dxa"/>
            <w:vAlign w:val="center"/>
          </w:tcPr>
          <w:p w:rsidR="002D76FF" w:rsidRPr="00E9687F" w:rsidRDefault="002D76FF" w:rsidP="005E7C10">
            <w:pPr>
              <w:spacing w:after="0" w:line="240" w:lineRule="auto"/>
              <w:jc w:val="both"/>
              <w:rPr>
                <w:rFonts w:ascii="Arial Narrow" w:hAnsi="Arial Narrow"/>
                <w:lang w:val="ro-RO"/>
              </w:rPr>
            </w:pPr>
            <w:r w:rsidRPr="00E9687F">
              <w:rPr>
                <w:rFonts w:ascii="Arial Narrow" w:hAnsi="Arial Narrow"/>
                <w:lang w:val="ro-RO"/>
              </w:rPr>
              <w:t>Elaborarea și implementarea proiectelor de prevenire a conflictelor de interese și a incompatibilităților la nivelul administrației publice centrale</w:t>
            </w:r>
          </w:p>
        </w:tc>
        <w:tc>
          <w:tcPr>
            <w:tcW w:w="2556" w:type="dxa"/>
            <w:vAlign w:val="center"/>
          </w:tcPr>
          <w:p w:rsidR="002D76FF" w:rsidRPr="00E9687F" w:rsidRDefault="002D76FF" w:rsidP="00CC7592">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Protocoale de colaborare inițiate </w:t>
            </w:r>
          </w:p>
          <w:p w:rsidR="002D76FF" w:rsidRPr="00E9687F" w:rsidRDefault="002D76FF" w:rsidP="00CC7592">
            <w:pPr>
              <w:autoSpaceDE w:val="0"/>
              <w:autoSpaceDN w:val="0"/>
              <w:adjustRightInd w:val="0"/>
              <w:spacing w:after="0" w:line="240" w:lineRule="auto"/>
              <w:jc w:val="center"/>
              <w:rPr>
                <w:rFonts w:ascii="Arial Narrow" w:hAnsi="Arial Narrow"/>
                <w:bCs/>
                <w:iCs/>
                <w:sz w:val="20"/>
                <w:szCs w:val="18"/>
                <w:lang w:val="ro-RO"/>
              </w:rPr>
            </w:pPr>
          </w:p>
          <w:p w:rsidR="002D76FF" w:rsidRPr="00E9687F" w:rsidRDefault="009E1B0C" w:rsidP="00CC7592">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Nr. de evenimente</w:t>
            </w:r>
            <w:r w:rsidR="002D76FF" w:rsidRPr="00E9687F">
              <w:rPr>
                <w:rFonts w:ascii="Arial Narrow" w:hAnsi="Arial Narrow"/>
                <w:bCs/>
                <w:iCs/>
                <w:sz w:val="20"/>
                <w:szCs w:val="18"/>
                <w:lang w:val="ro-RO"/>
              </w:rPr>
              <w:t xml:space="preserve">  comune organizate</w:t>
            </w:r>
          </w:p>
          <w:p w:rsidR="002D76FF" w:rsidRPr="00E9687F" w:rsidRDefault="002D76FF" w:rsidP="002D76FF">
            <w:pPr>
              <w:autoSpaceDE w:val="0"/>
              <w:autoSpaceDN w:val="0"/>
              <w:adjustRightInd w:val="0"/>
              <w:spacing w:after="0" w:line="240" w:lineRule="auto"/>
              <w:rPr>
                <w:rFonts w:ascii="Arial Narrow" w:hAnsi="Arial Narrow"/>
                <w:bCs/>
                <w:iCs/>
                <w:sz w:val="20"/>
                <w:szCs w:val="18"/>
                <w:lang w:val="ro-RO"/>
              </w:rPr>
            </w:pPr>
          </w:p>
        </w:tc>
        <w:tc>
          <w:tcPr>
            <w:tcW w:w="1362" w:type="dxa"/>
            <w:vAlign w:val="center"/>
          </w:tcPr>
          <w:p w:rsidR="002D76FF" w:rsidRPr="00E9687F" w:rsidRDefault="002D76FF" w:rsidP="0049048C">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Raport de activitate ANI</w:t>
            </w:r>
          </w:p>
        </w:tc>
        <w:tc>
          <w:tcPr>
            <w:tcW w:w="2004" w:type="dxa"/>
            <w:vAlign w:val="center"/>
          </w:tcPr>
          <w:p w:rsidR="009E1B0C" w:rsidRPr="00E9687F" w:rsidRDefault="009E1B0C" w:rsidP="00B418F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Nealocarea</w:t>
            </w:r>
            <w:r w:rsidR="00B418F1" w:rsidRPr="00E9687F">
              <w:rPr>
                <w:rFonts w:ascii="Arial Narrow" w:hAnsi="Arial Narrow"/>
                <w:bCs/>
                <w:iCs/>
                <w:sz w:val="20"/>
                <w:szCs w:val="18"/>
                <w:lang w:val="ro-RO"/>
              </w:rPr>
              <w:t xml:space="preserve"> </w:t>
            </w:r>
            <w:r w:rsidRPr="00E9687F">
              <w:rPr>
                <w:rFonts w:ascii="Arial Narrow" w:hAnsi="Arial Narrow"/>
                <w:bCs/>
                <w:iCs/>
                <w:sz w:val="20"/>
                <w:szCs w:val="18"/>
                <w:lang w:val="ro-RO"/>
              </w:rPr>
              <w:t>resurselor</w:t>
            </w:r>
          </w:p>
          <w:p w:rsidR="009E1B0C" w:rsidRPr="00E9687F" w:rsidRDefault="009E1B0C" w:rsidP="009E1B0C">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necesare</w:t>
            </w:r>
          </w:p>
          <w:p w:rsidR="002D76FF" w:rsidRPr="00E9687F" w:rsidRDefault="002D76FF" w:rsidP="0049048C">
            <w:pPr>
              <w:autoSpaceDE w:val="0"/>
              <w:autoSpaceDN w:val="0"/>
              <w:adjustRightInd w:val="0"/>
              <w:spacing w:after="0" w:line="240" w:lineRule="auto"/>
              <w:jc w:val="center"/>
              <w:rPr>
                <w:rFonts w:ascii="Arial Narrow" w:hAnsi="Arial Narrow"/>
                <w:bCs/>
                <w:iCs/>
                <w:sz w:val="20"/>
                <w:szCs w:val="18"/>
                <w:lang w:val="ro-RO"/>
              </w:rPr>
            </w:pPr>
          </w:p>
          <w:p w:rsidR="002D76FF" w:rsidRPr="00E9687F" w:rsidRDefault="002D76FF" w:rsidP="0049048C">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Lipsa de receptivitate a factorilor de decizie de la nivel central</w:t>
            </w:r>
          </w:p>
        </w:tc>
        <w:tc>
          <w:tcPr>
            <w:tcW w:w="1370" w:type="dxa"/>
            <w:vAlign w:val="center"/>
          </w:tcPr>
          <w:p w:rsidR="002D76FF" w:rsidRPr="00E9687F" w:rsidRDefault="009E1B0C" w:rsidP="00CC7592">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ANI</w:t>
            </w:r>
          </w:p>
          <w:p w:rsidR="00B418F1" w:rsidRPr="00E9687F" w:rsidRDefault="00B418F1" w:rsidP="00CC7592">
            <w:pPr>
              <w:autoSpaceDE w:val="0"/>
              <w:autoSpaceDN w:val="0"/>
              <w:adjustRightInd w:val="0"/>
              <w:spacing w:after="0" w:line="240" w:lineRule="auto"/>
              <w:jc w:val="center"/>
              <w:rPr>
                <w:rFonts w:ascii="Arial Narrow" w:hAnsi="Arial Narrow"/>
                <w:bCs/>
                <w:iCs/>
                <w:sz w:val="20"/>
                <w:szCs w:val="18"/>
                <w:lang w:val="ro-RO"/>
              </w:rPr>
            </w:pPr>
          </w:p>
          <w:p w:rsidR="009E1B0C" w:rsidRPr="00E9687F" w:rsidRDefault="00B418F1" w:rsidP="007C3320">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Factori de decizie la nivelul administrației publice centrale</w:t>
            </w:r>
          </w:p>
        </w:tc>
        <w:tc>
          <w:tcPr>
            <w:tcW w:w="1432" w:type="dxa"/>
            <w:vAlign w:val="center"/>
          </w:tcPr>
          <w:p w:rsidR="00B418F1" w:rsidRPr="00E9687F" w:rsidRDefault="00B418F1" w:rsidP="00B418F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Buget ANI</w:t>
            </w:r>
          </w:p>
          <w:p w:rsidR="00B418F1" w:rsidRPr="00E9687F" w:rsidRDefault="00B418F1" w:rsidP="00CC7592">
            <w:pPr>
              <w:autoSpaceDE w:val="0"/>
              <w:autoSpaceDN w:val="0"/>
              <w:adjustRightInd w:val="0"/>
              <w:spacing w:after="0" w:line="240" w:lineRule="auto"/>
              <w:jc w:val="center"/>
              <w:rPr>
                <w:rFonts w:ascii="Arial Narrow" w:hAnsi="Arial Narrow"/>
                <w:bCs/>
                <w:iCs/>
                <w:sz w:val="20"/>
                <w:szCs w:val="18"/>
                <w:lang w:val="ro-RO"/>
              </w:rPr>
            </w:pPr>
          </w:p>
          <w:p w:rsidR="002D76FF" w:rsidRPr="00E9687F" w:rsidRDefault="00B418F1" w:rsidP="00CC7592">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Fonduri externe</w:t>
            </w:r>
          </w:p>
        </w:tc>
        <w:tc>
          <w:tcPr>
            <w:tcW w:w="1114" w:type="dxa"/>
            <w:vAlign w:val="center"/>
          </w:tcPr>
          <w:p w:rsidR="002D76FF" w:rsidRPr="00E9687F" w:rsidRDefault="006A7CB7" w:rsidP="00CC7592">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Măsură cu caracter permanent evaluată anual</w:t>
            </w:r>
          </w:p>
        </w:tc>
      </w:tr>
    </w:tbl>
    <w:p w:rsidR="007C3320" w:rsidRDefault="007C3320" w:rsidP="0015050C">
      <w:pPr>
        <w:spacing w:before="240"/>
        <w:rPr>
          <w:rFonts w:ascii="Arial Narrow" w:hAnsi="Arial Narrow"/>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2344F4" w:rsidRPr="00926451" w:rsidTr="00CC7592">
        <w:trPr>
          <w:trHeight w:val="578"/>
          <w:jc w:val="center"/>
        </w:trPr>
        <w:tc>
          <w:tcPr>
            <w:tcW w:w="13374" w:type="dxa"/>
            <w:gridSpan w:val="8"/>
            <w:shd w:val="clear" w:color="auto" w:fill="002060"/>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1.</w:t>
            </w:r>
            <w:r>
              <w:rPr>
                <w:rFonts w:ascii="Arial Narrow" w:hAnsi="Arial Narrow"/>
                <w:b/>
                <w:bCs/>
                <w:iCs/>
                <w:sz w:val="24"/>
                <w:szCs w:val="24"/>
                <w:u w:val="single"/>
                <w:lang w:val="ro-RO"/>
              </w:rPr>
              <w:t>7</w:t>
            </w:r>
            <w:r w:rsidRPr="00926451">
              <w:rPr>
                <w:rFonts w:ascii="Arial Narrow" w:hAnsi="Arial Narrow"/>
                <w:b/>
                <w:bCs/>
                <w:iCs/>
                <w:sz w:val="24"/>
                <w:szCs w:val="24"/>
                <w:u w:val="single"/>
                <w:lang w:val="ro-RO"/>
              </w:rPr>
              <w:t>.</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 xml:space="preserve">Îmbunătățirea activităților de prevenție și conștientizare la toate nivelurile                 </w:t>
            </w:r>
          </w:p>
        </w:tc>
      </w:tr>
      <w:tr w:rsidR="002344F4" w:rsidRPr="00926451" w:rsidTr="00CC7592">
        <w:trPr>
          <w:jc w:val="center"/>
        </w:trPr>
        <w:tc>
          <w:tcPr>
            <w:tcW w:w="608" w:type="dxa"/>
            <w:shd w:val="clear" w:color="auto" w:fill="D9D9D9"/>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2344F4" w:rsidRPr="00926451" w:rsidTr="00CC7592">
        <w:trPr>
          <w:jc w:val="center"/>
        </w:trPr>
        <w:tc>
          <w:tcPr>
            <w:tcW w:w="608"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w:t>
            </w:r>
            <w:r>
              <w:rPr>
                <w:rFonts w:ascii="Arial Narrow" w:hAnsi="Arial Narrow"/>
                <w:b/>
                <w:bCs/>
                <w:iCs/>
                <w:sz w:val="18"/>
                <w:szCs w:val="18"/>
                <w:lang w:val="ro-RO"/>
              </w:rPr>
              <w:t>7</w:t>
            </w:r>
            <w:r w:rsidRPr="00926451">
              <w:rPr>
                <w:rFonts w:ascii="Arial Narrow" w:hAnsi="Arial Narrow"/>
                <w:b/>
                <w:bCs/>
                <w:iCs/>
                <w:sz w:val="18"/>
                <w:szCs w:val="18"/>
                <w:lang w:val="ro-RO"/>
              </w:rPr>
              <w:t>.1.</w:t>
            </w:r>
          </w:p>
        </w:tc>
        <w:tc>
          <w:tcPr>
            <w:tcW w:w="2928" w:type="dxa"/>
            <w:vAlign w:val="center"/>
          </w:tcPr>
          <w:p w:rsidR="002344F4" w:rsidRPr="00926451" w:rsidRDefault="002344F4" w:rsidP="00CC7592">
            <w:pPr>
              <w:spacing w:after="0" w:line="240" w:lineRule="auto"/>
              <w:rPr>
                <w:rFonts w:ascii="Arial Narrow" w:hAnsi="Arial Narrow"/>
                <w:szCs w:val="24"/>
                <w:lang w:val="ro-RO"/>
              </w:rPr>
            </w:pPr>
            <w:r w:rsidRPr="00926451">
              <w:rPr>
                <w:rFonts w:ascii="Arial Narrow" w:hAnsi="Arial Narrow"/>
                <w:szCs w:val="24"/>
                <w:lang w:val="ro-RO"/>
              </w:rPr>
              <w:t>Pregătirea profesională a persoanelor din instituțiile publice desemnate cu implementarea prevederilor legale privind DA/DI</w:t>
            </w:r>
          </w:p>
        </w:tc>
        <w:tc>
          <w:tcPr>
            <w:tcW w:w="2556"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50 de persoane instruite</w:t>
            </w:r>
          </w:p>
        </w:tc>
        <w:tc>
          <w:tcPr>
            <w:tcW w:w="1362"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bugetare</w:t>
            </w:r>
          </w:p>
        </w:tc>
        <w:tc>
          <w:tcPr>
            <w:tcW w:w="1370" w:type="dxa"/>
            <w:vAlign w:val="center"/>
          </w:tcPr>
          <w:p w:rsidR="002344F4" w:rsidRPr="00926451" w:rsidRDefault="00C0266B"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p>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2344F4" w:rsidRPr="00926451" w:rsidTr="00CC7592">
        <w:trPr>
          <w:jc w:val="center"/>
        </w:trPr>
        <w:tc>
          <w:tcPr>
            <w:tcW w:w="608"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1.</w:t>
            </w:r>
            <w:r>
              <w:rPr>
                <w:rFonts w:ascii="Arial Narrow" w:hAnsi="Arial Narrow"/>
                <w:b/>
                <w:bCs/>
                <w:iCs/>
                <w:sz w:val="18"/>
                <w:szCs w:val="18"/>
                <w:lang w:val="ro-RO"/>
              </w:rPr>
              <w:t>7</w:t>
            </w:r>
            <w:r w:rsidRPr="00926451">
              <w:rPr>
                <w:rFonts w:ascii="Arial Narrow" w:hAnsi="Arial Narrow"/>
                <w:b/>
                <w:bCs/>
                <w:iCs/>
                <w:sz w:val="18"/>
                <w:szCs w:val="18"/>
                <w:lang w:val="ro-RO"/>
              </w:rPr>
              <w:t>.2.</w:t>
            </w:r>
          </w:p>
        </w:tc>
        <w:tc>
          <w:tcPr>
            <w:tcW w:w="2928" w:type="dxa"/>
            <w:vAlign w:val="center"/>
          </w:tcPr>
          <w:p w:rsidR="002344F4" w:rsidRPr="00926451" w:rsidRDefault="002344F4" w:rsidP="00CC7592">
            <w:pPr>
              <w:spacing w:after="0" w:line="240" w:lineRule="auto"/>
              <w:rPr>
                <w:rFonts w:ascii="Arial Narrow" w:hAnsi="Arial Narrow"/>
                <w:szCs w:val="24"/>
                <w:lang w:val="ro-RO"/>
              </w:rPr>
            </w:pPr>
            <w:r w:rsidRPr="00926451">
              <w:rPr>
                <w:rFonts w:ascii="Arial Narrow" w:hAnsi="Arial Narrow"/>
                <w:szCs w:val="24"/>
                <w:lang w:val="ro-RO"/>
              </w:rPr>
              <w:t xml:space="preserve">Implementarea de programe de tip „software” pentru educarea </w:t>
            </w:r>
            <w:r w:rsidRPr="00926451">
              <w:rPr>
                <w:rFonts w:ascii="Arial Narrow" w:hAnsi="Arial Narrow"/>
                <w:szCs w:val="24"/>
                <w:lang w:val="ro-RO"/>
              </w:rPr>
              <w:lastRenderedPageBreak/>
              <w:t>constantă a persoanelor care intră sub incidența Legii nr. 176/2010</w:t>
            </w:r>
          </w:p>
        </w:tc>
        <w:tc>
          <w:tcPr>
            <w:tcW w:w="2556"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Program proiectat</w:t>
            </w:r>
          </w:p>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p>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Program implementat in 5 instituții pilot</w:t>
            </w:r>
          </w:p>
        </w:tc>
        <w:tc>
          <w:tcPr>
            <w:tcW w:w="1362"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 xml:space="preserve">Raport de activitate </w:t>
            </w:r>
            <w:r w:rsidR="00C0266B">
              <w:rPr>
                <w:rFonts w:ascii="Arial Narrow" w:hAnsi="Arial Narrow"/>
                <w:bCs/>
                <w:iCs/>
                <w:sz w:val="20"/>
                <w:szCs w:val="18"/>
                <w:lang w:val="ro-RO"/>
              </w:rPr>
              <w:t>ANI</w:t>
            </w:r>
          </w:p>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p>
          <w:p w:rsidR="002344F4" w:rsidRPr="00926451" w:rsidRDefault="0073388B"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Lipsa resurselor bugetare și tehnice</w:t>
            </w:r>
          </w:p>
        </w:tc>
        <w:tc>
          <w:tcPr>
            <w:tcW w:w="1370" w:type="dxa"/>
            <w:vAlign w:val="center"/>
          </w:tcPr>
          <w:p w:rsidR="002344F4" w:rsidRPr="00926451" w:rsidRDefault="00C0266B" w:rsidP="00CC7592">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br/>
            </w:r>
            <w:r w:rsidRPr="00926451">
              <w:rPr>
                <w:rFonts w:ascii="Arial Narrow" w:hAnsi="Arial Narrow"/>
                <w:bCs/>
                <w:iCs/>
                <w:sz w:val="20"/>
                <w:szCs w:val="18"/>
                <w:lang w:val="ro-RO"/>
              </w:rPr>
              <w:lastRenderedPageBreak/>
              <w:t>Furnizor extern</w:t>
            </w:r>
          </w:p>
        </w:tc>
        <w:tc>
          <w:tcPr>
            <w:tcW w:w="1432"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 xml:space="preserve">Buget </w:t>
            </w:r>
            <w:r w:rsidR="00C0266B">
              <w:rPr>
                <w:rFonts w:ascii="Arial Narrow" w:hAnsi="Arial Narrow"/>
                <w:bCs/>
                <w:iCs/>
                <w:sz w:val="20"/>
                <w:szCs w:val="18"/>
                <w:lang w:val="ro-RO"/>
              </w:rPr>
              <w:t>ANI</w:t>
            </w:r>
          </w:p>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p>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 xml:space="preserve">Fonduri externe </w:t>
            </w:r>
          </w:p>
        </w:tc>
        <w:tc>
          <w:tcPr>
            <w:tcW w:w="1114" w:type="dxa"/>
            <w:vAlign w:val="center"/>
          </w:tcPr>
          <w:p w:rsidR="002344F4" w:rsidRPr="00926451" w:rsidRDefault="002344F4" w:rsidP="00CC7592">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Ianuarie 2018</w:t>
            </w:r>
          </w:p>
        </w:tc>
      </w:tr>
    </w:tbl>
    <w:p w:rsidR="002344F4" w:rsidRDefault="002344F4" w:rsidP="0015050C">
      <w:pPr>
        <w:spacing w:before="240"/>
        <w:rPr>
          <w:rFonts w:ascii="Arial Narrow" w:hAnsi="Arial Narrow"/>
          <w:lang w:val="ro-RO"/>
        </w:rPr>
      </w:pPr>
    </w:p>
    <w:p w:rsidR="00777817" w:rsidRPr="00BC0892" w:rsidRDefault="00777817" w:rsidP="006B72AF">
      <w:pPr>
        <w:jc w:val="center"/>
        <w:rPr>
          <w:rFonts w:ascii="Arial Narrow" w:hAnsi="Arial Narrow"/>
          <w:b/>
          <w:i/>
          <w:sz w:val="28"/>
          <w:szCs w:val="24"/>
          <w:lang w:val="ro-RO"/>
        </w:rPr>
      </w:pPr>
      <w:r>
        <w:rPr>
          <w:rFonts w:ascii="Arial Narrow" w:hAnsi="Arial Narrow"/>
          <w:b/>
          <w:i/>
          <w:sz w:val="28"/>
          <w:szCs w:val="24"/>
          <w:lang w:val="ro-RO"/>
        </w:rPr>
        <w:t>OBIECTIV GENERAL NR. 2</w:t>
      </w:r>
      <w:r w:rsidRPr="00BC0892">
        <w:rPr>
          <w:rFonts w:ascii="Arial Narrow" w:hAnsi="Arial Narrow"/>
          <w:b/>
          <w:i/>
          <w:sz w:val="28"/>
          <w:szCs w:val="24"/>
          <w:lang w:val="ro-RO"/>
        </w:rPr>
        <w:t xml:space="preserve">: </w:t>
      </w:r>
      <w:r w:rsidR="009263CF" w:rsidRPr="009263CF">
        <w:rPr>
          <w:rFonts w:ascii="Arial Narrow" w:hAnsi="Arial Narrow"/>
          <w:b/>
          <w:i/>
          <w:sz w:val="28"/>
          <w:szCs w:val="24"/>
          <w:lang w:val="ro-RO"/>
        </w:rPr>
        <w:t>IDENTIFICAREA ȘI SANCȚIONAREA INCOMPATIBILITĂȚILOR, A CONFLICTELOR DE INTERESE, A AVERILOR NEJUSTIFICATE PRECUM ȘI ASIGURAREA RESPECTĂRII REGIMULUI JURIDIC AL DEPUNERII DA/DI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9263CF" w:rsidRPr="00926451" w:rsidTr="00926451">
        <w:trPr>
          <w:trHeight w:val="578"/>
          <w:jc w:val="center"/>
        </w:trPr>
        <w:tc>
          <w:tcPr>
            <w:tcW w:w="13374" w:type="dxa"/>
            <w:gridSpan w:val="8"/>
            <w:shd w:val="clear" w:color="auto" w:fill="002060"/>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2.1.</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Îmbunătățirea activității de evaluare a incidentelor de integritate</w:t>
            </w:r>
          </w:p>
        </w:tc>
      </w:tr>
      <w:tr w:rsidR="00926451" w:rsidRPr="00926451" w:rsidTr="00926451">
        <w:trPr>
          <w:jc w:val="center"/>
        </w:trPr>
        <w:tc>
          <w:tcPr>
            <w:tcW w:w="608"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jc w:val="center"/>
        </w:trPr>
        <w:tc>
          <w:tcPr>
            <w:tcW w:w="608" w:type="dxa"/>
            <w:vAlign w:val="center"/>
          </w:tcPr>
          <w:p w:rsidR="009263CF" w:rsidRPr="00926451" w:rsidRDefault="009263CF" w:rsidP="00926451">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2.1.1.</w:t>
            </w:r>
          </w:p>
        </w:tc>
        <w:tc>
          <w:tcPr>
            <w:tcW w:w="2928" w:type="dxa"/>
            <w:vAlign w:val="center"/>
          </w:tcPr>
          <w:p w:rsidR="009263CF" w:rsidRPr="00926451" w:rsidRDefault="009263CF" w:rsidP="00926451">
            <w:pPr>
              <w:spacing w:before="240" w:after="0" w:line="240" w:lineRule="auto"/>
              <w:rPr>
                <w:rFonts w:ascii="Arial Narrow" w:hAnsi="Arial Narrow"/>
                <w:lang w:val="ro-RO"/>
              </w:rPr>
            </w:pPr>
            <w:r w:rsidRPr="00926451">
              <w:rPr>
                <w:rFonts w:ascii="Arial Narrow" w:hAnsi="Arial Narrow"/>
                <w:lang w:val="ro-RO"/>
              </w:rPr>
              <w:t>Continuarea activității de identificare și sancționare a incidentelor de integritate</w:t>
            </w:r>
          </w:p>
        </w:tc>
        <w:tc>
          <w:tcPr>
            <w:tcW w:w="2556"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rapoarte de evaluare emise</w:t>
            </w: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sancțiuni administrative aplicate</w:t>
            </w: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rapoarte de evaluare definitive transmise instituțiilor pentru luarea măsurilor disciplinare</w:t>
            </w:r>
          </w:p>
        </w:tc>
        <w:tc>
          <w:tcPr>
            <w:tcW w:w="1362"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Rapoarte de activitate </w:t>
            </w:r>
            <w:r w:rsidR="00C0266B">
              <w:rPr>
                <w:rFonts w:ascii="Arial Narrow" w:hAnsi="Arial Narrow"/>
                <w:bCs/>
                <w:iCs/>
                <w:sz w:val="20"/>
                <w:szCs w:val="18"/>
                <w:lang w:val="ro-RO"/>
              </w:rPr>
              <w:t>ANI</w:t>
            </w: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Matricea de raportare a </w:t>
            </w:r>
            <w:r w:rsidR="00C0266B">
              <w:rPr>
                <w:rFonts w:ascii="Arial Narrow" w:hAnsi="Arial Narrow"/>
                <w:bCs/>
                <w:iCs/>
                <w:sz w:val="20"/>
                <w:szCs w:val="18"/>
                <w:lang w:val="ro-RO"/>
              </w:rPr>
              <w:t>ANI</w:t>
            </w:r>
          </w:p>
        </w:tc>
        <w:tc>
          <w:tcPr>
            <w:tcW w:w="2004"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9263CF"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926451">
        <w:trPr>
          <w:jc w:val="center"/>
        </w:trPr>
        <w:tc>
          <w:tcPr>
            <w:tcW w:w="608" w:type="dxa"/>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2.1.2.</w:t>
            </w:r>
          </w:p>
        </w:tc>
        <w:tc>
          <w:tcPr>
            <w:tcW w:w="2928" w:type="dxa"/>
            <w:vAlign w:val="center"/>
          </w:tcPr>
          <w:p w:rsidR="009263CF" w:rsidRPr="00926451" w:rsidRDefault="009263CF" w:rsidP="00926451">
            <w:pPr>
              <w:spacing w:before="240" w:after="0" w:line="240" w:lineRule="auto"/>
              <w:rPr>
                <w:rFonts w:ascii="Arial Narrow" w:hAnsi="Arial Narrow"/>
                <w:lang w:val="ro-RO"/>
              </w:rPr>
            </w:pPr>
            <w:r w:rsidRPr="00926451">
              <w:rPr>
                <w:rFonts w:ascii="Arial Narrow" w:hAnsi="Arial Narrow"/>
                <w:lang w:val="ro-RO"/>
              </w:rPr>
              <w:t>Consolidarea abordării proactive în privința monitorizării declarațiilor de avere și de interese</w:t>
            </w:r>
          </w:p>
        </w:tc>
        <w:tc>
          <w:tcPr>
            <w:tcW w:w="2556"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studii intocmite cu privire la respectarea regimului juridic al incompatibilităților, conflictelor de interese sau al averilor nejustificate</w:t>
            </w: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proceduri de evaluare demarate ca urmare a studiilor</w:t>
            </w:r>
          </w:p>
        </w:tc>
        <w:tc>
          <w:tcPr>
            <w:tcW w:w="1362"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Rapoarte de activitate </w:t>
            </w:r>
            <w:r w:rsidR="00C0266B">
              <w:rPr>
                <w:rFonts w:ascii="Arial Narrow" w:hAnsi="Arial Narrow"/>
                <w:bCs/>
                <w:iCs/>
                <w:sz w:val="20"/>
                <w:szCs w:val="18"/>
                <w:lang w:val="ro-RO"/>
              </w:rPr>
              <w:t>ANI</w:t>
            </w: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p>
          <w:p w:rsidR="00EF161D" w:rsidRPr="00926451" w:rsidRDefault="0073388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 xml:space="preserve">Pagina de Internet </w:t>
            </w:r>
            <w:r w:rsidR="00EF161D" w:rsidRPr="00926451">
              <w:rPr>
                <w:rFonts w:ascii="Arial Narrow" w:hAnsi="Arial Narrow"/>
                <w:bCs/>
                <w:iCs/>
                <w:sz w:val="20"/>
                <w:szCs w:val="18"/>
                <w:lang w:val="ro-RO"/>
              </w:rPr>
              <w:t xml:space="preserve"> </w:t>
            </w:r>
            <w:r w:rsidR="00C0266B">
              <w:rPr>
                <w:rFonts w:ascii="Arial Narrow" w:hAnsi="Arial Narrow"/>
                <w:bCs/>
                <w:iCs/>
                <w:sz w:val="20"/>
                <w:szCs w:val="18"/>
                <w:lang w:val="ro-RO"/>
              </w:rPr>
              <w:t>ANI</w:t>
            </w:r>
          </w:p>
        </w:tc>
        <w:tc>
          <w:tcPr>
            <w:tcW w:w="2004"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9263CF"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926451">
        <w:trPr>
          <w:jc w:val="center"/>
        </w:trPr>
        <w:tc>
          <w:tcPr>
            <w:tcW w:w="608" w:type="dxa"/>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2.1.3.</w:t>
            </w:r>
          </w:p>
        </w:tc>
        <w:tc>
          <w:tcPr>
            <w:tcW w:w="2928" w:type="dxa"/>
            <w:vAlign w:val="center"/>
          </w:tcPr>
          <w:p w:rsidR="009263CF" w:rsidRPr="00926451" w:rsidRDefault="009263CF" w:rsidP="00926451">
            <w:pPr>
              <w:spacing w:after="0" w:line="240" w:lineRule="auto"/>
              <w:rPr>
                <w:rFonts w:ascii="Arial Narrow" w:hAnsi="Arial Narrow"/>
                <w:lang w:val="ro-RO"/>
              </w:rPr>
            </w:pPr>
            <w:r w:rsidRPr="00926451">
              <w:rPr>
                <w:rFonts w:ascii="Arial Narrow" w:hAnsi="Arial Narrow"/>
                <w:lang w:val="ro-RO"/>
              </w:rPr>
              <w:t>Îmbunătățirea calitativă a rapoartelor de evaluare emise de inspectorii de integritate</w:t>
            </w:r>
          </w:p>
        </w:tc>
        <w:tc>
          <w:tcPr>
            <w:tcW w:w="2556" w:type="dxa"/>
            <w:vAlign w:val="center"/>
          </w:tcPr>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p>
          <w:p w:rsidR="00EF161D"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Proceduri operaționale actualizate</w:t>
            </w:r>
          </w:p>
        </w:tc>
        <w:tc>
          <w:tcPr>
            <w:tcW w:w="1362"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Rapoarte de activitate </w:t>
            </w:r>
            <w:r w:rsidR="00C0266B">
              <w:rPr>
                <w:rFonts w:ascii="Arial Narrow" w:hAnsi="Arial Narrow"/>
                <w:bCs/>
                <w:iCs/>
                <w:sz w:val="20"/>
                <w:szCs w:val="18"/>
                <w:lang w:val="ro-RO"/>
              </w:rPr>
              <w:t>ANI</w:t>
            </w:r>
          </w:p>
        </w:tc>
        <w:tc>
          <w:tcPr>
            <w:tcW w:w="2004"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9263CF"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9263CF" w:rsidRPr="00926451" w:rsidRDefault="00EF16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bl>
    <w:p w:rsidR="008A45B3" w:rsidRDefault="008A45B3" w:rsidP="0015050C">
      <w:pPr>
        <w:spacing w:before="240"/>
        <w:rPr>
          <w:rFonts w:ascii="Arial Narrow" w:hAnsi="Arial Narrow"/>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9263CF" w:rsidRPr="00926451" w:rsidTr="00720297">
        <w:trPr>
          <w:trHeight w:val="416"/>
          <w:jc w:val="center"/>
        </w:trPr>
        <w:tc>
          <w:tcPr>
            <w:tcW w:w="13374" w:type="dxa"/>
            <w:gridSpan w:val="8"/>
            <w:shd w:val="clear" w:color="auto" w:fill="002060"/>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2.2.</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 xml:space="preserve">Monitorizarea eficientă a parcursului cazurilor finalizate de </w:t>
            </w:r>
            <w:r w:rsidR="00C0266B">
              <w:rPr>
                <w:rFonts w:ascii="Arial Narrow" w:hAnsi="Arial Narrow"/>
                <w:b/>
                <w:sz w:val="24"/>
                <w:szCs w:val="24"/>
                <w:lang w:val="ro-RO"/>
              </w:rPr>
              <w:t>ANI</w:t>
            </w:r>
            <w:r w:rsidRPr="00926451">
              <w:rPr>
                <w:rFonts w:ascii="Arial Narrow" w:hAnsi="Arial Narrow"/>
                <w:b/>
                <w:sz w:val="24"/>
                <w:szCs w:val="24"/>
                <w:lang w:val="ro-RO"/>
              </w:rPr>
              <w:t xml:space="preserve"> care ajung pe rolul instanțelor de judecată</w:t>
            </w:r>
          </w:p>
        </w:tc>
      </w:tr>
      <w:tr w:rsidR="00926451" w:rsidRPr="00926451" w:rsidTr="00926451">
        <w:trPr>
          <w:jc w:val="center"/>
        </w:trPr>
        <w:tc>
          <w:tcPr>
            <w:tcW w:w="608"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9263CF" w:rsidRPr="00926451" w:rsidRDefault="009263CF"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jc w:val="center"/>
        </w:trPr>
        <w:tc>
          <w:tcPr>
            <w:tcW w:w="608" w:type="dxa"/>
            <w:vAlign w:val="center"/>
          </w:tcPr>
          <w:p w:rsidR="009263CF" w:rsidRPr="00926451" w:rsidRDefault="009263CF" w:rsidP="00926451">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2.2.1.</w:t>
            </w:r>
          </w:p>
        </w:tc>
        <w:tc>
          <w:tcPr>
            <w:tcW w:w="2928" w:type="dxa"/>
            <w:vAlign w:val="center"/>
          </w:tcPr>
          <w:p w:rsidR="009263CF" w:rsidRPr="00926451" w:rsidRDefault="004D5670" w:rsidP="00926451">
            <w:pPr>
              <w:spacing w:after="0" w:line="240" w:lineRule="auto"/>
              <w:rPr>
                <w:rFonts w:ascii="Arial Narrow" w:hAnsi="Arial Narrow"/>
                <w:lang w:val="ro-RO"/>
              </w:rPr>
            </w:pPr>
            <w:r w:rsidRPr="00926451">
              <w:rPr>
                <w:rFonts w:ascii="Arial Narrow" w:hAnsi="Arial Narrow"/>
                <w:lang w:val="ro-RO"/>
              </w:rPr>
              <w:t>Creșterea procentului</w:t>
            </w:r>
            <w:r w:rsidR="009263CF" w:rsidRPr="00926451">
              <w:rPr>
                <w:rFonts w:ascii="Arial Narrow" w:hAnsi="Arial Narrow"/>
                <w:lang w:val="ro-RO"/>
              </w:rPr>
              <w:t xml:space="preserve"> de confirmare a cazurilor finalizate de </w:t>
            </w:r>
            <w:r w:rsidR="00C0266B">
              <w:rPr>
                <w:rFonts w:ascii="Arial Narrow" w:hAnsi="Arial Narrow"/>
                <w:bCs/>
                <w:iCs/>
                <w:sz w:val="20"/>
                <w:szCs w:val="18"/>
                <w:lang w:val="ro-RO"/>
              </w:rPr>
              <w:t>ANI</w:t>
            </w:r>
          </w:p>
        </w:tc>
        <w:tc>
          <w:tcPr>
            <w:tcW w:w="2556" w:type="dxa"/>
            <w:vAlign w:val="center"/>
          </w:tcPr>
          <w:p w:rsidR="009263CF" w:rsidRPr="0043479D" w:rsidRDefault="00864E86" w:rsidP="00864E86">
            <w:pPr>
              <w:autoSpaceDE w:val="0"/>
              <w:autoSpaceDN w:val="0"/>
              <w:adjustRightInd w:val="0"/>
              <w:spacing w:after="0" w:line="240" w:lineRule="auto"/>
              <w:jc w:val="center"/>
              <w:rPr>
                <w:rFonts w:ascii="Arial Narrow" w:hAnsi="Arial Narrow"/>
                <w:bCs/>
                <w:iCs/>
                <w:sz w:val="20"/>
                <w:szCs w:val="18"/>
                <w:lang w:val="ro-RO"/>
              </w:rPr>
            </w:pPr>
            <w:r w:rsidRPr="0043479D">
              <w:rPr>
                <w:rFonts w:ascii="Arial Narrow" w:hAnsi="Arial Narrow"/>
                <w:bCs/>
                <w:iCs/>
                <w:sz w:val="20"/>
                <w:szCs w:val="18"/>
                <w:lang w:val="ro-RO"/>
              </w:rPr>
              <w:t xml:space="preserve">Procentul </w:t>
            </w:r>
            <w:r w:rsidR="004D5670" w:rsidRPr="0043479D">
              <w:rPr>
                <w:rFonts w:ascii="Arial Narrow" w:hAnsi="Arial Narrow"/>
                <w:bCs/>
                <w:iCs/>
                <w:sz w:val="20"/>
                <w:szCs w:val="18"/>
                <w:lang w:val="ro-RO"/>
              </w:rPr>
              <w:t xml:space="preserve">de confirmare </w:t>
            </w:r>
            <w:r w:rsidR="0094775E" w:rsidRPr="0043479D">
              <w:rPr>
                <w:rFonts w:ascii="Arial Narrow" w:hAnsi="Arial Narrow"/>
                <w:bCs/>
                <w:iCs/>
                <w:sz w:val="20"/>
                <w:szCs w:val="18"/>
                <w:lang w:val="ro-RO"/>
              </w:rPr>
              <w:t>pe fiecare categorie de incident de integritate</w:t>
            </w:r>
            <w:r w:rsidR="00CD09D9" w:rsidRPr="0043479D">
              <w:rPr>
                <w:rFonts w:ascii="Arial Narrow" w:hAnsi="Arial Narrow"/>
                <w:bCs/>
                <w:iCs/>
                <w:sz w:val="20"/>
                <w:szCs w:val="18"/>
                <w:lang w:val="ro-RO"/>
              </w:rPr>
              <w:t xml:space="preserve"> mai mare de 80%</w:t>
            </w:r>
          </w:p>
        </w:tc>
        <w:tc>
          <w:tcPr>
            <w:tcW w:w="1362"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Rapoarte de activitate </w:t>
            </w:r>
            <w:r w:rsidR="00C0266B">
              <w:rPr>
                <w:rFonts w:ascii="Arial Narrow" w:hAnsi="Arial Narrow"/>
                <w:bCs/>
                <w:iCs/>
                <w:sz w:val="20"/>
                <w:szCs w:val="18"/>
                <w:lang w:val="ro-RO"/>
              </w:rPr>
              <w:t>ANI</w:t>
            </w:r>
          </w:p>
          <w:p w:rsidR="0094775E"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p>
          <w:p w:rsidR="0094775E" w:rsidRPr="00926451" w:rsidRDefault="004D5670"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 xml:space="preserve">Instanțele </w:t>
            </w:r>
            <w:r w:rsidR="0094775E" w:rsidRPr="00926451">
              <w:rPr>
                <w:rFonts w:ascii="Arial Narrow" w:hAnsi="Arial Narrow"/>
                <w:bCs/>
                <w:iCs/>
                <w:sz w:val="20"/>
                <w:szCs w:val="18"/>
                <w:lang w:val="ro-RO"/>
              </w:rPr>
              <w:t>de judecată</w:t>
            </w:r>
          </w:p>
        </w:tc>
        <w:tc>
          <w:tcPr>
            <w:tcW w:w="2004"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9263CF"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926451">
        <w:trPr>
          <w:jc w:val="center"/>
        </w:trPr>
        <w:tc>
          <w:tcPr>
            <w:tcW w:w="608" w:type="dxa"/>
            <w:vAlign w:val="center"/>
          </w:tcPr>
          <w:p w:rsidR="009263CF" w:rsidRPr="00926451" w:rsidRDefault="003B4D2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2.2</w:t>
            </w:r>
            <w:r w:rsidR="009263CF" w:rsidRPr="00926451">
              <w:rPr>
                <w:rFonts w:ascii="Arial Narrow" w:hAnsi="Arial Narrow"/>
                <w:b/>
                <w:bCs/>
                <w:iCs/>
                <w:sz w:val="18"/>
                <w:szCs w:val="18"/>
                <w:lang w:val="ro-RO"/>
              </w:rPr>
              <w:t>.2.</w:t>
            </w:r>
          </w:p>
        </w:tc>
        <w:tc>
          <w:tcPr>
            <w:tcW w:w="2928" w:type="dxa"/>
            <w:vAlign w:val="center"/>
          </w:tcPr>
          <w:p w:rsidR="009263CF" w:rsidRPr="00926451" w:rsidRDefault="009263CF" w:rsidP="00926451">
            <w:pPr>
              <w:spacing w:after="0" w:line="240" w:lineRule="auto"/>
              <w:rPr>
                <w:rFonts w:ascii="Arial Narrow" w:hAnsi="Arial Narrow"/>
                <w:lang w:val="ro-RO"/>
              </w:rPr>
            </w:pPr>
            <w:r w:rsidRPr="00926451">
              <w:rPr>
                <w:rFonts w:ascii="Arial Narrow" w:hAnsi="Arial Narrow"/>
                <w:lang w:val="ro-RO"/>
              </w:rPr>
              <w:t>Îmbunătățirea activității referitoare la acordarea de asistență persoanelor care solicită clarificări cu privire la cadrul legislativ care guvernează sistemul de integritate</w:t>
            </w:r>
          </w:p>
        </w:tc>
        <w:tc>
          <w:tcPr>
            <w:tcW w:w="2556"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Respectarea termenelor de răspuns la solicitări în baza Legii nr. 544</w:t>
            </w:r>
          </w:p>
          <w:p w:rsidR="0094775E"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p>
          <w:p w:rsidR="0094775E"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Procedură actualizată</w:t>
            </w:r>
          </w:p>
          <w:p w:rsidR="0094775E"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p>
          <w:p w:rsidR="0094775E"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măsuri adoptate</w:t>
            </w:r>
          </w:p>
        </w:tc>
        <w:tc>
          <w:tcPr>
            <w:tcW w:w="1362"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Rapoarte de activitate </w:t>
            </w:r>
            <w:r w:rsidR="00C0266B">
              <w:rPr>
                <w:rFonts w:ascii="Arial Narrow" w:hAnsi="Arial Narrow"/>
                <w:bCs/>
                <w:iCs/>
                <w:sz w:val="20"/>
                <w:szCs w:val="18"/>
                <w:lang w:val="ro-RO"/>
              </w:rPr>
              <w:t>ANI</w:t>
            </w:r>
          </w:p>
          <w:p w:rsidR="0094775E"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p>
          <w:p w:rsidR="0094775E"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Rapoarte de audit extern independent</w:t>
            </w:r>
          </w:p>
        </w:tc>
        <w:tc>
          <w:tcPr>
            <w:tcW w:w="2004"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Complexitatea solicitărilor adresate </w:t>
            </w:r>
            <w:r w:rsidR="00C0266B">
              <w:rPr>
                <w:rFonts w:ascii="Arial Narrow" w:hAnsi="Arial Narrow"/>
                <w:bCs/>
                <w:iCs/>
                <w:sz w:val="20"/>
                <w:szCs w:val="18"/>
                <w:lang w:val="ro-RO"/>
              </w:rPr>
              <w:t>ANI</w:t>
            </w:r>
            <w:r w:rsidR="00CE6ED4" w:rsidRPr="00926451">
              <w:rPr>
                <w:rFonts w:ascii="Arial Narrow" w:hAnsi="Arial Narrow"/>
                <w:bCs/>
                <w:iCs/>
                <w:sz w:val="20"/>
                <w:szCs w:val="18"/>
                <w:lang w:val="ro-RO"/>
              </w:rPr>
              <w:t xml:space="preserve"> </w:t>
            </w:r>
            <w:r w:rsidRPr="00926451">
              <w:rPr>
                <w:rFonts w:ascii="Arial Narrow" w:hAnsi="Arial Narrow"/>
                <w:bCs/>
                <w:iCs/>
                <w:sz w:val="20"/>
                <w:szCs w:val="18"/>
                <w:lang w:val="ro-RO"/>
              </w:rPr>
              <w:t>care necesită un timp de răspun</w:t>
            </w:r>
            <w:r w:rsidR="0012466C" w:rsidRPr="00926451">
              <w:rPr>
                <w:rFonts w:ascii="Arial Narrow" w:hAnsi="Arial Narrow"/>
                <w:bCs/>
                <w:iCs/>
                <w:sz w:val="20"/>
                <w:szCs w:val="18"/>
                <w:lang w:val="ro-RO"/>
              </w:rPr>
              <w:t>s</w:t>
            </w:r>
            <w:r w:rsidRPr="00926451">
              <w:rPr>
                <w:rFonts w:ascii="Arial Narrow" w:hAnsi="Arial Narrow"/>
                <w:bCs/>
                <w:iCs/>
                <w:sz w:val="20"/>
                <w:szCs w:val="18"/>
                <w:lang w:val="ro-RO"/>
              </w:rPr>
              <w:t xml:space="preserve"> mai îndelungat</w:t>
            </w:r>
          </w:p>
        </w:tc>
        <w:tc>
          <w:tcPr>
            <w:tcW w:w="1370" w:type="dxa"/>
            <w:vAlign w:val="center"/>
          </w:tcPr>
          <w:p w:rsidR="009263CF"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9263CF" w:rsidRPr="00926451" w:rsidRDefault="0094775E"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864E86">
        <w:trPr>
          <w:jc w:val="center"/>
        </w:trPr>
        <w:tc>
          <w:tcPr>
            <w:tcW w:w="608" w:type="dxa"/>
            <w:vAlign w:val="center"/>
          </w:tcPr>
          <w:p w:rsidR="004D5670" w:rsidRPr="00926451" w:rsidRDefault="003B4D2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2.2</w:t>
            </w:r>
            <w:r w:rsidR="004D5670" w:rsidRPr="00926451">
              <w:rPr>
                <w:rFonts w:ascii="Arial Narrow" w:hAnsi="Arial Narrow"/>
                <w:b/>
                <w:bCs/>
                <w:iCs/>
                <w:sz w:val="18"/>
                <w:szCs w:val="18"/>
                <w:lang w:val="ro-RO"/>
              </w:rPr>
              <w:t>.3.</w:t>
            </w:r>
          </w:p>
        </w:tc>
        <w:tc>
          <w:tcPr>
            <w:tcW w:w="2928" w:type="dxa"/>
            <w:vAlign w:val="center"/>
          </w:tcPr>
          <w:p w:rsidR="004D5670" w:rsidRPr="003258C0" w:rsidRDefault="00C11EE6" w:rsidP="00864E86">
            <w:pPr>
              <w:spacing w:after="0" w:line="240" w:lineRule="auto"/>
              <w:rPr>
                <w:rFonts w:ascii="Arial Narrow" w:hAnsi="Arial Narrow"/>
                <w:lang w:val="ro-RO"/>
              </w:rPr>
            </w:pPr>
            <w:r w:rsidRPr="003258C0">
              <w:rPr>
                <w:rFonts w:ascii="Arial Narrow" w:hAnsi="Arial Narrow"/>
                <w:lang w:val="ro-RO"/>
              </w:rPr>
              <w:t>Îmbunătățirea activității de recuperare a sumelor dispuse spre confiscare prin decizii definitive și irevocabile emise de instanțele de judecată, urmare a procedurilor privind averile nejustificate</w:t>
            </w:r>
          </w:p>
        </w:tc>
        <w:tc>
          <w:tcPr>
            <w:tcW w:w="2556" w:type="dxa"/>
            <w:vAlign w:val="center"/>
          </w:tcPr>
          <w:p w:rsidR="00864E86" w:rsidRPr="0043479D" w:rsidRDefault="00864E86" w:rsidP="00864E86">
            <w:pPr>
              <w:autoSpaceDE w:val="0"/>
              <w:autoSpaceDN w:val="0"/>
              <w:adjustRightInd w:val="0"/>
              <w:spacing w:after="0" w:line="240" w:lineRule="auto"/>
              <w:jc w:val="center"/>
              <w:rPr>
                <w:rFonts w:ascii="Arial Narrow" w:hAnsi="Arial Narrow"/>
                <w:bCs/>
                <w:iCs/>
                <w:sz w:val="20"/>
                <w:szCs w:val="18"/>
                <w:lang w:val="ro-RO"/>
              </w:rPr>
            </w:pPr>
          </w:p>
          <w:p w:rsidR="00864E86" w:rsidRPr="0043479D" w:rsidRDefault="00864E86" w:rsidP="00864E86">
            <w:pPr>
              <w:autoSpaceDE w:val="0"/>
              <w:autoSpaceDN w:val="0"/>
              <w:adjustRightInd w:val="0"/>
              <w:spacing w:after="0" w:line="240" w:lineRule="auto"/>
              <w:jc w:val="center"/>
              <w:rPr>
                <w:rFonts w:ascii="Arial Narrow" w:hAnsi="Arial Narrow"/>
                <w:bCs/>
                <w:iCs/>
                <w:sz w:val="20"/>
                <w:szCs w:val="18"/>
                <w:lang w:val="ro-RO"/>
              </w:rPr>
            </w:pPr>
            <w:r w:rsidRPr="0043479D">
              <w:rPr>
                <w:rFonts w:ascii="Arial Narrow" w:hAnsi="Arial Narrow"/>
                <w:bCs/>
                <w:iCs/>
                <w:sz w:val="20"/>
                <w:szCs w:val="18"/>
                <w:lang w:val="ro-RO"/>
              </w:rPr>
              <w:t>Procentul de confirmare pe fiecare raport de evaluare prin care se reține diferența nejustitifcată între veniturile realizate și averea dobândită</w:t>
            </w:r>
          </w:p>
          <w:p w:rsidR="004D5670" w:rsidRPr="0043479D" w:rsidRDefault="004D5670" w:rsidP="00926451">
            <w:pPr>
              <w:autoSpaceDE w:val="0"/>
              <w:autoSpaceDN w:val="0"/>
              <w:adjustRightInd w:val="0"/>
              <w:spacing w:after="0" w:line="240" w:lineRule="auto"/>
              <w:jc w:val="center"/>
              <w:rPr>
                <w:rFonts w:ascii="Arial Narrow" w:hAnsi="Arial Narrow"/>
                <w:bCs/>
                <w:iCs/>
                <w:sz w:val="20"/>
                <w:szCs w:val="18"/>
                <w:lang w:val="ro-RO"/>
              </w:rPr>
            </w:pPr>
          </w:p>
        </w:tc>
        <w:tc>
          <w:tcPr>
            <w:tcW w:w="1362" w:type="dxa"/>
            <w:vAlign w:val="center"/>
          </w:tcPr>
          <w:p w:rsidR="002907A2" w:rsidRPr="0043479D" w:rsidRDefault="002907A2" w:rsidP="00926451">
            <w:pPr>
              <w:autoSpaceDE w:val="0"/>
              <w:autoSpaceDN w:val="0"/>
              <w:adjustRightInd w:val="0"/>
              <w:spacing w:after="0" w:line="240" w:lineRule="auto"/>
              <w:jc w:val="center"/>
              <w:rPr>
                <w:rFonts w:ascii="Arial Narrow" w:hAnsi="Arial Narrow"/>
                <w:bCs/>
                <w:iCs/>
                <w:sz w:val="20"/>
                <w:szCs w:val="18"/>
                <w:lang w:val="ro-RO"/>
              </w:rPr>
            </w:pPr>
            <w:r w:rsidRPr="0043479D">
              <w:rPr>
                <w:rFonts w:ascii="Arial Narrow" w:hAnsi="Arial Narrow"/>
                <w:bCs/>
                <w:iCs/>
                <w:sz w:val="20"/>
                <w:szCs w:val="18"/>
                <w:lang w:val="ro-RO"/>
              </w:rPr>
              <w:t xml:space="preserve">Rapoarte de activitate </w:t>
            </w:r>
            <w:r w:rsidR="00C0266B">
              <w:rPr>
                <w:rFonts w:ascii="Arial Narrow" w:hAnsi="Arial Narrow"/>
                <w:bCs/>
                <w:iCs/>
                <w:sz w:val="20"/>
                <w:szCs w:val="18"/>
                <w:lang w:val="ro-RO"/>
              </w:rPr>
              <w:t>ANI</w:t>
            </w:r>
          </w:p>
          <w:p w:rsidR="004D5670" w:rsidRPr="0043479D" w:rsidRDefault="004D5670" w:rsidP="00926451">
            <w:pPr>
              <w:autoSpaceDE w:val="0"/>
              <w:autoSpaceDN w:val="0"/>
              <w:adjustRightInd w:val="0"/>
              <w:spacing w:after="0" w:line="240" w:lineRule="auto"/>
              <w:jc w:val="center"/>
              <w:rPr>
                <w:rFonts w:ascii="Arial Narrow" w:hAnsi="Arial Narrow"/>
                <w:bCs/>
                <w:iCs/>
                <w:sz w:val="20"/>
                <w:szCs w:val="18"/>
                <w:lang w:val="ro-RO"/>
              </w:rPr>
            </w:pPr>
          </w:p>
          <w:p w:rsidR="00864E86" w:rsidRPr="0043479D" w:rsidRDefault="00864E86" w:rsidP="00926451">
            <w:pPr>
              <w:autoSpaceDE w:val="0"/>
              <w:autoSpaceDN w:val="0"/>
              <w:adjustRightInd w:val="0"/>
              <w:spacing w:after="0" w:line="240" w:lineRule="auto"/>
              <w:jc w:val="center"/>
              <w:rPr>
                <w:rFonts w:ascii="Arial Narrow" w:hAnsi="Arial Narrow"/>
                <w:bCs/>
                <w:iCs/>
                <w:sz w:val="20"/>
                <w:szCs w:val="18"/>
                <w:lang w:val="ro-RO"/>
              </w:rPr>
            </w:pPr>
            <w:r w:rsidRPr="0043479D">
              <w:rPr>
                <w:rFonts w:ascii="Arial Narrow" w:hAnsi="Arial Narrow"/>
                <w:bCs/>
                <w:iCs/>
                <w:sz w:val="20"/>
                <w:szCs w:val="18"/>
                <w:lang w:val="ro-RO"/>
              </w:rPr>
              <w:t>Deciziile instanțelor de judecată</w:t>
            </w:r>
          </w:p>
        </w:tc>
        <w:tc>
          <w:tcPr>
            <w:tcW w:w="2004" w:type="dxa"/>
            <w:vAlign w:val="center"/>
          </w:tcPr>
          <w:p w:rsidR="0043479D" w:rsidRPr="0043479D" w:rsidRDefault="0043479D" w:rsidP="00926451">
            <w:pPr>
              <w:autoSpaceDE w:val="0"/>
              <w:autoSpaceDN w:val="0"/>
              <w:adjustRightInd w:val="0"/>
              <w:spacing w:after="0" w:line="240" w:lineRule="auto"/>
              <w:jc w:val="center"/>
              <w:rPr>
                <w:rFonts w:ascii="Arial Narrow" w:hAnsi="Arial Narrow"/>
                <w:bCs/>
                <w:iCs/>
                <w:sz w:val="20"/>
                <w:szCs w:val="18"/>
                <w:lang w:val="ro-RO"/>
              </w:rPr>
            </w:pPr>
          </w:p>
          <w:p w:rsidR="004D5670" w:rsidRPr="0043479D" w:rsidRDefault="002907A2" w:rsidP="00926451">
            <w:pPr>
              <w:autoSpaceDE w:val="0"/>
              <w:autoSpaceDN w:val="0"/>
              <w:adjustRightInd w:val="0"/>
              <w:spacing w:after="0" w:line="240" w:lineRule="auto"/>
              <w:jc w:val="center"/>
              <w:rPr>
                <w:rFonts w:ascii="Arial Narrow" w:hAnsi="Arial Narrow"/>
                <w:bCs/>
                <w:iCs/>
                <w:sz w:val="20"/>
                <w:szCs w:val="18"/>
                <w:lang w:val="ro-RO"/>
              </w:rPr>
            </w:pPr>
            <w:r w:rsidRPr="0043479D">
              <w:rPr>
                <w:rFonts w:ascii="Arial Narrow" w:hAnsi="Arial Narrow"/>
                <w:bCs/>
                <w:iCs/>
                <w:sz w:val="20"/>
                <w:szCs w:val="18"/>
                <w:lang w:val="ro-RO"/>
              </w:rPr>
              <w:t xml:space="preserve">Lipsa măsurilor asiguratorii </w:t>
            </w:r>
          </w:p>
          <w:p w:rsidR="0043479D" w:rsidRPr="0043479D" w:rsidRDefault="0043479D" w:rsidP="00926451">
            <w:pPr>
              <w:autoSpaceDE w:val="0"/>
              <w:autoSpaceDN w:val="0"/>
              <w:adjustRightInd w:val="0"/>
              <w:spacing w:after="0" w:line="240" w:lineRule="auto"/>
              <w:jc w:val="center"/>
              <w:rPr>
                <w:rFonts w:ascii="Arial Narrow" w:hAnsi="Arial Narrow"/>
                <w:bCs/>
                <w:iCs/>
                <w:sz w:val="20"/>
                <w:szCs w:val="18"/>
                <w:lang w:val="ro-RO"/>
              </w:rPr>
            </w:pPr>
          </w:p>
          <w:p w:rsidR="00CD09D9" w:rsidRPr="0043479D" w:rsidRDefault="00CD09D9" w:rsidP="00CD09D9">
            <w:pPr>
              <w:autoSpaceDE w:val="0"/>
              <w:autoSpaceDN w:val="0"/>
              <w:adjustRightInd w:val="0"/>
              <w:spacing w:after="0" w:line="240" w:lineRule="auto"/>
              <w:jc w:val="center"/>
              <w:rPr>
                <w:rFonts w:ascii="Arial Narrow" w:hAnsi="Arial Narrow"/>
                <w:bCs/>
                <w:iCs/>
                <w:sz w:val="20"/>
                <w:szCs w:val="18"/>
                <w:lang w:val="ro-RO"/>
              </w:rPr>
            </w:pPr>
            <w:r w:rsidRPr="0043479D">
              <w:rPr>
                <w:rFonts w:ascii="Arial Narrow" w:hAnsi="Arial Narrow"/>
                <w:bCs/>
                <w:iCs/>
                <w:sz w:val="20"/>
                <w:szCs w:val="18"/>
                <w:lang w:val="ro-RO"/>
              </w:rPr>
              <w:t>Nivelul scăzut de i</w:t>
            </w:r>
            <w:r w:rsidR="00864E86" w:rsidRPr="0043479D">
              <w:rPr>
                <w:rFonts w:ascii="Arial Narrow" w:hAnsi="Arial Narrow"/>
                <w:bCs/>
                <w:iCs/>
                <w:sz w:val="20"/>
                <w:szCs w:val="18"/>
                <w:lang w:val="ro-RO"/>
              </w:rPr>
              <w:t>mplicare</w:t>
            </w:r>
            <w:r w:rsidRPr="0043479D">
              <w:rPr>
                <w:rFonts w:ascii="Arial Narrow" w:hAnsi="Arial Narrow"/>
                <w:bCs/>
                <w:iCs/>
                <w:sz w:val="20"/>
                <w:szCs w:val="18"/>
                <w:lang w:val="ro-RO"/>
              </w:rPr>
              <w:t xml:space="preserve"> </w:t>
            </w:r>
            <w:r w:rsidR="00864E86" w:rsidRPr="0043479D">
              <w:rPr>
                <w:rFonts w:ascii="Arial Narrow" w:hAnsi="Arial Narrow"/>
                <w:bCs/>
                <w:iCs/>
                <w:sz w:val="20"/>
                <w:szCs w:val="18"/>
                <w:lang w:val="ro-RO"/>
              </w:rPr>
              <w:t>a</w:t>
            </w:r>
            <w:r w:rsidRPr="0043479D">
              <w:rPr>
                <w:rFonts w:ascii="Arial Narrow" w:hAnsi="Arial Narrow"/>
                <w:bCs/>
                <w:iCs/>
                <w:sz w:val="20"/>
                <w:szCs w:val="18"/>
                <w:lang w:val="ro-RO"/>
              </w:rPr>
              <w:t xml:space="preserve"> instituțiilor și </w:t>
            </w:r>
            <w:r w:rsidR="00864E86" w:rsidRPr="0043479D">
              <w:rPr>
                <w:rFonts w:ascii="Arial Narrow" w:hAnsi="Arial Narrow"/>
                <w:bCs/>
                <w:iCs/>
                <w:sz w:val="20"/>
                <w:szCs w:val="18"/>
                <w:lang w:val="ro-RO"/>
              </w:rPr>
              <w:t xml:space="preserve"> </w:t>
            </w:r>
            <w:r w:rsidRPr="0043479D">
              <w:rPr>
                <w:rFonts w:ascii="Arial Narrow" w:hAnsi="Arial Narrow"/>
                <w:bCs/>
                <w:iCs/>
                <w:sz w:val="20"/>
                <w:szCs w:val="18"/>
                <w:lang w:val="ro-RO"/>
              </w:rPr>
              <w:t>autorităților relevante</w:t>
            </w:r>
          </w:p>
          <w:p w:rsidR="002907A2" w:rsidRPr="0043479D" w:rsidRDefault="002907A2" w:rsidP="00926451">
            <w:pPr>
              <w:autoSpaceDE w:val="0"/>
              <w:autoSpaceDN w:val="0"/>
              <w:adjustRightInd w:val="0"/>
              <w:spacing w:after="0" w:line="240" w:lineRule="auto"/>
              <w:jc w:val="center"/>
              <w:rPr>
                <w:rFonts w:ascii="Arial Narrow" w:hAnsi="Arial Narrow"/>
                <w:bCs/>
                <w:iCs/>
                <w:sz w:val="20"/>
                <w:szCs w:val="18"/>
                <w:lang w:val="ro-RO"/>
              </w:rPr>
            </w:pPr>
          </w:p>
        </w:tc>
        <w:tc>
          <w:tcPr>
            <w:tcW w:w="1370" w:type="dxa"/>
            <w:vAlign w:val="center"/>
          </w:tcPr>
          <w:p w:rsidR="004D5670"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073668" w:rsidRDefault="00073668" w:rsidP="00926451">
            <w:pPr>
              <w:autoSpaceDE w:val="0"/>
              <w:autoSpaceDN w:val="0"/>
              <w:adjustRightInd w:val="0"/>
              <w:spacing w:after="0" w:line="240" w:lineRule="auto"/>
              <w:jc w:val="center"/>
              <w:rPr>
                <w:rFonts w:ascii="Arial Narrow" w:hAnsi="Arial Narrow"/>
                <w:bCs/>
                <w:iCs/>
                <w:sz w:val="20"/>
                <w:szCs w:val="18"/>
                <w:lang w:val="ro-RO"/>
              </w:rPr>
            </w:pPr>
          </w:p>
          <w:p w:rsidR="00073668" w:rsidRPr="00926451" w:rsidRDefault="00073668"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ANAF</w:t>
            </w:r>
          </w:p>
        </w:tc>
        <w:tc>
          <w:tcPr>
            <w:tcW w:w="1432" w:type="dxa"/>
            <w:vAlign w:val="center"/>
          </w:tcPr>
          <w:p w:rsidR="004D5670" w:rsidRPr="00926451" w:rsidRDefault="002907A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4D5670" w:rsidRPr="00926451" w:rsidRDefault="002907A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bl>
    <w:p w:rsidR="009263CF" w:rsidRDefault="009263CF" w:rsidP="00317C80">
      <w:pPr>
        <w:spacing w:before="240" w:after="0"/>
        <w:rPr>
          <w:rFonts w:ascii="Arial Narrow" w:hAnsi="Arial Narrow"/>
          <w:lang w:val="ro-RO"/>
        </w:rPr>
      </w:pPr>
    </w:p>
    <w:p w:rsidR="009263CF" w:rsidRPr="00BC0892" w:rsidRDefault="009263CF" w:rsidP="00E207BB">
      <w:pPr>
        <w:jc w:val="center"/>
        <w:rPr>
          <w:rFonts w:ascii="Arial Narrow" w:hAnsi="Arial Narrow"/>
          <w:b/>
          <w:i/>
          <w:sz w:val="28"/>
          <w:szCs w:val="24"/>
          <w:lang w:val="ro-RO"/>
        </w:rPr>
      </w:pPr>
      <w:r>
        <w:rPr>
          <w:rFonts w:ascii="Arial Narrow" w:hAnsi="Arial Narrow"/>
          <w:b/>
          <w:i/>
          <w:sz w:val="28"/>
          <w:szCs w:val="24"/>
          <w:lang w:val="ro-RO"/>
        </w:rPr>
        <w:t>OBIECTIV GENERAL NR. 3</w:t>
      </w:r>
      <w:r w:rsidRPr="00BC0892">
        <w:rPr>
          <w:rFonts w:ascii="Arial Narrow" w:hAnsi="Arial Narrow"/>
          <w:b/>
          <w:i/>
          <w:sz w:val="28"/>
          <w:szCs w:val="24"/>
          <w:lang w:val="ro-RO"/>
        </w:rPr>
        <w:t xml:space="preserve">: </w:t>
      </w:r>
      <w:r w:rsidRPr="009263CF">
        <w:rPr>
          <w:rFonts w:ascii="Arial Narrow" w:hAnsi="Arial Narrow"/>
          <w:b/>
          <w:i/>
          <w:sz w:val="28"/>
          <w:szCs w:val="24"/>
          <w:lang w:val="ro-RO"/>
        </w:rPr>
        <w:t>CONSOLIDAREA ADMINISTRATIVĂ A AGENȚIEI NAȚIONALE DE INTEGRITATE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552BFB" w:rsidRPr="00926451" w:rsidTr="00720297">
        <w:trPr>
          <w:trHeight w:val="483"/>
          <w:jc w:val="center"/>
        </w:trPr>
        <w:tc>
          <w:tcPr>
            <w:tcW w:w="13374" w:type="dxa"/>
            <w:gridSpan w:val="8"/>
            <w:shd w:val="clear" w:color="auto" w:fill="002060"/>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3.1.</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 xml:space="preserve">Consolidarea internă a activităților administrative ale </w:t>
            </w:r>
            <w:r w:rsidR="00C0266B">
              <w:rPr>
                <w:rFonts w:ascii="Arial Narrow" w:hAnsi="Arial Narrow"/>
                <w:b/>
                <w:sz w:val="24"/>
                <w:szCs w:val="24"/>
                <w:lang w:val="ro-RO"/>
              </w:rPr>
              <w:t>ANI</w:t>
            </w:r>
          </w:p>
        </w:tc>
      </w:tr>
      <w:tr w:rsidR="00926451" w:rsidRPr="00926451" w:rsidTr="00926451">
        <w:trPr>
          <w:jc w:val="center"/>
        </w:trPr>
        <w:tc>
          <w:tcPr>
            <w:tcW w:w="608"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jc w:val="center"/>
        </w:trPr>
        <w:tc>
          <w:tcPr>
            <w:tcW w:w="608" w:type="dxa"/>
            <w:vAlign w:val="center"/>
          </w:tcPr>
          <w:p w:rsidR="00317C80" w:rsidRPr="00926451" w:rsidRDefault="00317C80" w:rsidP="00926451">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3.1.1.</w:t>
            </w:r>
          </w:p>
        </w:tc>
        <w:tc>
          <w:tcPr>
            <w:tcW w:w="2928" w:type="dxa"/>
            <w:vAlign w:val="center"/>
          </w:tcPr>
          <w:p w:rsidR="00317C80" w:rsidRPr="003258C0" w:rsidRDefault="00C11EE6" w:rsidP="00926451">
            <w:pPr>
              <w:spacing w:after="0" w:line="240" w:lineRule="auto"/>
              <w:rPr>
                <w:rFonts w:ascii="Arial Narrow" w:hAnsi="Arial Narrow"/>
                <w:szCs w:val="24"/>
                <w:lang w:val="ro-RO"/>
              </w:rPr>
            </w:pPr>
            <w:r w:rsidRPr="003258C0">
              <w:rPr>
                <w:rFonts w:ascii="Arial Narrow" w:hAnsi="Arial Narrow"/>
                <w:szCs w:val="24"/>
                <w:lang w:val="ro-RO"/>
              </w:rPr>
              <w:t>Asigurarea optimă și proiectarea eficientă a resurselor financiare, umane și tehnice</w:t>
            </w:r>
          </w:p>
        </w:tc>
        <w:tc>
          <w:tcPr>
            <w:tcW w:w="2556" w:type="dxa"/>
            <w:vAlign w:val="center"/>
          </w:tcPr>
          <w:p w:rsidR="00720297" w:rsidRPr="00926451" w:rsidRDefault="00317C80" w:rsidP="00720297">
            <w:pPr>
              <w:autoSpaceDE w:val="0"/>
              <w:autoSpaceDN w:val="0"/>
              <w:adjustRightInd w:val="0"/>
              <w:spacing w:after="0" w:line="360" w:lineRule="auto"/>
              <w:jc w:val="center"/>
              <w:rPr>
                <w:rFonts w:ascii="Arial Narrow" w:hAnsi="Arial Narrow"/>
                <w:bCs/>
                <w:iCs/>
                <w:sz w:val="20"/>
                <w:szCs w:val="18"/>
                <w:lang w:val="ro-RO"/>
              </w:rPr>
            </w:pPr>
            <w:r w:rsidRPr="00926451">
              <w:rPr>
                <w:rFonts w:ascii="Arial Narrow" w:hAnsi="Arial Narrow"/>
                <w:bCs/>
                <w:iCs/>
                <w:sz w:val="20"/>
                <w:szCs w:val="18"/>
                <w:lang w:val="ro-RO"/>
              </w:rPr>
              <w:t>Buget aprobat de Parlament</w:t>
            </w:r>
          </w:p>
          <w:p w:rsidR="00720297" w:rsidRPr="00926451" w:rsidRDefault="00317C80" w:rsidP="00720297">
            <w:pPr>
              <w:autoSpaceDE w:val="0"/>
              <w:autoSpaceDN w:val="0"/>
              <w:adjustRightInd w:val="0"/>
              <w:spacing w:after="0" w:line="36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Schemă de personal completată </w:t>
            </w:r>
          </w:p>
          <w:p w:rsidR="00317C80" w:rsidRPr="00926451" w:rsidRDefault="00317C80" w:rsidP="00720297">
            <w:pPr>
              <w:autoSpaceDE w:val="0"/>
              <w:autoSpaceDN w:val="0"/>
              <w:adjustRightInd w:val="0"/>
              <w:spacing w:after="0" w:line="36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Resurse tehnice achiziționate / implementate</w:t>
            </w:r>
          </w:p>
        </w:tc>
        <w:tc>
          <w:tcPr>
            <w:tcW w:w="1362" w:type="dxa"/>
            <w:vAlign w:val="center"/>
          </w:tcPr>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 xml:space="preserve">Raport de activitate </w:t>
            </w:r>
            <w:r w:rsidR="00C0266B">
              <w:rPr>
                <w:rFonts w:ascii="Arial Narrow" w:hAnsi="Arial Narrow"/>
                <w:bCs/>
                <w:iCs/>
                <w:sz w:val="20"/>
                <w:szCs w:val="18"/>
                <w:lang w:val="ro-RO"/>
              </w:rPr>
              <w:t>ANI</w:t>
            </w:r>
          </w:p>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p>
          <w:p w:rsidR="00317C80" w:rsidRPr="00926451" w:rsidRDefault="00317C80"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 xml:space="preserve">Rapoarte de audit extern </w:t>
            </w:r>
            <w:r w:rsidRPr="00926451">
              <w:rPr>
                <w:rFonts w:ascii="Arial Narrow" w:hAnsi="Arial Narrow"/>
                <w:bCs/>
                <w:iCs/>
                <w:sz w:val="20"/>
                <w:szCs w:val="18"/>
                <w:lang w:val="ro-RO"/>
              </w:rPr>
              <w:lastRenderedPageBreak/>
              <w:t>independent</w:t>
            </w:r>
          </w:p>
        </w:tc>
        <w:tc>
          <w:tcPr>
            <w:tcW w:w="2004" w:type="dxa"/>
            <w:vAlign w:val="center"/>
          </w:tcPr>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Lipsa voinței politice</w:t>
            </w:r>
          </w:p>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p>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Instabilitate economică</w:t>
            </w:r>
          </w:p>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p>
        </w:tc>
        <w:tc>
          <w:tcPr>
            <w:tcW w:w="1370" w:type="dxa"/>
            <w:vAlign w:val="center"/>
          </w:tcPr>
          <w:p w:rsidR="00317C80"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Guvern</w:t>
            </w:r>
          </w:p>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p>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Parlament</w:t>
            </w:r>
          </w:p>
        </w:tc>
        <w:tc>
          <w:tcPr>
            <w:tcW w:w="1432" w:type="dxa"/>
            <w:vAlign w:val="center"/>
          </w:tcPr>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317C80" w:rsidRPr="00926451" w:rsidRDefault="00317C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532CF6" w:rsidRPr="00926451" w:rsidTr="00926451">
        <w:trPr>
          <w:jc w:val="center"/>
        </w:trPr>
        <w:tc>
          <w:tcPr>
            <w:tcW w:w="608" w:type="dxa"/>
            <w:vAlign w:val="center"/>
          </w:tcPr>
          <w:p w:rsidR="00532CF6" w:rsidRPr="00926451" w:rsidRDefault="00532CF6" w:rsidP="00E159B4">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lastRenderedPageBreak/>
              <w:t>3.1.2.</w:t>
            </w:r>
          </w:p>
        </w:tc>
        <w:tc>
          <w:tcPr>
            <w:tcW w:w="2928" w:type="dxa"/>
            <w:vAlign w:val="center"/>
          </w:tcPr>
          <w:p w:rsidR="00532CF6" w:rsidRPr="00E9687F" w:rsidRDefault="00532CF6" w:rsidP="00073668">
            <w:pPr>
              <w:rPr>
                <w:rFonts w:ascii="Arial Narrow" w:hAnsi="Arial Narrow"/>
                <w:szCs w:val="24"/>
                <w:lang w:val="ro-RO"/>
              </w:rPr>
            </w:pPr>
            <w:r w:rsidRPr="00E9687F">
              <w:rPr>
                <w:rFonts w:ascii="Arial Narrow" w:hAnsi="Arial Narrow"/>
                <w:szCs w:val="24"/>
                <w:lang w:val="ro-RO"/>
              </w:rPr>
              <w:t xml:space="preserve">Proiectarea eficientă a resurselor pentru dinamizarea activității </w:t>
            </w:r>
          </w:p>
        </w:tc>
        <w:tc>
          <w:tcPr>
            <w:tcW w:w="2556" w:type="dxa"/>
            <w:vAlign w:val="center"/>
          </w:tcPr>
          <w:p w:rsidR="006552BA" w:rsidRPr="00E9687F" w:rsidRDefault="00073668"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Resurse proiectate în funcție de necesități</w:t>
            </w:r>
          </w:p>
          <w:p w:rsidR="00073668" w:rsidRPr="00E9687F" w:rsidRDefault="00073668" w:rsidP="00926451">
            <w:pPr>
              <w:autoSpaceDE w:val="0"/>
              <w:autoSpaceDN w:val="0"/>
              <w:adjustRightInd w:val="0"/>
              <w:spacing w:after="0" w:line="240" w:lineRule="auto"/>
              <w:jc w:val="center"/>
              <w:rPr>
                <w:rFonts w:ascii="Arial Narrow" w:hAnsi="Arial Narrow"/>
                <w:bCs/>
                <w:iCs/>
                <w:sz w:val="20"/>
                <w:szCs w:val="18"/>
                <w:lang w:val="ro-RO"/>
              </w:rPr>
            </w:pPr>
          </w:p>
          <w:p w:rsidR="00073668" w:rsidRPr="00E9687F" w:rsidRDefault="00073668" w:rsidP="00073668">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Creșterea nr. de </w:t>
            </w:r>
            <w:r w:rsidR="003258C0" w:rsidRPr="00E9687F">
              <w:rPr>
                <w:rFonts w:ascii="Arial Narrow" w:hAnsi="Arial Narrow"/>
                <w:bCs/>
                <w:iCs/>
                <w:sz w:val="20"/>
                <w:szCs w:val="18"/>
                <w:lang w:val="ro-RO"/>
              </w:rPr>
              <w:t>inspectori de integritate</w:t>
            </w:r>
          </w:p>
          <w:p w:rsidR="00073668" w:rsidRPr="00E9687F" w:rsidRDefault="00073668" w:rsidP="00926451">
            <w:pPr>
              <w:autoSpaceDE w:val="0"/>
              <w:autoSpaceDN w:val="0"/>
              <w:adjustRightInd w:val="0"/>
              <w:spacing w:after="0" w:line="240" w:lineRule="auto"/>
              <w:jc w:val="center"/>
              <w:rPr>
                <w:rFonts w:ascii="Arial Narrow" w:hAnsi="Arial Narrow"/>
                <w:bCs/>
                <w:iCs/>
                <w:sz w:val="20"/>
                <w:szCs w:val="18"/>
                <w:lang w:val="ro-RO"/>
              </w:rPr>
            </w:pPr>
          </w:p>
          <w:p w:rsidR="006552BA" w:rsidRPr="00E9687F" w:rsidRDefault="006552BA"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cs="Times New Roman Bold+FPEF"/>
                <w:bCs/>
                <w:sz w:val="20"/>
                <w:szCs w:val="20"/>
              </w:rPr>
              <w:t xml:space="preserve">Instruirea personalului </w:t>
            </w:r>
            <w:r w:rsidR="00C0266B" w:rsidRPr="00E9687F">
              <w:rPr>
                <w:rFonts w:ascii="Arial Narrow" w:hAnsi="Arial Narrow" w:cs="Times New Roman Bold+FPEF"/>
                <w:bCs/>
                <w:sz w:val="20"/>
                <w:szCs w:val="20"/>
              </w:rPr>
              <w:t>ANI</w:t>
            </w:r>
          </w:p>
        </w:tc>
        <w:tc>
          <w:tcPr>
            <w:tcW w:w="1362" w:type="dxa"/>
            <w:vAlign w:val="center"/>
          </w:tcPr>
          <w:p w:rsidR="006552BA" w:rsidRPr="00E9687F" w:rsidRDefault="006552BA" w:rsidP="006552BA">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Raport de activitate </w:t>
            </w:r>
            <w:r w:rsidR="00C0266B" w:rsidRPr="00E9687F">
              <w:rPr>
                <w:rFonts w:ascii="Arial Narrow" w:hAnsi="Arial Narrow"/>
                <w:bCs/>
                <w:iCs/>
                <w:sz w:val="20"/>
                <w:szCs w:val="18"/>
                <w:lang w:val="ro-RO"/>
              </w:rPr>
              <w:t>ANI</w:t>
            </w:r>
          </w:p>
          <w:p w:rsidR="006552BA" w:rsidRPr="00E9687F" w:rsidRDefault="006552BA" w:rsidP="006552BA">
            <w:pPr>
              <w:autoSpaceDE w:val="0"/>
              <w:autoSpaceDN w:val="0"/>
              <w:adjustRightInd w:val="0"/>
              <w:spacing w:after="0" w:line="240" w:lineRule="auto"/>
              <w:jc w:val="center"/>
              <w:rPr>
                <w:rFonts w:ascii="Arial Narrow" w:hAnsi="Arial Narrow"/>
                <w:bCs/>
                <w:iCs/>
                <w:sz w:val="20"/>
                <w:szCs w:val="18"/>
                <w:lang w:val="ro-RO"/>
              </w:rPr>
            </w:pPr>
          </w:p>
          <w:p w:rsidR="00532CF6" w:rsidRPr="00E9687F" w:rsidRDefault="006552BA" w:rsidP="006552BA">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Rapoarte de audit extern independent</w:t>
            </w:r>
          </w:p>
        </w:tc>
        <w:tc>
          <w:tcPr>
            <w:tcW w:w="2004" w:type="dxa"/>
            <w:vAlign w:val="center"/>
          </w:tcPr>
          <w:p w:rsidR="00532CF6" w:rsidRPr="00E9687F" w:rsidRDefault="006552BA"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cs="Times New Roman+FPEF"/>
                <w:sz w:val="20"/>
                <w:szCs w:val="20"/>
              </w:rPr>
              <w:t>Resurse financiare insuficiente</w:t>
            </w:r>
          </w:p>
        </w:tc>
        <w:tc>
          <w:tcPr>
            <w:tcW w:w="1370" w:type="dxa"/>
            <w:vAlign w:val="center"/>
          </w:tcPr>
          <w:p w:rsidR="00532CF6" w:rsidRPr="00E9687F" w:rsidRDefault="00C0266B"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ANI</w:t>
            </w:r>
          </w:p>
        </w:tc>
        <w:tc>
          <w:tcPr>
            <w:tcW w:w="1432" w:type="dxa"/>
            <w:vAlign w:val="center"/>
          </w:tcPr>
          <w:p w:rsidR="00532CF6" w:rsidRPr="00E9687F" w:rsidRDefault="006552BA"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Buget </w:t>
            </w:r>
            <w:r w:rsidR="00C0266B" w:rsidRPr="00E9687F">
              <w:rPr>
                <w:rFonts w:ascii="Arial Narrow" w:hAnsi="Arial Narrow"/>
                <w:bCs/>
                <w:iCs/>
                <w:sz w:val="20"/>
                <w:szCs w:val="18"/>
                <w:lang w:val="ro-RO"/>
              </w:rPr>
              <w:t>ANI</w:t>
            </w:r>
          </w:p>
        </w:tc>
        <w:tc>
          <w:tcPr>
            <w:tcW w:w="1114" w:type="dxa"/>
            <w:vAlign w:val="center"/>
          </w:tcPr>
          <w:p w:rsidR="00532CF6" w:rsidRPr="00E9687F" w:rsidRDefault="00532CF6" w:rsidP="00E159B4">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Măsură cu caracter permanent evaluată anual</w:t>
            </w:r>
          </w:p>
        </w:tc>
      </w:tr>
      <w:tr w:rsidR="00532CF6" w:rsidRPr="00926451" w:rsidTr="00926451">
        <w:trPr>
          <w:jc w:val="center"/>
        </w:trPr>
        <w:tc>
          <w:tcPr>
            <w:tcW w:w="608" w:type="dxa"/>
            <w:vAlign w:val="center"/>
          </w:tcPr>
          <w:p w:rsidR="00532CF6" w:rsidRPr="00926451" w:rsidRDefault="00532CF6" w:rsidP="00E159B4">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3.1.3.</w:t>
            </w:r>
          </w:p>
        </w:tc>
        <w:tc>
          <w:tcPr>
            <w:tcW w:w="2928" w:type="dxa"/>
            <w:vAlign w:val="center"/>
          </w:tcPr>
          <w:p w:rsidR="00532CF6" w:rsidRPr="00926451" w:rsidRDefault="00532CF6" w:rsidP="00926451">
            <w:pPr>
              <w:spacing w:after="0" w:line="240" w:lineRule="auto"/>
              <w:rPr>
                <w:rFonts w:ascii="Arial Narrow" w:hAnsi="Arial Narrow"/>
                <w:szCs w:val="24"/>
                <w:lang w:val="ro-RO"/>
              </w:rPr>
            </w:pPr>
            <w:r w:rsidRPr="00926451">
              <w:rPr>
                <w:rFonts w:ascii="Arial Narrow" w:hAnsi="Arial Narrow"/>
                <w:szCs w:val="24"/>
                <w:lang w:val="ro-RO"/>
              </w:rPr>
              <w:t>Creșterea numărului de proiecte cu finanțare externă sau de la bugetul de stat</w:t>
            </w:r>
          </w:p>
        </w:tc>
        <w:tc>
          <w:tcPr>
            <w:tcW w:w="2556"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proiecte inițiate</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proiecte implementate</w:t>
            </w:r>
          </w:p>
        </w:tc>
        <w:tc>
          <w:tcPr>
            <w:tcW w:w="136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bugetare</w:t>
            </w:r>
          </w:p>
        </w:tc>
        <w:tc>
          <w:tcPr>
            <w:tcW w:w="1370" w:type="dxa"/>
            <w:vAlign w:val="center"/>
          </w:tcPr>
          <w:p w:rsidR="00532CF6"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Parteneri externi</w:t>
            </w:r>
          </w:p>
        </w:tc>
        <w:tc>
          <w:tcPr>
            <w:tcW w:w="143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532CF6" w:rsidRPr="00926451" w:rsidTr="00926451">
        <w:trPr>
          <w:jc w:val="center"/>
        </w:trPr>
        <w:tc>
          <w:tcPr>
            <w:tcW w:w="608" w:type="dxa"/>
            <w:vAlign w:val="center"/>
          </w:tcPr>
          <w:p w:rsidR="00532CF6" w:rsidRPr="00926451" w:rsidRDefault="00532CF6" w:rsidP="00E159B4">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3.1.4.</w:t>
            </w:r>
          </w:p>
        </w:tc>
        <w:tc>
          <w:tcPr>
            <w:tcW w:w="2928" w:type="dxa"/>
            <w:vAlign w:val="center"/>
          </w:tcPr>
          <w:p w:rsidR="00532CF6" w:rsidRPr="00926451" w:rsidRDefault="00532CF6" w:rsidP="00926451">
            <w:pPr>
              <w:spacing w:after="0" w:line="240" w:lineRule="auto"/>
              <w:rPr>
                <w:rFonts w:ascii="Arial Narrow" w:hAnsi="Arial Narrow"/>
                <w:szCs w:val="24"/>
                <w:lang w:val="ro-RO"/>
              </w:rPr>
            </w:pPr>
            <w:r w:rsidRPr="00926451">
              <w:rPr>
                <w:rFonts w:ascii="Arial Narrow" w:hAnsi="Arial Narrow"/>
                <w:szCs w:val="24"/>
                <w:lang w:val="ro-RO"/>
              </w:rPr>
              <w:t>Extinderea și operaționalizarea spațiului de lucru</w:t>
            </w:r>
          </w:p>
        </w:tc>
        <w:tc>
          <w:tcPr>
            <w:tcW w:w="2556"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Spațiu de lucru achiziționat și operaționalizat</w:t>
            </w:r>
          </w:p>
        </w:tc>
        <w:tc>
          <w:tcPr>
            <w:tcW w:w="136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unui spațiu adecvat</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bugetare</w:t>
            </w:r>
          </w:p>
        </w:tc>
        <w:tc>
          <w:tcPr>
            <w:tcW w:w="1370" w:type="dxa"/>
            <w:vAlign w:val="center"/>
          </w:tcPr>
          <w:p w:rsidR="00532CF6"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Guvernul României</w:t>
            </w:r>
          </w:p>
        </w:tc>
        <w:tc>
          <w:tcPr>
            <w:tcW w:w="143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532CF6" w:rsidRPr="00926451" w:rsidRDefault="0096158E"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Iulie</w:t>
            </w:r>
            <w:r w:rsidR="00532CF6" w:rsidRPr="00926451">
              <w:rPr>
                <w:rFonts w:ascii="Arial Narrow" w:hAnsi="Arial Narrow"/>
                <w:bCs/>
                <w:iCs/>
                <w:sz w:val="20"/>
                <w:szCs w:val="18"/>
                <w:lang w:val="ro-RO"/>
              </w:rPr>
              <w:t xml:space="preserve"> 2016</w:t>
            </w:r>
          </w:p>
        </w:tc>
      </w:tr>
      <w:tr w:rsidR="00532CF6" w:rsidRPr="00926451" w:rsidTr="007C3320">
        <w:trPr>
          <w:trHeight w:val="1161"/>
          <w:jc w:val="center"/>
        </w:trPr>
        <w:tc>
          <w:tcPr>
            <w:tcW w:w="608" w:type="dxa"/>
            <w:vAlign w:val="center"/>
          </w:tcPr>
          <w:p w:rsidR="00532CF6" w:rsidRPr="00926451" w:rsidRDefault="00532CF6" w:rsidP="00E159B4">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3.1.5.</w:t>
            </w:r>
          </w:p>
        </w:tc>
        <w:tc>
          <w:tcPr>
            <w:tcW w:w="2928" w:type="dxa"/>
            <w:vAlign w:val="center"/>
          </w:tcPr>
          <w:p w:rsidR="00532CF6" w:rsidRPr="00926451" w:rsidRDefault="00532CF6" w:rsidP="00926451">
            <w:pPr>
              <w:spacing w:after="0" w:line="240" w:lineRule="auto"/>
              <w:rPr>
                <w:rFonts w:ascii="Arial Narrow" w:hAnsi="Arial Narrow"/>
                <w:szCs w:val="24"/>
                <w:lang w:val="ro-RO"/>
              </w:rPr>
            </w:pPr>
            <w:r w:rsidRPr="00926451">
              <w:rPr>
                <w:rFonts w:ascii="Arial Narrow" w:hAnsi="Arial Narrow"/>
                <w:szCs w:val="24"/>
                <w:lang w:val="ro-RO"/>
              </w:rPr>
              <w:t>Îmbunătățirea capacității instituționale prin implementarea recomandărilor formulate de auditorii externi</w:t>
            </w:r>
          </w:p>
        </w:tc>
        <w:tc>
          <w:tcPr>
            <w:tcW w:w="2556"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recomandări implementate</w:t>
            </w:r>
          </w:p>
        </w:tc>
        <w:tc>
          <w:tcPr>
            <w:tcW w:w="136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Raport de audit extern independent</w:t>
            </w:r>
          </w:p>
        </w:tc>
        <w:tc>
          <w:tcPr>
            <w:tcW w:w="200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w:t>
            </w:r>
          </w:p>
        </w:tc>
        <w:tc>
          <w:tcPr>
            <w:tcW w:w="1370" w:type="dxa"/>
            <w:vAlign w:val="center"/>
          </w:tcPr>
          <w:p w:rsidR="00532CF6"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532CF6" w:rsidRPr="00926451" w:rsidTr="00926451">
        <w:trPr>
          <w:trHeight w:val="1050"/>
          <w:jc w:val="center"/>
        </w:trPr>
        <w:tc>
          <w:tcPr>
            <w:tcW w:w="608" w:type="dxa"/>
            <w:vAlign w:val="center"/>
          </w:tcPr>
          <w:p w:rsidR="00532CF6" w:rsidRPr="00926451" w:rsidRDefault="00532CF6" w:rsidP="00E159B4">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3.1.6.</w:t>
            </w:r>
          </w:p>
        </w:tc>
        <w:tc>
          <w:tcPr>
            <w:tcW w:w="2928" w:type="dxa"/>
            <w:vAlign w:val="center"/>
          </w:tcPr>
          <w:p w:rsidR="00532CF6" w:rsidRPr="00926451" w:rsidRDefault="00532CF6" w:rsidP="00926451">
            <w:pPr>
              <w:spacing w:after="0" w:line="240" w:lineRule="auto"/>
              <w:rPr>
                <w:rFonts w:ascii="Arial Narrow" w:hAnsi="Arial Narrow"/>
                <w:szCs w:val="24"/>
                <w:lang w:val="ro-RO"/>
              </w:rPr>
            </w:pPr>
            <w:r w:rsidRPr="00926451">
              <w:rPr>
                <w:rFonts w:ascii="Arial Narrow" w:hAnsi="Arial Narrow"/>
                <w:szCs w:val="24"/>
                <w:lang w:val="ro-RO"/>
              </w:rPr>
              <w:t>Îmbunătățirea procedurilor operaționale de lucru</w:t>
            </w:r>
          </w:p>
        </w:tc>
        <w:tc>
          <w:tcPr>
            <w:tcW w:w="2556"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proceduri operaționale actualizate</w:t>
            </w:r>
          </w:p>
        </w:tc>
        <w:tc>
          <w:tcPr>
            <w:tcW w:w="136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Manual procedurilor operaționale</w:t>
            </w:r>
          </w:p>
        </w:tc>
        <w:tc>
          <w:tcPr>
            <w:tcW w:w="200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532CF6"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532CF6" w:rsidRPr="00926451" w:rsidTr="007C3320">
        <w:trPr>
          <w:trHeight w:val="699"/>
          <w:jc w:val="center"/>
        </w:trPr>
        <w:tc>
          <w:tcPr>
            <w:tcW w:w="608" w:type="dxa"/>
            <w:vAlign w:val="center"/>
          </w:tcPr>
          <w:p w:rsidR="00532CF6" w:rsidRPr="00926451" w:rsidRDefault="00532CF6" w:rsidP="00E159B4">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3.1.7.</w:t>
            </w:r>
          </w:p>
        </w:tc>
        <w:tc>
          <w:tcPr>
            <w:tcW w:w="2928" w:type="dxa"/>
            <w:vAlign w:val="center"/>
          </w:tcPr>
          <w:p w:rsidR="00532CF6" w:rsidRPr="007C3320" w:rsidRDefault="00532CF6" w:rsidP="007C3320">
            <w:pPr>
              <w:rPr>
                <w:rFonts w:ascii="Arial Narrow" w:hAnsi="Arial Narrow"/>
                <w:szCs w:val="24"/>
                <w:lang w:val="ro-RO"/>
              </w:rPr>
            </w:pPr>
            <w:r w:rsidRPr="000970E0">
              <w:rPr>
                <w:rFonts w:ascii="Arial Narrow" w:hAnsi="Arial Narrow"/>
                <w:szCs w:val="24"/>
                <w:lang w:val="ro-RO"/>
              </w:rPr>
              <w:t>Creșterea calității activităților desfășurate de Compartimentul de Audit Public Intern, precum și implementarea recomandărilor formulat</w:t>
            </w:r>
            <w:r w:rsidR="000022D0" w:rsidRPr="000970E0">
              <w:rPr>
                <w:rFonts w:ascii="Arial Narrow" w:hAnsi="Arial Narrow"/>
                <w:szCs w:val="24"/>
                <w:lang w:val="ro-RO"/>
              </w:rPr>
              <w:t>e în</w:t>
            </w:r>
            <w:r w:rsidRPr="000970E0">
              <w:rPr>
                <w:rFonts w:ascii="Arial Narrow" w:hAnsi="Arial Narrow"/>
                <w:szCs w:val="24"/>
                <w:lang w:val="ro-RO"/>
              </w:rPr>
              <w:t xml:space="preserve"> Raportul de Audit Public Intern</w:t>
            </w:r>
          </w:p>
        </w:tc>
        <w:tc>
          <w:tcPr>
            <w:tcW w:w="2556"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angajați raportat la volumul de activitate</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misiuni de audit de sistem / de performanță - incluse în planul de audit</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Auditori interni atestați</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Spațiu de lucru destinat auditorilor interni</w:t>
            </w:r>
          </w:p>
        </w:tc>
        <w:tc>
          <w:tcPr>
            <w:tcW w:w="136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lastRenderedPageBreak/>
              <w:t xml:space="preserve">Raport de activitate </w:t>
            </w:r>
            <w:r w:rsidR="00C0266B">
              <w:rPr>
                <w:rFonts w:ascii="Arial Narrow" w:hAnsi="Arial Narrow"/>
                <w:bCs/>
                <w:iCs/>
                <w:sz w:val="20"/>
                <w:szCs w:val="18"/>
                <w:lang w:val="ro-RO"/>
              </w:rPr>
              <w:t>ANI</w:t>
            </w: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Rapoarte de audit extern independent</w:t>
            </w:r>
          </w:p>
        </w:tc>
        <w:tc>
          <w:tcPr>
            <w:tcW w:w="200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bugetare</w:t>
            </w:r>
          </w:p>
        </w:tc>
        <w:tc>
          <w:tcPr>
            <w:tcW w:w="1370" w:type="dxa"/>
            <w:vAlign w:val="center"/>
          </w:tcPr>
          <w:p w:rsidR="00532CF6"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532CF6" w:rsidRPr="00926451" w:rsidTr="00926451">
        <w:trPr>
          <w:trHeight w:val="1050"/>
          <w:jc w:val="center"/>
        </w:trPr>
        <w:tc>
          <w:tcPr>
            <w:tcW w:w="608" w:type="dxa"/>
            <w:vAlign w:val="center"/>
          </w:tcPr>
          <w:p w:rsidR="00532CF6" w:rsidRPr="00926451" w:rsidRDefault="00532CF6" w:rsidP="00E159B4">
            <w:pPr>
              <w:autoSpaceDE w:val="0"/>
              <w:autoSpaceDN w:val="0"/>
              <w:adjustRightInd w:val="0"/>
              <w:spacing w:after="0" w:line="240" w:lineRule="auto"/>
              <w:jc w:val="center"/>
              <w:rPr>
                <w:rFonts w:ascii="Arial Narrow" w:hAnsi="Arial Narrow"/>
                <w:b/>
                <w:bCs/>
                <w:iCs/>
                <w:sz w:val="18"/>
                <w:szCs w:val="18"/>
                <w:lang w:val="ro-RO"/>
              </w:rPr>
            </w:pPr>
            <w:r>
              <w:rPr>
                <w:rFonts w:ascii="Arial Narrow" w:hAnsi="Arial Narrow"/>
                <w:b/>
                <w:bCs/>
                <w:iCs/>
                <w:sz w:val="18"/>
                <w:szCs w:val="18"/>
                <w:lang w:val="ro-RO"/>
              </w:rPr>
              <w:lastRenderedPageBreak/>
              <w:t>3.1.8</w:t>
            </w:r>
            <w:r w:rsidRPr="00926451">
              <w:rPr>
                <w:rFonts w:ascii="Arial Narrow" w:hAnsi="Arial Narrow"/>
                <w:b/>
                <w:bCs/>
                <w:iCs/>
                <w:sz w:val="18"/>
                <w:szCs w:val="18"/>
                <w:lang w:val="ro-RO"/>
              </w:rPr>
              <w:t>.</w:t>
            </w:r>
          </w:p>
        </w:tc>
        <w:tc>
          <w:tcPr>
            <w:tcW w:w="2928" w:type="dxa"/>
            <w:vAlign w:val="center"/>
          </w:tcPr>
          <w:p w:rsidR="00532CF6" w:rsidRPr="001B6132" w:rsidRDefault="001B6132" w:rsidP="00C11EE6">
            <w:pPr>
              <w:rPr>
                <w:rFonts w:ascii="Arial Narrow" w:hAnsi="Arial Narrow"/>
                <w:szCs w:val="24"/>
                <w:lang w:val="ro-RO"/>
              </w:rPr>
            </w:pPr>
            <w:r w:rsidRPr="001B6132">
              <w:rPr>
                <w:rFonts w:ascii="Arial Narrow" w:hAnsi="Arial Narrow"/>
                <w:szCs w:val="24"/>
                <w:lang w:val="ro-RO"/>
              </w:rPr>
              <w:t xml:space="preserve">Elaborarea </w:t>
            </w:r>
            <w:r w:rsidR="00532CF6" w:rsidRPr="001B6132">
              <w:rPr>
                <w:rFonts w:ascii="Arial Narrow" w:hAnsi="Arial Narrow"/>
                <w:szCs w:val="24"/>
                <w:lang w:val="ro-RO"/>
              </w:rPr>
              <w:t>politicii de Tehnologia Informației</w:t>
            </w:r>
          </w:p>
        </w:tc>
        <w:tc>
          <w:tcPr>
            <w:tcW w:w="2556" w:type="dxa"/>
            <w:vAlign w:val="center"/>
          </w:tcPr>
          <w:p w:rsidR="00532CF6" w:rsidRPr="001B6132" w:rsidRDefault="00532CF6" w:rsidP="001B6132">
            <w:pPr>
              <w:autoSpaceDE w:val="0"/>
              <w:autoSpaceDN w:val="0"/>
              <w:adjustRightInd w:val="0"/>
              <w:spacing w:after="0" w:line="240" w:lineRule="auto"/>
              <w:jc w:val="center"/>
              <w:rPr>
                <w:rFonts w:ascii="Arial Narrow" w:hAnsi="Arial Narrow"/>
                <w:bCs/>
                <w:iCs/>
                <w:sz w:val="20"/>
                <w:szCs w:val="18"/>
                <w:lang w:val="ro-RO"/>
              </w:rPr>
            </w:pPr>
            <w:r w:rsidRPr="001B6132">
              <w:rPr>
                <w:rFonts w:ascii="Arial Narrow" w:hAnsi="Arial Narrow"/>
                <w:bCs/>
                <w:iCs/>
                <w:sz w:val="20"/>
                <w:szCs w:val="18"/>
                <w:lang w:val="ro-RO"/>
              </w:rPr>
              <w:t xml:space="preserve">Politica de Tehnologia Informației </w:t>
            </w:r>
            <w:r w:rsidR="001B6132" w:rsidRPr="001B6132">
              <w:rPr>
                <w:rFonts w:ascii="Arial Narrow" w:hAnsi="Arial Narrow"/>
                <w:bCs/>
                <w:iCs/>
                <w:sz w:val="20"/>
                <w:szCs w:val="18"/>
                <w:lang w:val="ro-RO"/>
              </w:rPr>
              <w:t>elaborată</w:t>
            </w:r>
          </w:p>
        </w:tc>
        <w:tc>
          <w:tcPr>
            <w:tcW w:w="1362" w:type="dxa"/>
            <w:vAlign w:val="center"/>
          </w:tcPr>
          <w:p w:rsidR="00532CF6" w:rsidRPr="00E9687F"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Raport de activitate </w:t>
            </w:r>
            <w:r w:rsidR="00C0266B" w:rsidRPr="00E9687F">
              <w:rPr>
                <w:rFonts w:ascii="Arial Narrow" w:hAnsi="Arial Narrow"/>
                <w:bCs/>
                <w:iCs/>
                <w:sz w:val="20"/>
                <w:szCs w:val="18"/>
                <w:lang w:val="ro-RO"/>
              </w:rPr>
              <w:t>ANI</w:t>
            </w:r>
          </w:p>
          <w:p w:rsidR="00532CF6" w:rsidRPr="00E9687F" w:rsidRDefault="00532CF6" w:rsidP="00926451">
            <w:pPr>
              <w:autoSpaceDE w:val="0"/>
              <w:autoSpaceDN w:val="0"/>
              <w:adjustRightInd w:val="0"/>
              <w:spacing w:after="0" w:line="240" w:lineRule="auto"/>
              <w:jc w:val="center"/>
              <w:rPr>
                <w:rFonts w:ascii="Arial Narrow" w:hAnsi="Arial Narrow"/>
                <w:bCs/>
                <w:iCs/>
                <w:sz w:val="20"/>
                <w:szCs w:val="18"/>
                <w:lang w:val="ro-RO"/>
              </w:rPr>
            </w:pPr>
          </w:p>
          <w:p w:rsidR="00532CF6" w:rsidRPr="00E9687F"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Ordin Președinte </w:t>
            </w:r>
            <w:r w:rsidR="00C0266B" w:rsidRPr="00E9687F">
              <w:rPr>
                <w:rFonts w:ascii="Arial Narrow" w:hAnsi="Arial Narrow"/>
                <w:bCs/>
                <w:iCs/>
                <w:sz w:val="20"/>
                <w:szCs w:val="18"/>
                <w:lang w:val="ro-RO"/>
              </w:rPr>
              <w:t>ANI</w:t>
            </w:r>
          </w:p>
        </w:tc>
        <w:tc>
          <w:tcPr>
            <w:tcW w:w="2004" w:type="dxa"/>
            <w:vAlign w:val="center"/>
          </w:tcPr>
          <w:p w:rsidR="00532CF6" w:rsidRPr="00E9687F"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n.a.</w:t>
            </w:r>
          </w:p>
        </w:tc>
        <w:tc>
          <w:tcPr>
            <w:tcW w:w="1370" w:type="dxa"/>
            <w:vAlign w:val="center"/>
          </w:tcPr>
          <w:p w:rsidR="00532CF6"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532CF6" w:rsidRPr="00926451" w:rsidRDefault="00532CF6"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Iunie</w:t>
            </w:r>
            <w:r w:rsidRPr="00926451">
              <w:rPr>
                <w:rFonts w:ascii="Arial Narrow" w:hAnsi="Arial Narrow"/>
                <w:bCs/>
                <w:iCs/>
                <w:sz w:val="20"/>
                <w:szCs w:val="18"/>
                <w:lang w:val="ro-RO"/>
              </w:rPr>
              <w:t xml:space="preserve"> 2016</w:t>
            </w:r>
          </w:p>
        </w:tc>
      </w:tr>
    </w:tbl>
    <w:p w:rsidR="00F40780" w:rsidRDefault="00F40780" w:rsidP="0015050C">
      <w:pPr>
        <w:spacing w:before="240"/>
        <w:rPr>
          <w:rFonts w:ascii="Arial Narrow" w:hAnsi="Arial Narrow"/>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552BFB" w:rsidRPr="00926451" w:rsidTr="00926451">
        <w:trPr>
          <w:trHeight w:val="578"/>
          <w:jc w:val="center"/>
        </w:trPr>
        <w:tc>
          <w:tcPr>
            <w:tcW w:w="13374" w:type="dxa"/>
            <w:gridSpan w:val="8"/>
            <w:shd w:val="clear" w:color="auto" w:fill="002060"/>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3.2.</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Eficientizarea politicii de resurse umane</w:t>
            </w:r>
          </w:p>
        </w:tc>
      </w:tr>
      <w:tr w:rsidR="00926451" w:rsidRPr="00926451" w:rsidTr="00926451">
        <w:trPr>
          <w:jc w:val="center"/>
        </w:trPr>
        <w:tc>
          <w:tcPr>
            <w:tcW w:w="608"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jc w:val="center"/>
        </w:trPr>
        <w:tc>
          <w:tcPr>
            <w:tcW w:w="608" w:type="dxa"/>
            <w:vAlign w:val="center"/>
          </w:tcPr>
          <w:p w:rsidR="00552BFB" w:rsidRPr="00926451" w:rsidRDefault="00552BFB" w:rsidP="00926451">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3</w:t>
            </w:r>
            <w:r w:rsidR="00726774" w:rsidRPr="00926451">
              <w:rPr>
                <w:rFonts w:ascii="Arial Narrow" w:hAnsi="Arial Narrow"/>
                <w:b/>
                <w:bCs/>
                <w:iCs/>
                <w:sz w:val="18"/>
                <w:szCs w:val="18"/>
                <w:lang w:val="ro-RO"/>
              </w:rPr>
              <w:t>.2</w:t>
            </w:r>
            <w:r w:rsidRPr="00926451">
              <w:rPr>
                <w:rFonts w:ascii="Arial Narrow" w:hAnsi="Arial Narrow"/>
                <w:b/>
                <w:bCs/>
                <w:iCs/>
                <w:sz w:val="18"/>
                <w:szCs w:val="18"/>
                <w:lang w:val="ro-RO"/>
              </w:rPr>
              <w:t>.1.</w:t>
            </w:r>
          </w:p>
        </w:tc>
        <w:tc>
          <w:tcPr>
            <w:tcW w:w="2928" w:type="dxa"/>
            <w:vAlign w:val="center"/>
          </w:tcPr>
          <w:p w:rsidR="00552BFB" w:rsidRPr="00926451" w:rsidRDefault="00726774" w:rsidP="00926451">
            <w:pPr>
              <w:spacing w:after="0" w:line="240" w:lineRule="auto"/>
              <w:rPr>
                <w:rFonts w:ascii="Arial Narrow" w:hAnsi="Arial Narrow"/>
                <w:lang w:val="ro-RO"/>
              </w:rPr>
            </w:pPr>
            <w:r w:rsidRPr="00926451">
              <w:rPr>
                <w:rFonts w:ascii="Arial Narrow" w:hAnsi="Arial Narrow"/>
                <w:lang w:val="ro-RO"/>
              </w:rPr>
              <w:t>Creșterea numărului de angajați la nivelul departamentelor suport pentru Inspecția de Integritate</w:t>
            </w:r>
          </w:p>
        </w:tc>
        <w:tc>
          <w:tcPr>
            <w:tcW w:w="2556"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Minimum 5 persoane angajate</w:t>
            </w:r>
          </w:p>
        </w:tc>
        <w:tc>
          <w:tcPr>
            <w:tcW w:w="136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insuficient de posturi bugetate</w:t>
            </w:r>
          </w:p>
        </w:tc>
        <w:tc>
          <w:tcPr>
            <w:tcW w:w="1370" w:type="dxa"/>
            <w:vAlign w:val="center"/>
          </w:tcPr>
          <w:p w:rsidR="00552BFB"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Decembrie 2016</w:t>
            </w:r>
          </w:p>
        </w:tc>
      </w:tr>
      <w:tr w:rsidR="00926451" w:rsidRPr="00926451" w:rsidTr="00926451">
        <w:trPr>
          <w:jc w:val="center"/>
        </w:trPr>
        <w:tc>
          <w:tcPr>
            <w:tcW w:w="608" w:type="dxa"/>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w:t>
            </w:r>
            <w:r w:rsidR="00726774" w:rsidRPr="00926451">
              <w:rPr>
                <w:rFonts w:ascii="Arial Narrow" w:hAnsi="Arial Narrow"/>
                <w:b/>
                <w:bCs/>
                <w:iCs/>
                <w:sz w:val="18"/>
                <w:szCs w:val="18"/>
                <w:lang w:val="ro-RO"/>
              </w:rPr>
              <w:t>.2</w:t>
            </w:r>
            <w:r w:rsidRPr="00926451">
              <w:rPr>
                <w:rFonts w:ascii="Arial Narrow" w:hAnsi="Arial Narrow"/>
                <w:b/>
                <w:bCs/>
                <w:iCs/>
                <w:sz w:val="18"/>
                <w:szCs w:val="18"/>
                <w:lang w:val="ro-RO"/>
              </w:rPr>
              <w:t>.2.</w:t>
            </w:r>
          </w:p>
        </w:tc>
        <w:tc>
          <w:tcPr>
            <w:tcW w:w="2928" w:type="dxa"/>
            <w:vAlign w:val="center"/>
          </w:tcPr>
          <w:p w:rsidR="00552BFB" w:rsidRPr="00926451" w:rsidRDefault="00726774" w:rsidP="00926451">
            <w:pPr>
              <w:spacing w:after="0" w:line="240" w:lineRule="auto"/>
              <w:rPr>
                <w:rFonts w:ascii="Arial Narrow" w:hAnsi="Arial Narrow"/>
                <w:lang w:val="ro-RO"/>
              </w:rPr>
            </w:pPr>
            <w:r w:rsidRPr="00926451">
              <w:rPr>
                <w:rFonts w:ascii="Arial Narrow" w:hAnsi="Arial Narrow"/>
                <w:lang w:val="ro-RO"/>
              </w:rPr>
              <w:t>Cre</w:t>
            </w:r>
            <w:r w:rsidR="00040BDF" w:rsidRPr="00926451">
              <w:rPr>
                <w:rFonts w:ascii="Arial Narrow" w:hAnsi="Arial Narrow"/>
                <w:lang w:val="ro-RO"/>
              </w:rPr>
              <w:t>ș</w:t>
            </w:r>
            <w:r w:rsidRPr="00926451">
              <w:rPr>
                <w:rFonts w:ascii="Arial Narrow" w:hAnsi="Arial Narrow"/>
                <w:lang w:val="ro-RO"/>
              </w:rPr>
              <w:t>terea num</w:t>
            </w:r>
            <w:r w:rsidR="00977E79" w:rsidRPr="00926451">
              <w:rPr>
                <w:rFonts w:ascii="Arial Narrow" w:hAnsi="Arial Narrow"/>
                <w:lang w:val="ro-RO"/>
              </w:rPr>
              <w:t>ă</w:t>
            </w:r>
            <w:r w:rsidRPr="00926451">
              <w:rPr>
                <w:rFonts w:ascii="Arial Narrow" w:hAnsi="Arial Narrow"/>
                <w:lang w:val="ro-RO"/>
              </w:rPr>
              <w:t>rului de inspectori de integritate</w:t>
            </w:r>
          </w:p>
        </w:tc>
        <w:tc>
          <w:tcPr>
            <w:tcW w:w="2556"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Minimum 5 inspectori de integritate angajați / an</w:t>
            </w:r>
          </w:p>
        </w:tc>
        <w:tc>
          <w:tcPr>
            <w:tcW w:w="136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insuficient de posturi bugetate</w:t>
            </w:r>
          </w:p>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p>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Rata scăzută de promovare a examenului</w:t>
            </w:r>
          </w:p>
        </w:tc>
        <w:tc>
          <w:tcPr>
            <w:tcW w:w="1370" w:type="dxa"/>
            <w:vAlign w:val="center"/>
          </w:tcPr>
          <w:p w:rsidR="00552BFB"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7C3320">
        <w:trPr>
          <w:trHeight w:val="880"/>
          <w:jc w:val="center"/>
        </w:trPr>
        <w:tc>
          <w:tcPr>
            <w:tcW w:w="608" w:type="dxa"/>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w:t>
            </w:r>
            <w:r w:rsidR="00726774" w:rsidRPr="00926451">
              <w:rPr>
                <w:rFonts w:ascii="Arial Narrow" w:hAnsi="Arial Narrow"/>
                <w:b/>
                <w:bCs/>
                <w:iCs/>
                <w:sz w:val="18"/>
                <w:szCs w:val="18"/>
                <w:lang w:val="ro-RO"/>
              </w:rPr>
              <w:t>.2</w:t>
            </w:r>
            <w:r w:rsidRPr="00926451">
              <w:rPr>
                <w:rFonts w:ascii="Arial Narrow" w:hAnsi="Arial Narrow"/>
                <w:b/>
                <w:bCs/>
                <w:iCs/>
                <w:sz w:val="18"/>
                <w:szCs w:val="18"/>
                <w:lang w:val="ro-RO"/>
              </w:rPr>
              <w:t>.3.</w:t>
            </w:r>
          </w:p>
        </w:tc>
        <w:tc>
          <w:tcPr>
            <w:tcW w:w="2928" w:type="dxa"/>
            <w:vAlign w:val="center"/>
          </w:tcPr>
          <w:p w:rsidR="00552BFB" w:rsidRPr="00926451" w:rsidRDefault="001B6132" w:rsidP="007C3320">
            <w:pPr>
              <w:spacing w:before="240"/>
              <w:rPr>
                <w:rFonts w:ascii="Arial Narrow" w:hAnsi="Arial Narrow"/>
                <w:lang w:val="ro-RO"/>
              </w:rPr>
            </w:pPr>
            <w:r w:rsidRPr="001B6132">
              <w:rPr>
                <w:rFonts w:ascii="Arial Narrow" w:hAnsi="Arial Narrow"/>
                <w:szCs w:val="24"/>
                <w:lang w:val="ro-RO"/>
              </w:rPr>
              <w:t>Elaborarea</w:t>
            </w:r>
            <w:r w:rsidRPr="001B6132">
              <w:rPr>
                <w:rFonts w:ascii="Arial Narrow" w:hAnsi="Arial Narrow"/>
                <w:lang w:val="ro-RO"/>
              </w:rPr>
              <w:t xml:space="preserve"> </w:t>
            </w:r>
            <w:r w:rsidR="0073388B" w:rsidRPr="001B6132">
              <w:rPr>
                <w:rFonts w:ascii="Arial Narrow" w:hAnsi="Arial Narrow"/>
                <w:lang w:val="ro-RO"/>
              </w:rPr>
              <w:t>politicii de management a resurselor umane</w:t>
            </w:r>
          </w:p>
        </w:tc>
        <w:tc>
          <w:tcPr>
            <w:tcW w:w="2556" w:type="dxa"/>
            <w:vAlign w:val="center"/>
          </w:tcPr>
          <w:p w:rsidR="00552BFB" w:rsidRPr="001B6132" w:rsidRDefault="0073388B" w:rsidP="001B6132">
            <w:pPr>
              <w:autoSpaceDE w:val="0"/>
              <w:autoSpaceDN w:val="0"/>
              <w:adjustRightInd w:val="0"/>
              <w:spacing w:after="0" w:line="240" w:lineRule="auto"/>
              <w:jc w:val="center"/>
              <w:rPr>
                <w:rFonts w:ascii="Arial Narrow" w:hAnsi="Arial Narrow"/>
                <w:bCs/>
                <w:iCs/>
                <w:sz w:val="20"/>
                <w:szCs w:val="18"/>
                <w:lang w:val="ro-RO"/>
              </w:rPr>
            </w:pPr>
            <w:r w:rsidRPr="001B6132">
              <w:rPr>
                <w:rFonts w:ascii="Arial Narrow" w:hAnsi="Arial Narrow"/>
                <w:bCs/>
                <w:iCs/>
                <w:sz w:val="20"/>
                <w:szCs w:val="18"/>
                <w:lang w:val="ro-RO"/>
              </w:rPr>
              <w:t xml:space="preserve">Politică </w:t>
            </w:r>
            <w:r w:rsidR="001B6132" w:rsidRPr="001B6132">
              <w:rPr>
                <w:rFonts w:ascii="Arial Narrow" w:hAnsi="Arial Narrow"/>
                <w:bCs/>
                <w:iCs/>
                <w:sz w:val="20"/>
                <w:szCs w:val="18"/>
                <w:lang w:val="ro-RO"/>
              </w:rPr>
              <w:t>elaborată</w:t>
            </w:r>
            <w:r w:rsidRPr="001B6132">
              <w:rPr>
                <w:rFonts w:ascii="Arial Narrow" w:hAnsi="Arial Narrow"/>
                <w:bCs/>
                <w:iCs/>
                <w:sz w:val="20"/>
                <w:szCs w:val="18"/>
                <w:lang w:val="ro-RO"/>
              </w:rPr>
              <w:t xml:space="preserve"> </w:t>
            </w:r>
          </w:p>
        </w:tc>
        <w:tc>
          <w:tcPr>
            <w:tcW w:w="136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552BFB"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Ianuarie 2017</w:t>
            </w:r>
          </w:p>
        </w:tc>
      </w:tr>
      <w:tr w:rsidR="00926451" w:rsidRPr="00926451" w:rsidTr="00926451">
        <w:trPr>
          <w:jc w:val="center"/>
        </w:trPr>
        <w:tc>
          <w:tcPr>
            <w:tcW w:w="608" w:type="dxa"/>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w:t>
            </w:r>
            <w:r w:rsidR="00726774" w:rsidRPr="00926451">
              <w:rPr>
                <w:rFonts w:ascii="Arial Narrow" w:hAnsi="Arial Narrow"/>
                <w:b/>
                <w:bCs/>
                <w:iCs/>
                <w:sz w:val="18"/>
                <w:szCs w:val="18"/>
                <w:lang w:val="ro-RO"/>
              </w:rPr>
              <w:t>.2</w:t>
            </w:r>
            <w:r w:rsidRPr="00926451">
              <w:rPr>
                <w:rFonts w:ascii="Arial Narrow" w:hAnsi="Arial Narrow"/>
                <w:b/>
                <w:bCs/>
                <w:iCs/>
                <w:sz w:val="18"/>
                <w:szCs w:val="18"/>
                <w:lang w:val="ro-RO"/>
              </w:rPr>
              <w:t>.4.</w:t>
            </w:r>
          </w:p>
        </w:tc>
        <w:tc>
          <w:tcPr>
            <w:tcW w:w="2928" w:type="dxa"/>
            <w:vAlign w:val="center"/>
          </w:tcPr>
          <w:p w:rsidR="00552BFB" w:rsidRPr="00926451" w:rsidRDefault="00726774" w:rsidP="00926451">
            <w:pPr>
              <w:spacing w:after="0" w:line="240" w:lineRule="auto"/>
              <w:rPr>
                <w:rFonts w:ascii="Arial Narrow" w:hAnsi="Arial Narrow"/>
                <w:lang w:val="ro-RO"/>
              </w:rPr>
            </w:pPr>
            <w:r w:rsidRPr="00926451">
              <w:rPr>
                <w:rFonts w:ascii="Arial Narrow" w:hAnsi="Arial Narrow"/>
                <w:lang w:val="ro-RO"/>
              </w:rPr>
              <w:t xml:space="preserve">Pregătirea profesională a experților </w:t>
            </w:r>
            <w:r w:rsidR="00C0266B">
              <w:rPr>
                <w:rFonts w:ascii="Arial Narrow" w:hAnsi="Arial Narrow"/>
                <w:lang w:val="ro-RO"/>
              </w:rPr>
              <w:t>ANI</w:t>
            </w:r>
            <w:r w:rsidRPr="00926451">
              <w:rPr>
                <w:rFonts w:ascii="Arial Narrow" w:hAnsi="Arial Narrow"/>
                <w:lang w:val="ro-RO"/>
              </w:rPr>
              <w:t>pe componenta de formare de formatori</w:t>
            </w:r>
          </w:p>
        </w:tc>
        <w:tc>
          <w:tcPr>
            <w:tcW w:w="2556"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Minimum 2 persoane formate / an</w:t>
            </w:r>
          </w:p>
        </w:tc>
        <w:tc>
          <w:tcPr>
            <w:tcW w:w="136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Lipsă ofertă de pregătire profesională </w:t>
            </w:r>
          </w:p>
        </w:tc>
        <w:tc>
          <w:tcPr>
            <w:tcW w:w="1370" w:type="dxa"/>
            <w:vAlign w:val="center"/>
          </w:tcPr>
          <w:p w:rsidR="00F40780"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Furnizor extern</w:t>
            </w:r>
          </w:p>
        </w:tc>
        <w:tc>
          <w:tcPr>
            <w:tcW w:w="143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p>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926451">
        <w:trPr>
          <w:trHeight w:val="1050"/>
          <w:jc w:val="center"/>
        </w:trPr>
        <w:tc>
          <w:tcPr>
            <w:tcW w:w="608" w:type="dxa"/>
            <w:vAlign w:val="center"/>
          </w:tcPr>
          <w:p w:rsidR="00552BFB" w:rsidRPr="00926451" w:rsidRDefault="00552BFB"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w:t>
            </w:r>
            <w:r w:rsidR="00726774" w:rsidRPr="00926451">
              <w:rPr>
                <w:rFonts w:ascii="Arial Narrow" w:hAnsi="Arial Narrow"/>
                <w:b/>
                <w:bCs/>
                <w:iCs/>
                <w:sz w:val="18"/>
                <w:szCs w:val="18"/>
                <w:lang w:val="ro-RO"/>
              </w:rPr>
              <w:t>.2</w:t>
            </w:r>
            <w:r w:rsidRPr="00926451">
              <w:rPr>
                <w:rFonts w:ascii="Arial Narrow" w:hAnsi="Arial Narrow"/>
                <w:b/>
                <w:bCs/>
                <w:iCs/>
                <w:sz w:val="18"/>
                <w:szCs w:val="18"/>
                <w:lang w:val="ro-RO"/>
              </w:rPr>
              <w:t>.5.</w:t>
            </w:r>
          </w:p>
        </w:tc>
        <w:tc>
          <w:tcPr>
            <w:tcW w:w="2928" w:type="dxa"/>
            <w:vAlign w:val="center"/>
          </w:tcPr>
          <w:p w:rsidR="00552BFB" w:rsidRPr="00926451" w:rsidRDefault="00726774" w:rsidP="00926451">
            <w:pPr>
              <w:spacing w:after="0" w:line="240" w:lineRule="auto"/>
              <w:rPr>
                <w:rFonts w:ascii="Arial Narrow" w:hAnsi="Arial Narrow"/>
                <w:lang w:val="ro-RO"/>
              </w:rPr>
            </w:pPr>
            <w:r w:rsidRPr="00926451">
              <w:rPr>
                <w:rFonts w:ascii="Arial Narrow" w:hAnsi="Arial Narrow"/>
                <w:lang w:val="ro-RO"/>
              </w:rPr>
              <w:t>Pregatirea profesional</w:t>
            </w:r>
            <w:r w:rsidR="00977E79" w:rsidRPr="00926451">
              <w:rPr>
                <w:rFonts w:ascii="Arial Narrow" w:hAnsi="Arial Narrow"/>
                <w:lang w:val="ro-RO"/>
              </w:rPr>
              <w:t>ă</w:t>
            </w:r>
            <w:r w:rsidRPr="00926451">
              <w:rPr>
                <w:rFonts w:ascii="Arial Narrow" w:hAnsi="Arial Narrow"/>
                <w:lang w:val="ro-RO"/>
              </w:rPr>
              <w:t xml:space="preserve"> a inspectorilor de integritate </w:t>
            </w:r>
            <w:r w:rsidR="00977E79" w:rsidRPr="00926451">
              <w:rPr>
                <w:rFonts w:ascii="Arial Narrow" w:hAnsi="Arial Narrow"/>
                <w:lang w:val="ro-RO"/>
              </w:rPr>
              <w:t>ș</w:t>
            </w:r>
            <w:r w:rsidRPr="00926451">
              <w:rPr>
                <w:rFonts w:ascii="Arial Narrow" w:hAnsi="Arial Narrow"/>
                <w:lang w:val="ro-RO"/>
              </w:rPr>
              <w:t>i a personalului administrativ</w:t>
            </w:r>
          </w:p>
        </w:tc>
        <w:tc>
          <w:tcPr>
            <w:tcW w:w="2556"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Minimum 15 persoane pregătite / an</w:t>
            </w:r>
          </w:p>
        </w:tc>
        <w:tc>
          <w:tcPr>
            <w:tcW w:w="1362"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Lipsă ofertă de pregătire profesională</w:t>
            </w:r>
          </w:p>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p>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Lipsă resurse bugetare</w:t>
            </w:r>
          </w:p>
        </w:tc>
        <w:tc>
          <w:tcPr>
            <w:tcW w:w="1370" w:type="dxa"/>
            <w:vAlign w:val="center"/>
          </w:tcPr>
          <w:p w:rsidR="00F40780"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Furnizori externi</w:t>
            </w:r>
          </w:p>
        </w:tc>
        <w:tc>
          <w:tcPr>
            <w:tcW w:w="1432" w:type="dxa"/>
            <w:vAlign w:val="center"/>
          </w:tcPr>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F40780"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p>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552BFB" w:rsidRPr="00926451" w:rsidRDefault="00F40780"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bl>
    <w:p w:rsidR="00CE6ED4" w:rsidRDefault="00CE6ED4" w:rsidP="002F6752">
      <w:pPr>
        <w:spacing w:after="0"/>
        <w:rPr>
          <w:rFonts w:ascii="Arial Narrow" w:hAnsi="Arial Narrow"/>
          <w:lang w:val="ro-RO"/>
        </w:rPr>
      </w:pPr>
    </w:p>
    <w:p w:rsidR="00CE6ED4" w:rsidRDefault="00CE6ED4" w:rsidP="002F6752">
      <w:pPr>
        <w:spacing w:after="0"/>
        <w:rPr>
          <w:rFonts w:ascii="Arial Narrow" w:hAnsi="Arial Narrow"/>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726774" w:rsidRPr="00926451" w:rsidTr="00926451">
        <w:trPr>
          <w:trHeight w:val="578"/>
          <w:jc w:val="center"/>
        </w:trPr>
        <w:tc>
          <w:tcPr>
            <w:tcW w:w="13374" w:type="dxa"/>
            <w:gridSpan w:val="8"/>
            <w:shd w:val="clear" w:color="auto" w:fill="002060"/>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3.3.</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Eficientizarea politicii de comunicare</w:t>
            </w:r>
          </w:p>
        </w:tc>
      </w:tr>
      <w:tr w:rsidR="00926451" w:rsidRPr="00926451" w:rsidTr="00926451">
        <w:trPr>
          <w:jc w:val="center"/>
        </w:trPr>
        <w:tc>
          <w:tcPr>
            <w:tcW w:w="608"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jc w:val="center"/>
        </w:trPr>
        <w:tc>
          <w:tcPr>
            <w:tcW w:w="608" w:type="dxa"/>
            <w:vAlign w:val="center"/>
          </w:tcPr>
          <w:p w:rsidR="00726774" w:rsidRPr="00926451" w:rsidRDefault="00726774" w:rsidP="00926451">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3.3.1.</w:t>
            </w:r>
          </w:p>
        </w:tc>
        <w:tc>
          <w:tcPr>
            <w:tcW w:w="2928" w:type="dxa"/>
            <w:vAlign w:val="center"/>
          </w:tcPr>
          <w:p w:rsidR="00726774" w:rsidRPr="001B6132" w:rsidRDefault="001B6132" w:rsidP="00926451">
            <w:pPr>
              <w:spacing w:after="0" w:line="240" w:lineRule="auto"/>
              <w:rPr>
                <w:rFonts w:ascii="Arial Narrow" w:hAnsi="Arial Narrow"/>
                <w:lang w:val="ro-RO"/>
              </w:rPr>
            </w:pPr>
            <w:r w:rsidRPr="001B6132">
              <w:rPr>
                <w:rFonts w:ascii="Arial Narrow" w:hAnsi="Arial Narrow"/>
                <w:szCs w:val="24"/>
                <w:lang w:val="ro-RO"/>
              </w:rPr>
              <w:t>Elaborarea</w:t>
            </w:r>
            <w:r w:rsidRPr="001B6132">
              <w:rPr>
                <w:rFonts w:ascii="Arial Narrow" w:hAnsi="Arial Narrow"/>
                <w:lang w:val="ro-RO"/>
              </w:rPr>
              <w:t xml:space="preserve"> </w:t>
            </w:r>
            <w:r w:rsidR="000022D0" w:rsidRPr="001B6132">
              <w:rPr>
                <w:rFonts w:ascii="Arial Narrow" w:hAnsi="Arial Narrow"/>
                <w:lang w:val="ro-RO"/>
              </w:rPr>
              <w:t>politi</w:t>
            </w:r>
            <w:r w:rsidR="0073388B" w:rsidRPr="001B6132">
              <w:rPr>
                <w:rFonts w:ascii="Arial Narrow" w:hAnsi="Arial Narrow"/>
                <w:lang w:val="ro-RO"/>
              </w:rPr>
              <w:t>cii</w:t>
            </w:r>
            <w:r w:rsidR="00977E79" w:rsidRPr="001B6132">
              <w:rPr>
                <w:rFonts w:ascii="Arial Narrow" w:hAnsi="Arial Narrow"/>
                <w:lang w:val="ro-RO"/>
              </w:rPr>
              <w:t xml:space="preserve"> </w:t>
            </w:r>
            <w:r w:rsidR="00726774" w:rsidRPr="001B6132">
              <w:rPr>
                <w:rFonts w:ascii="Arial Narrow" w:hAnsi="Arial Narrow"/>
                <w:lang w:val="ro-RO"/>
              </w:rPr>
              <w:t>de comunicare</w:t>
            </w:r>
          </w:p>
        </w:tc>
        <w:tc>
          <w:tcPr>
            <w:tcW w:w="2556" w:type="dxa"/>
            <w:vAlign w:val="center"/>
          </w:tcPr>
          <w:p w:rsidR="00726774" w:rsidRPr="001B6132" w:rsidRDefault="000022D0" w:rsidP="001B6132">
            <w:pPr>
              <w:autoSpaceDE w:val="0"/>
              <w:autoSpaceDN w:val="0"/>
              <w:adjustRightInd w:val="0"/>
              <w:spacing w:after="0" w:line="240" w:lineRule="auto"/>
              <w:jc w:val="center"/>
              <w:rPr>
                <w:rFonts w:ascii="Arial Narrow" w:hAnsi="Arial Narrow"/>
                <w:bCs/>
                <w:iCs/>
                <w:sz w:val="20"/>
                <w:szCs w:val="18"/>
                <w:lang w:val="ro-RO"/>
              </w:rPr>
            </w:pPr>
            <w:r w:rsidRPr="001B6132">
              <w:rPr>
                <w:rFonts w:ascii="Arial Narrow" w:hAnsi="Arial Narrow"/>
                <w:bCs/>
                <w:iCs/>
                <w:sz w:val="20"/>
                <w:szCs w:val="18"/>
                <w:lang w:val="ro-RO"/>
              </w:rPr>
              <w:t>Poli</w:t>
            </w:r>
            <w:r w:rsidR="0073388B" w:rsidRPr="001B6132">
              <w:rPr>
                <w:rFonts w:ascii="Arial Narrow" w:hAnsi="Arial Narrow"/>
                <w:bCs/>
                <w:iCs/>
                <w:sz w:val="20"/>
                <w:szCs w:val="18"/>
                <w:lang w:val="ro-RO"/>
              </w:rPr>
              <w:t>tică</w:t>
            </w:r>
            <w:r w:rsidR="002F6752" w:rsidRPr="001B6132">
              <w:rPr>
                <w:rFonts w:ascii="Arial Narrow" w:hAnsi="Arial Narrow"/>
                <w:bCs/>
                <w:iCs/>
                <w:sz w:val="20"/>
                <w:szCs w:val="18"/>
                <w:lang w:val="ro-RO"/>
              </w:rPr>
              <w:t xml:space="preserve"> </w:t>
            </w:r>
            <w:r w:rsidR="001B6132" w:rsidRPr="001B6132">
              <w:rPr>
                <w:rFonts w:ascii="Arial Narrow" w:hAnsi="Arial Narrow"/>
                <w:bCs/>
                <w:iCs/>
                <w:sz w:val="20"/>
                <w:szCs w:val="18"/>
                <w:lang w:val="ro-RO"/>
              </w:rPr>
              <w:t>elaborată</w:t>
            </w:r>
          </w:p>
        </w:tc>
        <w:tc>
          <w:tcPr>
            <w:tcW w:w="1362" w:type="dxa"/>
            <w:vAlign w:val="center"/>
          </w:tcPr>
          <w:p w:rsidR="00726774" w:rsidRPr="00E9687F" w:rsidRDefault="000022D0" w:rsidP="00926451">
            <w:pPr>
              <w:autoSpaceDE w:val="0"/>
              <w:autoSpaceDN w:val="0"/>
              <w:adjustRightInd w:val="0"/>
              <w:spacing w:after="0" w:line="240" w:lineRule="auto"/>
              <w:jc w:val="center"/>
              <w:rPr>
                <w:rFonts w:ascii="Arial Narrow" w:hAnsi="Arial Narrow"/>
                <w:bCs/>
                <w:iCs/>
                <w:sz w:val="20"/>
                <w:szCs w:val="18"/>
                <w:lang w:val="ro-RO"/>
              </w:rPr>
            </w:pPr>
            <w:r w:rsidRPr="00E9687F">
              <w:rPr>
                <w:rFonts w:ascii="Arial Narrow" w:hAnsi="Arial Narrow"/>
                <w:bCs/>
                <w:iCs/>
                <w:sz w:val="20"/>
                <w:szCs w:val="18"/>
                <w:lang w:val="ro-RO"/>
              </w:rPr>
              <w:t xml:space="preserve">Ordin </w:t>
            </w:r>
            <w:r w:rsidR="002F6752" w:rsidRPr="00E9687F">
              <w:rPr>
                <w:rFonts w:ascii="Arial Narrow" w:hAnsi="Arial Narrow"/>
                <w:bCs/>
                <w:iCs/>
                <w:sz w:val="20"/>
                <w:szCs w:val="18"/>
                <w:lang w:val="ro-RO"/>
              </w:rPr>
              <w:t>P</w:t>
            </w:r>
            <w:r w:rsidRPr="00E9687F">
              <w:rPr>
                <w:rFonts w:ascii="Arial Narrow" w:hAnsi="Arial Narrow"/>
                <w:bCs/>
                <w:iCs/>
                <w:sz w:val="20"/>
                <w:szCs w:val="18"/>
                <w:lang w:val="ro-RO"/>
              </w:rPr>
              <w:t>reședinte</w:t>
            </w:r>
            <w:r w:rsidR="002F6752" w:rsidRPr="00E9687F">
              <w:rPr>
                <w:rFonts w:ascii="Arial Narrow" w:hAnsi="Arial Narrow"/>
                <w:bCs/>
                <w:iCs/>
                <w:sz w:val="20"/>
                <w:szCs w:val="18"/>
                <w:lang w:val="ro-RO"/>
              </w:rPr>
              <w:t xml:space="preserve"> </w:t>
            </w:r>
            <w:r w:rsidR="00C0266B" w:rsidRPr="00E9687F">
              <w:rPr>
                <w:rFonts w:ascii="Arial Narrow" w:hAnsi="Arial Narrow"/>
                <w:bCs/>
                <w:iCs/>
                <w:sz w:val="20"/>
                <w:szCs w:val="18"/>
                <w:lang w:val="ro-RO"/>
              </w:rPr>
              <w:t>ANI</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tc>
        <w:tc>
          <w:tcPr>
            <w:tcW w:w="2004"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726774"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Ianuarie 2017</w:t>
            </w:r>
          </w:p>
        </w:tc>
      </w:tr>
      <w:tr w:rsidR="00926451" w:rsidRPr="00926451" w:rsidTr="00926451">
        <w:trPr>
          <w:jc w:val="center"/>
        </w:trPr>
        <w:tc>
          <w:tcPr>
            <w:tcW w:w="608" w:type="dxa"/>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3.3.2.</w:t>
            </w:r>
          </w:p>
        </w:tc>
        <w:tc>
          <w:tcPr>
            <w:tcW w:w="2928" w:type="dxa"/>
            <w:vAlign w:val="center"/>
          </w:tcPr>
          <w:p w:rsidR="00726774" w:rsidRPr="00926451" w:rsidRDefault="00726774" w:rsidP="00926451">
            <w:pPr>
              <w:spacing w:after="0" w:line="240" w:lineRule="auto"/>
              <w:rPr>
                <w:rFonts w:ascii="Arial Narrow" w:hAnsi="Arial Narrow"/>
                <w:lang w:val="ro-RO"/>
              </w:rPr>
            </w:pPr>
            <w:r w:rsidRPr="00926451">
              <w:rPr>
                <w:rFonts w:ascii="Arial Narrow" w:hAnsi="Arial Narrow"/>
                <w:lang w:val="ro-RO"/>
              </w:rPr>
              <w:t xml:space="preserve">Îmbunătățirea procesului de comunicare a informațiilor de interes public inclusiv a celor disponibile pe pagina de Internet a Agenției </w:t>
            </w:r>
          </w:p>
        </w:tc>
        <w:tc>
          <w:tcPr>
            <w:tcW w:w="2556"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Secțiuni web actualizate anual</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Proceduri operaționale îmbunătățite</w:t>
            </w:r>
          </w:p>
        </w:tc>
        <w:tc>
          <w:tcPr>
            <w:tcW w:w="1362"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ANI</w:t>
            </w:r>
          </w:p>
        </w:tc>
        <w:tc>
          <w:tcPr>
            <w:tcW w:w="1432"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926451">
        <w:trPr>
          <w:jc w:val="center"/>
        </w:trPr>
        <w:tc>
          <w:tcPr>
            <w:tcW w:w="608" w:type="dxa"/>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3.3.3.</w:t>
            </w:r>
          </w:p>
        </w:tc>
        <w:tc>
          <w:tcPr>
            <w:tcW w:w="2928" w:type="dxa"/>
            <w:vAlign w:val="center"/>
          </w:tcPr>
          <w:p w:rsidR="00726774" w:rsidRPr="00926451" w:rsidRDefault="00726774" w:rsidP="00926451">
            <w:pPr>
              <w:spacing w:after="0" w:line="240" w:lineRule="auto"/>
              <w:rPr>
                <w:rFonts w:ascii="Arial Narrow" w:hAnsi="Arial Narrow"/>
                <w:lang w:val="ro-RO"/>
              </w:rPr>
            </w:pPr>
            <w:r w:rsidRPr="00926451">
              <w:rPr>
                <w:rFonts w:ascii="Arial Narrow" w:hAnsi="Arial Narrow"/>
                <w:lang w:val="ro-RO"/>
              </w:rPr>
              <w:t xml:space="preserve">Modernizarea instrumentelor de comunicare </w:t>
            </w:r>
          </w:p>
        </w:tc>
        <w:tc>
          <w:tcPr>
            <w:tcW w:w="2556"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Actualizarea broșurii de prezentare a activității </w:t>
            </w:r>
            <w:r w:rsidR="00C0266B">
              <w:rPr>
                <w:rFonts w:ascii="Arial Narrow" w:hAnsi="Arial Narrow"/>
                <w:bCs/>
                <w:iCs/>
                <w:sz w:val="20"/>
                <w:szCs w:val="18"/>
                <w:lang w:val="ro-RO"/>
              </w:rPr>
              <w:t>ANI</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Utilizarea newsletter-ului și a instrumentelor de social media </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Utilizarea infograficelor pentru preze</w:t>
            </w:r>
            <w:r w:rsidR="00977E79" w:rsidRPr="00926451">
              <w:rPr>
                <w:rFonts w:ascii="Arial Narrow" w:hAnsi="Arial Narrow"/>
                <w:bCs/>
                <w:iCs/>
                <w:sz w:val="20"/>
                <w:szCs w:val="18"/>
                <w:lang w:val="ro-RO"/>
              </w:rPr>
              <w:t>ntarea informaț</w:t>
            </w:r>
            <w:r w:rsidRPr="00926451">
              <w:rPr>
                <w:rFonts w:ascii="Arial Narrow" w:hAnsi="Arial Narrow"/>
                <w:bCs/>
                <w:iCs/>
                <w:sz w:val="20"/>
                <w:szCs w:val="18"/>
                <w:lang w:val="ro-RO"/>
              </w:rPr>
              <w:t>iilor relevante</w:t>
            </w:r>
          </w:p>
        </w:tc>
        <w:tc>
          <w:tcPr>
            <w:tcW w:w="1362" w:type="dxa"/>
            <w:vAlign w:val="center"/>
          </w:tcPr>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bugetare</w:t>
            </w:r>
          </w:p>
        </w:tc>
        <w:tc>
          <w:tcPr>
            <w:tcW w:w="1370" w:type="dxa"/>
            <w:vAlign w:val="center"/>
          </w:tcPr>
          <w:p w:rsidR="002F675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E6ED4" w:rsidRPr="00926451" w:rsidRDefault="00CE6ED4"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Furnizor extern</w:t>
            </w:r>
          </w:p>
        </w:tc>
        <w:tc>
          <w:tcPr>
            <w:tcW w:w="1432"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Ianuarie 2017 / Măsură cu caracter permanent evaluată anual</w:t>
            </w:r>
          </w:p>
        </w:tc>
      </w:tr>
    </w:tbl>
    <w:p w:rsidR="008A45B3" w:rsidRDefault="008A45B3" w:rsidP="0015050C">
      <w:pPr>
        <w:spacing w:before="240"/>
        <w:rPr>
          <w:rFonts w:ascii="Arial Narrow" w:hAnsi="Arial Narrow"/>
          <w:lang w:val="ro-RO"/>
        </w:rPr>
      </w:pPr>
    </w:p>
    <w:p w:rsidR="007C3320" w:rsidRDefault="007C3320" w:rsidP="0015050C">
      <w:pPr>
        <w:spacing w:before="240"/>
        <w:rPr>
          <w:rFonts w:ascii="Arial Narrow" w:hAnsi="Arial Narrow"/>
          <w:lang w:val="ro-RO"/>
        </w:rPr>
      </w:pPr>
    </w:p>
    <w:p w:rsidR="007C3320" w:rsidRDefault="007C3320" w:rsidP="0015050C">
      <w:pPr>
        <w:spacing w:before="240"/>
        <w:rPr>
          <w:rFonts w:ascii="Arial Narrow" w:hAnsi="Arial Narrow"/>
          <w:lang w:val="ro-RO"/>
        </w:rPr>
      </w:pPr>
    </w:p>
    <w:p w:rsidR="007C3320" w:rsidRDefault="007C3320" w:rsidP="0015050C">
      <w:pPr>
        <w:spacing w:before="240"/>
        <w:rPr>
          <w:rFonts w:ascii="Arial Narrow" w:hAnsi="Arial Narrow"/>
          <w:lang w:val="ro-RO"/>
        </w:rPr>
      </w:pPr>
    </w:p>
    <w:p w:rsidR="007C3320" w:rsidRDefault="007C3320" w:rsidP="0015050C">
      <w:pPr>
        <w:spacing w:before="240"/>
        <w:rPr>
          <w:rFonts w:ascii="Arial Narrow" w:hAnsi="Arial Narrow"/>
          <w:lang w:val="ro-RO"/>
        </w:rPr>
      </w:pPr>
    </w:p>
    <w:p w:rsidR="00D5487D" w:rsidRDefault="00D5487D" w:rsidP="00E207BB">
      <w:pPr>
        <w:spacing w:after="0"/>
        <w:jc w:val="center"/>
        <w:rPr>
          <w:rFonts w:ascii="Arial Narrow" w:hAnsi="Arial Narrow"/>
          <w:b/>
          <w:i/>
          <w:sz w:val="28"/>
          <w:szCs w:val="24"/>
          <w:lang w:val="ro-RO"/>
        </w:rPr>
      </w:pPr>
    </w:p>
    <w:p w:rsidR="00726774" w:rsidRDefault="00726774" w:rsidP="00E207BB">
      <w:pPr>
        <w:spacing w:after="0"/>
        <w:jc w:val="center"/>
        <w:rPr>
          <w:rFonts w:ascii="Arial Narrow" w:hAnsi="Arial Narrow"/>
          <w:b/>
          <w:i/>
          <w:sz w:val="28"/>
          <w:szCs w:val="24"/>
          <w:lang w:val="ro-RO"/>
        </w:rPr>
      </w:pPr>
      <w:r>
        <w:rPr>
          <w:rFonts w:ascii="Arial Narrow" w:hAnsi="Arial Narrow"/>
          <w:b/>
          <w:i/>
          <w:sz w:val="28"/>
          <w:szCs w:val="24"/>
          <w:lang w:val="ro-RO"/>
        </w:rPr>
        <w:t>OBIECTIV GENERAL NR. 4</w:t>
      </w:r>
      <w:r w:rsidRPr="00BC0892">
        <w:rPr>
          <w:rFonts w:ascii="Arial Narrow" w:hAnsi="Arial Narrow"/>
          <w:b/>
          <w:i/>
          <w:sz w:val="28"/>
          <w:szCs w:val="24"/>
          <w:lang w:val="ro-RO"/>
        </w:rPr>
        <w:t xml:space="preserve">: </w:t>
      </w:r>
      <w:r>
        <w:rPr>
          <w:rFonts w:ascii="Arial Narrow" w:hAnsi="Arial Narrow"/>
          <w:b/>
          <w:i/>
          <w:sz w:val="28"/>
          <w:szCs w:val="24"/>
          <w:lang w:val="ro-RO"/>
        </w:rPr>
        <w:t>ASIGURAREA TRANSPARENȚEI</w:t>
      </w:r>
    </w:p>
    <w:p w:rsidR="00E207BB" w:rsidRDefault="00E207BB" w:rsidP="00E207BB">
      <w:pPr>
        <w:spacing w:after="0"/>
        <w:jc w:val="center"/>
        <w:rPr>
          <w:rFonts w:ascii="Arial Narrow" w:hAnsi="Arial Narrow"/>
          <w:b/>
          <w:i/>
          <w:sz w:val="28"/>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565"/>
        <w:gridCol w:w="1237"/>
        <w:gridCol w:w="1114"/>
      </w:tblGrid>
      <w:tr w:rsidR="00726774" w:rsidRPr="00926451" w:rsidTr="00720297">
        <w:trPr>
          <w:trHeight w:val="539"/>
          <w:jc w:val="center"/>
        </w:trPr>
        <w:tc>
          <w:tcPr>
            <w:tcW w:w="13374" w:type="dxa"/>
            <w:gridSpan w:val="8"/>
            <w:shd w:val="clear" w:color="auto" w:fill="002060"/>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4.1.</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 xml:space="preserve">Asigurarea transparenței în ceea ce </w:t>
            </w:r>
            <w:r w:rsidR="00111826">
              <w:rPr>
                <w:rFonts w:ascii="Arial Narrow" w:hAnsi="Arial Narrow"/>
                <w:b/>
                <w:sz w:val="24"/>
                <w:szCs w:val="24"/>
                <w:lang w:val="ro-RO"/>
              </w:rPr>
              <w:t>privește declarațiile de avere ș</w:t>
            </w:r>
            <w:r w:rsidRPr="00926451">
              <w:rPr>
                <w:rFonts w:ascii="Arial Narrow" w:hAnsi="Arial Narrow"/>
                <w:b/>
                <w:sz w:val="24"/>
                <w:szCs w:val="24"/>
                <w:lang w:val="ro-RO"/>
              </w:rPr>
              <w:t>i de interese</w:t>
            </w:r>
          </w:p>
        </w:tc>
      </w:tr>
      <w:tr w:rsidR="00926451" w:rsidRPr="00926451" w:rsidTr="008A45B3">
        <w:trPr>
          <w:jc w:val="center"/>
        </w:trPr>
        <w:tc>
          <w:tcPr>
            <w:tcW w:w="608"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565"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237"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8A45B3">
        <w:trPr>
          <w:jc w:val="center"/>
        </w:trPr>
        <w:tc>
          <w:tcPr>
            <w:tcW w:w="608" w:type="dxa"/>
            <w:vAlign w:val="center"/>
          </w:tcPr>
          <w:p w:rsidR="00726774" w:rsidRPr="00926451" w:rsidRDefault="00726774" w:rsidP="00926451">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4.1.1.</w:t>
            </w:r>
          </w:p>
        </w:tc>
        <w:tc>
          <w:tcPr>
            <w:tcW w:w="2928" w:type="dxa"/>
            <w:vAlign w:val="center"/>
          </w:tcPr>
          <w:p w:rsidR="00726774" w:rsidRPr="00926451" w:rsidRDefault="00726774" w:rsidP="00926451">
            <w:pPr>
              <w:spacing w:after="0" w:line="240" w:lineRule="auto"/>
              <w:rPr>
                <w:rFonts w:ascii="Arial Narrow" w:hAnsi="Arial Narrow"/>
                <w:szCs w:val="24"/>
                <w:lang w:val="ro-RO"/>
              </w:rPr>
            </w:pPr>
            <w:r w:rsidRPr="00926451">
              <w:rPr>
                <w:rFonts w:ascii="Arial Narrow" w:hAnsi="Arial Narrow"/>
                <w:szCs w:val="24"/>
                <w:lang w:val="ro-RO"/>
              </w:rPr>
              <w:t>Creșterea numărului de persoane care depun declara</w:t>
            </w:r>
            <w:r w:rsidR="00977E79" w:rsidRPr="00926451">
              <w:rPr>
                <w:rFonts w:ascii="Arial Narrow" w:hAnsi="Arial Narrow"/>
                <w:szCs w:val="24"/>
                <w:lang w:val="ro-RO"/>
              </w:rPr>
              <w:t>ț</w:t>
            </w:r>
            <w:r w:rsidRPr="00926451">
              <w:rPr>
                <w:rFonts w:ascii="Arial Narrow" w:hAnsi="Arial Narrow"/>
                <w:szCs w:val="24"/>
                <w:lang w:val="ro-RO"/>
              </w:rPr>
              <w:t xml:space="preserve">ii de avere </w:t>
            </w:r>
            <w:r w:rsidR="00977E79" w:rsidRPr="00926451">
              <w:rPr>
                <w:rFonts w:ascii="Arial Narrow" w:hAnsi="Arial Narrow"/>
                <w:szCs w:val="24"/>
                <w:lang w:val="ro-RO"/>
              </w:rPr>
              <w:t>și de interese î</w:t>
            </w:r>
            <w:r w:rsidRPr="00926451">
              <w:rPr>
                <w:rFonts w:ascii="Arial Narrow" w:hAnsi="Arial Narrow"/>
                <w:szCs w:val="24"/>
                <w:lang w:val="ro-RO"/>
              </w:rPr>
              <w:t>n format electronic</w:t>
            </w:r>
          </w:p>
        </w:tc>
        <w:tc>
          <w:tcPr>
            <w:tcW w:w="2556"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20.000 de declarații de avere și de interese depuse în format electronic</w:t>
            </w:r>
          </w:p>
        </w:tc>
        <w:tc>
          <w:tcPr>
            <w:tcW w:w="1362" w:type="dxa"/>
            <w:vAlign w:val="center"/>
          </w:tcPr>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Portalul DA/DI</w:t>
            </w:r>
          </w:p>
        </w:tc>
        <w:tc>
          <w:tcPr>
            <w:tcW w:w="2004"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Refuzul persoanelor de a depune declarații în format electronic</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Lipsa resurselor </w:t>
            </w:r>
          </w:p>
        </w:tc>
        <w:tc>
          <w:tcPr>
            <w:tcW w:w="1565" w:type="dxa"/>
            <w:vAlign w:val="center"/>
          </w:tcPr>
          <w:p w:rsidR="002F675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4A483C" w:rsidRPr="00926451" w:rsidRDefault="004A483C" w:rsidP="00926451">
            <w:pPr>
              <w:autoSpaceDE w:val="0"/>
              <w:autoSpaceDN w:val="0"/>
              <w:adjustRightInd w:val="0"/>
              <w:spacing w:after="0" w:line="240" w:lineRule="auto"/>
              <w:jc w:val="center"/>
              <w:rPr>
                <w:rFonts w:ascii="Arial Narrow" w:hAnsi="Arial Narrow"/>
                <w:bCs/>
                <w:iCs/>
                <w:sz w:val="20"/>
                <w:szCs w:val="18"/>
                <w:lang w:val="ro-RO"/>
              </w:rPr>
            </w:pPr>
          </w:p>
          <w:p w:rsidR="002F6752" w:rsidRDefault="002F6752" w:rsidP="008A45B3">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Persoane care au obligația depunerii DA/ DI</w:t>
            </w:r>
          </w:p>
          <w:p w:rsidR="008A45B3" w:rsidRPr="00926451" w:rsidRDefault="008A45B3" w:rsidP="008A45B3">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Instituții și autorități publice</w:t>
            </w:r>
          </w:p>
        </w:tc>
        <w:tc>
          <w:tcPr>
            <w:tcW w:w="1237"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p>
          <w:p w:rsidR="002F6752"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Buget instituții publice</w:t>
            </w:r>
          </w:p>
        </w:tc>
        <w:tc>
          <w:tcPr>
            <w:tcW w:w="1114" w:type="dxa"/>
            <w:vAlign w:val="center"/>
          </w:tcPr>
          <w:p w:rsidR="00726774" w:rsidRPr="00926451" w:rsidRDefault="002F675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Decembrie 2019</w:t>
            </w:r>
          </w:p>
        </w:tc>
      </w:tr>
      <w:tr w:rsidR="00926451" w:rsidRPr="00926451" w:rsidTr="008A45B3">
        <w:trPr>
          <w:jc w:val="center"/>
        </w:trPr>
        <w:tc>
          <w:tcPr>
            <w:tcW w:w="608" w:type="dxa"/>
            <w:vAlign w:val="center"/>
          </w:tcPr>
          <w:p w:rsidR="00726774" w:rsidRPr="00926451" w:rsidRDefault="00726774"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4.1.2.</w:t>
            </w:r>
          </w:p>
        </w:tc>
        <w:tc>
          <w:tcPr>
            <w:tcW w:w="2928" w:type="dxa"/>
            <w:vAlign w:val="center"/>
          </w:tcPr>
          <w:p w:rsidR="00726774" w:rsidRPr="00E9687F" w:rsidRDefault="0073388B" w:rsidP="0073388B">
            <w:pPr>
              <w:rPr>
                <w:rFonts w:ascii="Arial Narrow" w:hAnsi="Arial Narrow"/>
                <w:szCs w:val="24"/>
                <w:lang w:val="ro-RO"/>
              </w:rPr>
            </w:pPr>
            <w:r w:rsidRPr="00E9687F">
              <w:rPr>
                <w:rFonts w:ascii="Arial Narrow" w:hAnsi="Arial Narrow"/>
                <w:szCs w:val="24"/>
                <w:lang w:val="ro-RO"/>
              </w:rPr>
              <w:t>Asigurarea continuității în privința publicității declarațiilor de avere și de interese și sprijinirea altor instituții în prezentarea în manieră transparentă a declarațiilor de avere și de interese</w:t>
            </w:r>
          </w:p>
        </w:tc>
        <w:tc>
          <w:tcPr>
            <w:tcW w:w="2556" w:type="dxa"/>
            <w:vAlign w:val="center"/>
          </w:tcPr>
          <w:p w:rsidR="00B201C3"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Procedura de licitație reluată</w:t>
            </w:r>
          </w:p>
          <w:p w:rsidR="00B201C3"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p>
          <w:p w:rsidR="00726774"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Contract atribuit</w:t>
            </w:r>
          </w:p>
        </w:tc>
        <w:tc>
          <w:tcPr>
            <w:tcW w:w="1362" w:type="dxa"/>
            <w:vAlign w:val="center"/>
          </w:tcPr>
          <w:p w:rsidR="00726774"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B201C3"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p>
          <w:p w:rsidR="00B201C3"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726774"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bugetare</w:t>
            </w:r>
          </w:p>
        </w:tc>
        <w:tc>
          <w:tcPr>
            <w:tcW w:w="1565" w:type="dxa"/>
            <w:vAlign w:val="center"/>
          </w:tcPr>
          <w:p w:rsidR="00726774"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237" w:type="dxa"/>
            <w:vAlign w:val="center"/>
          </w:tcPr>
          <w:p w:rsidR="00726774"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726774" w:rsidRPr="00926451" w:rsidRDefault="00B201C3"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2018</w:t>
            </w:r>
          </w:p>
        </w:tc>
      </w:tr>
    </w:tbl>
    <w:p w:rsidR="000919D7" w:rsidRDefault="000919D7" w:rsidP="000919D7">
      <w:pPr>
        <w:spacing w:after="0"/>
        <w:jc w:val="center"/>
        <w:rPr>
          <w:rFonts w:ascii="Arial Narrow" w:hAnsi="Arial Narrow"/>
          <w:b/>
          <w:i/>
          <w:sz w:val="28"/>
          <w:szCs w:val="24"/>
          <w:lang w:val="ro-RO"/>
        </w:rPr>
      </w:pPr>
    </w:p>
    <w:p w:rsidR="00111826" w:rsidRDefault="00111826" w:rsidP="000919D7">
      <w:pPr>
        <w:spacing w:after="0"/>
        <w:jc w:val="center"/>
        <w:rPr>
          <w:rFonts w:ascii="Arial Narrow" w:hAnsi="Arial Narrow"/>
          <w:b/>
          <w:i/>
          <w:sz w:val="28"/>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6B72AF" w:rsidRPr="00926451" w:rsidTr="00880627">
        <w:trPr>
          <w:trHeight w:val="578"/>
          <w:jc w:val="center"/>
        </w:trPr>
        <w:tc>
          <w:tcPr>
            <w:tcW w:w="13374" w:type="dxa"/>
            <w:gridSpan w:val="8"/>
            <w:shd w:val="clear" w:color="auto" w:fill="002060"/>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4.2.</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 xml:space="preserve">Actualizarea paginii de Internet a </w:t>
            </w:r>
            <w:r w:rsidR="00C0266B">
              <w:rPr>
                <w:rFonts w:ascii="Arial Narrow" w:hAnsi="Arial Narrow"/>
                <w:b/>
                <w:sz w:val="24"/>
                <w:szCs w:val="24"/>
                <w:lang w:val="ro-RO"/>
              </w:rPr>
              <w:t>ANI</w:t>
            </w:r>
          </w:p>
        </w:tc>
      </w:tr>
      <w:tr w:rsidR="006B72AF" w:rsidRPr="00926451" w:rsidTr="00880627">
        <w:trPr>
          <w:jc w:val="center"/>
        </w:trPr>
        <w:tc>
          <w:tcPr>
            <w:tcW w:w="608" w:type="dxa"/>
            <w:shd w:val="clear" w:color="auto" w:fill="D9D9D9"/>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6B72AF" w:rsidRPr="00926451" w:rsidTr="00880627">
        <w:trPr>
          <w:jc w:val="center"/>
        </w:trPr>
        <w:tc>
          <w:tcPr>
            <w:tcW w:w="608" w:type="dxa"/>
            <w:vAlign w:val="center"/>
          </w:tcPr>
          <w:p w:rsidR="006B72AF" w:rsidRPr="00926451" w:rsidRDefault="006B72AF" w:rsidP="00880627">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4.2.1.</w:t>
            </w:r>
          </w:p>
        </w:tc>
        <w:tc>
          <w:tcPr>
            <w:tcW w:w="2928" w:type="dxa"/>
            <w:vAlign w:val="center"/>
          </w:tcPr>
          <w:p w:rsidR="006B72AF" w:rsidRPr="00926451" w:rsidRDefault="006B72AF" w:rsidP="00880627">
            <w:pPr>
              <w:spacing w:after="0" w:line="240" w:lineRule="auto"/>
              <w:rPr>
                <w:rFonts w:ascii="Arial Narrow" w:hAnsi="Arial Narrow"/>
                <w:lang w:val="ro-RO"/>
              </w:rPr>
            </w:pPr>
            <w:r w:rsidRPr="00926451">
              <w:rPr>
                <w:rFonts w:ascii="Arial Narrow" w:hAnsi="Arial Narrow"/>
                <w:lang w:val="ro-RO"/>
              </w:rPr>
              <w:t>Elaborarea versiunii în limba engleză a paginii de Internet</w:t>
            </w:r>
          </w:p>
        </w:tc>
        <w:tc>
          <w:tcPr>
            <w:tcW w:w="2556"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Secțiuni ale paginii de Internet traduse</w:t>
            </w:r>
          </w:p>
        </w:tc>
        <w:tc>
          <w:tcPr>
            <w:tcW w:w="1362"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bugetare</w:t>
            </w:r>
          </w:p>
        </w:tc>
        <w:tc>
          <w:tcPr>
            <w:tcW w:w="1370" w:type="dxa"/>
            <w:vAlign w:val="center"/>
          </w:tcPr>
          <w:p w:rsidR="006B72AF" w:rsidRPr="00926451" w:rsidRDefault="00C0266B" w:rsidP="00880627">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p>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Furnizor extern</w:t>
            </w:r>
          </w:p>
        </w:tc>
        <w:tc>
          <w:tcPr>
            <w:tcW w:w="1432"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14"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Ianuarie 2017</w:t>
            </w:r>
          </w:p>
        </w:tc>
      </w:tr>
      <w:tr w:rsidR="006B72AF" w:rsidRPr="00926451" w:rsidTr="00880627">
        <w:trPr>
          <w:jc w:val="center"/>
        </w:trPr>
        <w:tc>
          <w:tcPr>
            <w:tcW w:w="608"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4.2.2.</w:t>
            </w:r>
          </w:p>
        </w:tc>
        <w:tc>
          <w:tcPr>
            <w:tcW w:w="2928" w:type="dxa"/>
            <w:vAlign w:val="center"/>
          </w:tcPr>
          <w:p w:rsidR="006B72AF" w:rsidRPr="00926451" w:rsidRDefault="006B72AF" w:rsidP="00880627">
            <w:pPr>
              <w:spacing w:after="0" w:line="240" w:lineRule="auto"/>
              <w:rPr>
                <w:rFonts w:ascii="Arial Narrow" w:hAnsi="Arial Narrow"/>
                <w:lang w:val="ro-RO"/>
              </w:rPr>
            </w:pPr>
            <w:r w:rsidRPr="00926451">
              <w:rPr>
                <w:rFonts w:ascii="Arial Narrow" w:hAnsi="Arial Narrow"/>
                <w:lang w:val="ro-RO"/>
              </w:rPr>
              <w:t xml:space="preserve">Completarea constantă a secțiunilor </w:t>
            </w:r>
          </w:p>
        </w:tc>
        <w:tc>
          <w:tcPr>
            <w:tcW w:w="2556"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Secțiuni actualizate permanent</w:t>
            </w:r>
          </w:p>
        </w:tc>
        <w:tc>
          <w:tcPr>
            <w:tcW w:w="1362"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umane</w:t>
            </w:r>
          </w:p>
        </w:tc>
        <w:tc>
          <w:tcPr>
            <w:tcW w:w="1370" w:type="dxa"/>
            <w:vAlign w:val="center"/>
          </w:tcPr>
          <w:p w:rsidR="006B72AF" w:rsidRPr="00926451" w:rsidRDefault="00C0266B" w:rsidP="00880627">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Măsură cu caracter permanent </w:t>
            </w:r>
            <w:r w:rsidRPr="00926451">
              <w:rPr>
                <w:rFonts w:ascii="Arial Narrow" w:hAnsi="Arial Narrow"/>
                <w:bCs/>
                <w:iCs/>
                <w:sz w:val="20"/>
                <w:szCs w:val="18"/>
                <w:lang w:val="ro-RO"/>
              </w:rPr>
              <w:lastRenderedPageBreak/>
              <w:t>evaluată anual</w:t>
            </w:r>
          </w:p>
        </w:tc>
      </w:tr>
      <w:tr w:rsidR="006B72AF" w:rsidRPr="00926451" w:rsidTr="00880627">
        <w:trPr>
          <w:trHeight w:val="274"/>
          <w:jc w:val="center"/>
        </w:trPr>
        <w:tc>
          <w:tcPr>
            <w:tcW w:w="608"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lastRenderedPageBreak/>
              <w:t>4.2.3.</w:t>
            </w:r>
          </w:p>
        </w:tc>
        <w:tc>
          <w:tcPr>
            <w:tcW w:w="2928" w:type="dxa"/>
            <w:vAlign w:val="center"/>
          </w:tcPr>
          <w:p w:rsidR="006B72AF" w:rsidRPr="00926451" w:rsidRDefault="006B72AF" w:rsidP="00880627">
            <w:pPr>
              <w:spacing w:after="0" w:line="240" w:lineRule="auto"/>
              <w:rPr>
                <w:rFonts w:ascii="Arial Narrow" w:hAnsi="Arial Narrow"/>
                <w:lang w:val="ro-RO"/>
              </w:rPr>
            </w:pPr>
            <w:r w:rsidRPr="00926451">
              <w:rPr>
                <w:rFonts w:ascii="Arial Narrow" w:hAnsi="Arial Narrow"/>
                <w:lang w:val="ro-RO"/>
              </w:rPr>
              <w:t xml:space="preserve">Publicarea deciziilor definitive și irevocabile emise de instanțele de judecată în materia confiscărilor averilor, conflictelor de interese și a incompatibilităților </w:t>
            </w:r>
          </w:p>
        </w:tc>
        <w:tc>
          <w:tcPr>
            <w:tcW w:w="2556"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decizii publicate</w:t>
            </w:r>
          </w:p>
        </w:tc>
        <w:tc>
          <w:tcPr>
            <w:tcW w:w="1362"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2004"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370" w:type="dxa"/>
            <w:vAlign w:val="center"/>
          </w:tcPr>
          <w:p w:rsidR="006B72AF" w:rsidRPr="00926451" w:rsidRDefault="00C0266B" w:rsidP="00880627">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32"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n.a.</w:t>
            </w:r>
          </w:p>
        </w:tc>
        <w:tc>
          <w:tcPr>
            <w:tcW w:w="1114" w:type="dxa"/>
            <w:vAlign w:val="center"/>
          </w:tcPr>
          <w:p w:rsidR="006B72AF" w:rsidRPr="00926451" w:rsidRDefault="006B72AF" w:rsidP="00880627">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bl>
    <w:p w:rsidR="006B72AF" w:rsidRDefault="006B72AF" w:rsidP="000919D7">
      <w:pPr>
        <w:spacing w:after="0"/>
        <w:jc w:val="center"/>
        <w:rPr>
          <w:rFonts w:ascii="Arial Narrow" w:hAnsi="Arial Narrow"/>
          <w:b/>
          <w:i/>
          <w:sz w:val="28"/>
          <w:szCs w:val="24"/>
          <w:lang w:val="ro-RO"/>
        </w:rPr>
      </w:pPr>
    </w:p>
    <w:p w:rsidR="00111826" w:rsidRDefault="00111826" w:rsidP="000919D7">
      <w:pPr>
        <w:spacing w:after="0"/>
        <w:jc w:val="center"/>
        <w:rPr>
          <w:rFonts w:ascii="Arial Narrow" w:hAnsi="Arial Narrow"/>
          <w:b/>
          <w:i/>
          <w:sz w:val="28"/>
          <w:szCs w:val="24"/>
          <w:lang w:val="ro-RO"/>
        </w:rPr>
      </w:pPr>
    </w:p>
    <w:p w:rsidR="000919D7" w:rsidRDefault="000919D7" w:rsidP="000919D7">
      <w:pPr>
        <w:spacing w:after="0"/>
        <w:jc w:val="center"/>
        <w:rPr>
          <w:rFonts w:ascii="Arial Narrow" w:hAnsi="Arial Narrow"/>
          <w:b/>
          <w:i/>
          <w:sz w:val="28"/>
          <w:szCs w:val="24"/>
          <w:lang w:val="ro-RO"/>
        </w:rPr>
      </w:pPr>
      <w:r>
        <w:rPr>
          <w:rFonts w:ascii="Arial Narrow" w:hAnsi="Arial Narrow"/>
          <w:b/>
          <w:i/>
          <w:sz w:val="28"/>
          <w:szCs w:val="24"/>
          <w:lang w:val="ro-RO"/>
        </w:rPr>
        <w:t>OBIECTIV GENERAL NR. 5</w:t>
      </w:r>
      <w:r w:rsidRPr="00BC0892">
        <w:rPr>
          <w:rFonts w:ascii="Arial Narrow" w:hAnsi="Arial Narrow"/>
          <w:b/>
          <w:i/>
          <w:sz w:val="28"/>
          <w:szCs w:val="24"/>
          <w:lang w:val="ro-RO"/>
        </w:rPr>
        <w:t xml:space="preserve">: </w:t>
      </w:r>
      <w:r w:rsidRPr="000919D7">
        <w:rPr>
          <w:rFonts w:ascii="Arial Narrow" w:hAnsi="Arial Narrow"/>
          <w:b/>
          <w:i/>
          <w:sz w:val="28"/>
          <w:szCs w:val="24"/>
          <w:lang w:val="ro-RO"/>
        </w:rPr>
        <w:t>COOPERARE CU ENTITĂȚILE INSTITUȚIONALE ȘI NON-INSTITUȚIONALE</w:t>
      </w:r>
    </w:p>
    <w:p w:rsidR="000919D7" w:rsidRDefault="000919D7" w:rsidP="000919D7">
      <w:pPr>
        <w:spacing w:after="0"/>
        <w:jc w:val="center"/>
        <w:rPr>
          <w:rFonts w:ascii="Arial Narrow" w:hAnsi="Arial Narrow"/>
          <w:b/>
          <w:i/>
          <w:sz w:val="28"/>
          <w:szCs w:val="24"/>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
        <w:gridCol w:w="2850"/>
        <w:gridCol w:w="2465"/>
        <w:gridCol w:w="1329"/>
        <w:gridCol w:w="1950"/>
        <w:gridCol w:w="1666"/>
        <w:gridCol w:w="1402"/>
        <w:gridCol w:w="1106"/>
      </w:tblGrid>
      <w:tr w:rsidR="000919D7" w:rsidRPr="00926451" w:rsidTr="00926451">
        <w:trPr>
          <w:trHeight w:val="578"/>
          <w:jc w:val="center"/>
        </w:trPr>
        <w:tc>
          <w:tcPr>
            <w:tcW w:w="13374" w:type="dxa"/>
            <w:gridSpan w:val="8"/>
            <w:shd w:val="clear" w:color="auto" w:fill="002060"/>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5.1.</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Cooperare la nivel național</w:t>
            </w:r>
          </w:p>
        </w:tc>
      </w:tr>
      <w:tr w:rsidR="00CC7592" w:rsidRPr="00926451" w:rsidTr="00CC7592">
        <w:trPr>
          <w:jc w:val="center"/>
        </w:trPr>
        <w:tc>
          <w:tcPr>
            <w:tcW w:w="606"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850"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465"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29"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1950"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666"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02"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06"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CC7592" w:rsidRPr="00926451" w:rsidTr="00CC7592">
        <w:trPr>
          <w:jc w:val="center"/>
        </w:trPr>
        <w:tc>
          <w:tcPr>
            <w:tcW w:w="606" w:type="dxa"/>
            <w:vAlign w:val="center"/>
          </w:tcPr>
          <w:p w:rsidR="000919D7" w:rsidRPr="00926451" w:rsidRDefault="000919D7" w:rsidP="00926451">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5.1.1.</w:t>
            </w:r>
          </w:p>
        </w:tc>
        <w:tc>
          <w:tcPr>
            <w:tcW w:w="2850" w:type="dxa"/>
            <w:vAlign w:val="center"/>
          </w:tcPr>
          <w:p w:rsidR="000919D7" w:rsidRPr="00926451" w:rsidRDefault="000919D7" w:rsidP="00926451">
            <w:pPr>
              <w:spacing w:after="0" w:line="240" w:lineRule="auto"/>
              <w:rPr>
                <w:rFonts w:ascii="Arial Narrow" w:hAnsi="Arial Narrow"/>
                <w:szCs w:val="24"/>
                <w:lang w:val="ro-RO"/>
              </w:rPr>
            </w:pPr>
            <w:r w:rsidRPr="00926451">
              <w:rPr>
                <w:rFonts w:ascii="Arial Narrow" w:hAnsi="Arial Narrow"/>
                <w:szCs w:val="24"/>
                <w:lang w:val="ro-RO"/>
              </w:rPr>
              <w:t>Disemina</w:t>
            </w:r>
            <w:r w:rsidR="00977E79" w:rsidRPr="00926451">
              <w:rPr>
                <w:rFonts w:ascii="Arial Narrow" w:hAnsi="Arial Narrow"/>
                <w:szCs w:val="24"/>
                <w:lang w:val="ro-RO"/>
              </w:rPr>
              <w:t>rea conceptului de integritate în instituț</w:t>
            </w:r>
            <w:r w:rsidRPr="00926451">
              <w:rPr>
                <w:rFonts w:ascii="Arial Narrow" w:hAnsi="Arial Narrow"/>
                <w:szCs w:val="24"/>
                <w:lang w:val="ro-RO"/>
              </w:rPr>
              <w:t xml:space="preserve">iile de </w:t>
            </w:r>
            <w:r w:rsidR="00977E79" w:rsidRPr="00926451">
              <w:rPr>
                <w:rFonts w:ascii="Arial Narrow" w:hAnsi="Arial Narrow"/>
                <w:szCs w:val="24"/>
                <w:lang w:val="ro-RO"/>
              </w:rPr>
              <w:t>învățământ</w:t>
            </w:r>
            <w:r w:rsidRPr="00926451">
              <w:rPr>
                <w:rFonts w:ascii="Arial Narrow" w:hAnsi="Arial Narrow"/>
                <w:szCs w:val="24"/>
                <w:lang w:val="ro-RO"/>
              </w:rPr>
              <w:t xml:space="preserve"> </w:t>
            </w:r>
          </w:p>
        </w:tc>
        <w:tc>
          <w:tcPr>
            <w:tcW w:w="2465" w:type="dxa"/>
            <w:vAlign w:val="center"/>
          </w:tcPr>
          <w:p w:rsidR="000919D7"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Nr. de evenimente comune organizate </w:t>
            </w: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Nr. de protocoale de colaborare inițiate </w:t>
            </w:r>
          </w:p>
        </w:tc>
        <w:tc>
          <w:tcPr>
            <w:tcW w:w="1329" w:type="dxa"/>
            <w:vAlign w:val="center"/>
          </w:tcPr>
          <w:p w:rsidR="000919D7"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p>
          <w:p w:rsidR="00CC512F" w:rsidRPr="00926451" w:rsidRDefault="00CC512F"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1950" w:type="dxa"/>
            <w:vAlign w:val="center"/>
          </w:tcPr>
          <w:p w:rsidR="000919D7"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 bugetare</w:t>
            </w: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experților</w:t>
            </w:r>
          </w:p>
        </w:tc>
        <w:tc>
          <w:tcPr>
            <w:tcW w:w="1666" w:type="dxa"/>
            <w:vAlign w:val="center"/>
          </w:tcPr>
          <w:p w:rsidR="00CC512F"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4A483C" w:rsidRPr="00926451" w:rsidRDefault="004A483C" w:rsidP="00926451">
            <w:pPr>
              <w:autoSpaceDE w:val="0"/>
              <w:autoSpaceDN w:val="0"/>
              <w:adjustRightInd w:val="0"/>
              <w:spacing w:after="0" w:line="240" w:lineRule="auto"/>
              <w:jc w:val="center"/>
              <w:rPr>
                <w:rFonts w:ascii="Arial Narrow" w:hAnsi="Arial Narrow"/>
                <w:bCs/>
                <w:iCs/>
                <w:sz w:val="20"/>
                <w:szCs w:val="18"/>
                <w:lang w:val="ro-RO"/>
              </w:rPr>
            </w:pPr>
          </w:p>
          <w:p w:rsidR="00CC512F" w:rsidRPr="00926451" w:rsidRDefault="00CC512F" w:rsidP="00926451">
            <w:pPr>
              <w:autoSpaceDE w:val="0"/>
              <w:autoSpaceDN w:val="0"/>
              <w:adjustRightInd w:val="0"/>
              <w:spacing w:after="0" w:line="240" w:lineRule="auto"/>
              <w:jc w:val="center"/>
              <w:rPr>
                <w:rFonts w:ascii="Arial Narrow" w:hAnsi="Arial Narrow"/>
                <w:b/>
                <w:bCs/>
                <w:iCs/>
                <w:sz w:val="20"/>
                <w:szCs w:val="18"/>
                <w:lang w:val="ro-RO"/>
              </w:rPr>
            </w:pPr>
            <w:r w:rsidRPr="00926451">
              <w:rPr>
                <w:rFonts w:ascii="Arial Narrow" w:hAnsi="Arial Narrow"/>
                <w:bCs/>
                <w:iCs/>
                <w:sz w:val="20"/>
                <w:szCs w:val="18"/>
                <w:lang w:val="ro-RO"/>
              </w:rPr>
              <w:t>Instituții de învățământ</w:t>
            </w:r>
          </w:p>
        </w:tc>
        <w:tc>
          <w:tcPr>
            <w:tcW w:w="1402" w:type="dxa"/>
            <w:vAlign w:val="center"/>
          </w:tcPr>
          <w:p w:rsidR="000919D7"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Buget universități</w:t>
            </w: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p>
          <w:p w:rsidR="00CC512F"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06" w:type="dxa"/>
            <w:vAlign w:val="center"/>
          </w:tcPr>
          <w:p w:rsidR="000919D7" w:rsidRPr="00926451" w:rsidRDefault="00CC512F"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CC7592" w:rsidRPr="00926451" w:rsidTr="007C3320">
        <w:trPr>
          <w:trHeight w:val="1930"/>
          <w:jc w:val="center"/>
        </w:trPr>
        <w:tc>
          <w:tcPr>
            <w:tcW w:w="606" w:type="dxa"/>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5.1.2.</w:t>
            </w:r>
          </w:p>
        </w:tc>
        <w:tc>
          <w:tcPr>
            <w:tcW w:w="2850" w:type="dxa"/>
            <w:vAlign w:val="center"/>
          </w:tcPr>
          <w:p w:rsidR="000919D7" w:rsidRPr="003258C0" w:rsidRDefault="004F6E5A" w:rsidP="004F6E5A">
            <w:pPr>
              <w:rPr>
                <w:rFonts w:ascii="Arial Narrow" w:hAnsi="Arial Narrow"/>
                <w:szCs w:val="24"/>
              </w:rPr>
            </w:pPr>
            <w:r w:rsidRPr="003258C0">
              <w:rPr>
                <w:rFonts w:ascii="Arial Narrow" w:hAnsi="Arial Narrow"/>
                <w:szCs w:val="24"/>
                <w:lang w:val="ro-RO"/>
              </w:rPr>
              <w:t xml:space="preserve">Dinamizarea activității de cooperare cu instituțiile și autoritățile publice, </w:t>
            </w:r>
            <w:r w:rsidRPr="003258C0">
              <w:rPr>
                <w:rFonts w:ascii="Arial Narrow" w:hAnsi="Arial Narrow"/>
                <w:szCs w:val="24"/>
              </w:rPr>
              <w:t>precum și cu structurile asociative ale autorităților administrației publice locale</w:t>
            </w:r>
          </w:p>
        </w:tc>
        <w:tc>
          <w:tcPr>
            <w:tcW w:w="2465" w:type="dxa"/>
            <w:vAlign w:val="center"/>
          </w:tcPr>
          <w:p w:rsidR="00431131"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Nr. de proiecte comune organizate</w:t>
            </w:r>
          </w:p>
        </w:tc>
        <w:tc>
          <w:tcPr>
            <w:tcW w:w="1329" w:type="dxa"/>
            <w:vAlign w:val="center"/>
          </w:tcPr>
          <w:p w:rsidR="000919D7"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 xml:space="preserve">Raport de activitate </w:t>
            </w:r>
            <w:r w:rsidR="00C0266B" w:rsidRPr="003258C0">
              <w:rPr>
                <w:rFonts w:ascii="Arial Narrow" w:hAnsi="Arial Narrow"/>
                <w:bCs/>
                <w:iCs/>
                <w:sz w:val="20"/>
                <w:szCs w:val="18"/>
                <w:lang w:val="ro-RO"/>
              </w:rPr>
              <w:t>ANI</w:t>
            </w:r>
          </w:p>
        </w:tc>
        <w:tc>
          <w:tcPr>
            <w:tcW w:w="1950" w:type="dxa"/>
            <w:vAlign w:val="center"/>
          </w:tcPr>
          <w:p w:rsidR="000919D7"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Lipsa disponibilității resurselor bugetare sau umane</w:t>
            </w:r>
          </w:p>
        </w:tc>
        <w:tc>
          <w:tcPr>
            <w:tcW w:w="1666" w:type="dxa"/>
            <w:vAlign w:val="center"/>
          </w:tcPr>
          <w:p w:rsidR="00431131" w:rsidRPr="003258C0" w:rsidRDefault="00C0266B" w:rsidP="00926451">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ANI</w:t>
            </w:r>
          </w:p>
          <w:p w:rsidR="004F6E5A" w:rsidRPr="003258C0" w:rsidRDefault="004F6E5A" w:rsidP="00926451">
            <w:pPr>
              <w:autoSpaceDE w:val="0"/>
              <w:autoSpaceDN w:val="0"/>
              <w:adjustRightInd w:val="0"/>
              <w:spacing w:after="0" w:line="240" w:lineRule="auto"/>
              <w:jc w:val="center"/>
              <w:rPr>
                <w:rFonts w:ascii="Arial Narrow" w:hAnsi="Arial Narrow"/>
                <w:bCs/>
                <w:iCs/>
                <w:sz w:val="20"/>
                <w:szCs w:val="18"/>
                <w:lang w:val="ro-RO"/>
              </w:rPr>
            </w:pPr>
          </w:p>
          <w:p w:rsidR="004F6E5A" w:rsidRPr="003258C0" w:rsidRDefault="00B418F1"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UNCJR</w:t>
            </w:r>
          </w:p>
          <w:p w:rsidR="004F6E5A" w:rsidRPr="003258C0" w:rsidRDefault="004F6E5A" w:rsidP="00926451">
            <w:pPr>
              <w:autoSpaceDE w:val="0"/>
              <w:autoSpaceDN w:val="0"/>
              <w:adjustRightInd w:val="0"/>
              <w:spacing w:after="0" w:line="240" w:lineRule="auto"/>
              <w:jc w:val="center"/>
              <w:rPr>
                <w:rFonts w:ascii="Arial Narrow" w:hAnsi="Arial Narrow"/>
                <w:bCs/>
                <w:iCs/>
                <w:sz w:val="20"/>
                <w:szCs w:val="18"/>
                <w:lang w:val="ro-RO"/>
              </w:rPr>
            </w:pPr>
          </w:p>
          <w:p w:rsidR="004F6E5A" w:rsidRPr="003258C0" w:rsidRDefault="00B418F1"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AMR</w:t>
            </w:r>
          </w:p>
          <w:p w:rsidR="004F6E5A" w:rsidRPr="003258C0" w:rsidRDefault="004F6E5A" w:rsidP="00926451">
            <w:pPr>
              <w:autoSpaceDE w:val="0"/>
              <w:autoSpaceDN w:val="0"/>
              <w:adjustRightInd w:val="0"/>
              <w:spacing w:after="0" w:line="240" w:lineRule="auto"/>
              <w:jc w:val="center"/>
              <w:rPr>
                <w:rFonts w:ascii="Arial Narrow" w:hAnsi="Arial Narrow"/>
                <w:bCs/>
                <w:iCs/>
                <w:sz w:val="20"/>
                <w:szCs w:val="18"/>
                <w:lang w:val="ro-RO"/>
              </w:rPr>
            </w:pPr>
          </w:p>
          <w:p w:rsidR="004F6E5A" w:rsidRPr="003258C0" w:rsidRDefault="00B418F1"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AOR</w:t>
            </w:r>
          </w:p>
          <w:p w:rsidR="004F6E5A" w:rsidRPr="003258C0" w:rsidRDefault="004F6E5A" w:rsidP="00926451">
            <w:pPr>
              <w:autoSpaceDE w:val="0"/>
              <w:autoSpaceDN w:val="0"/>
              <w:adjustRightInd w:val="0"/>
              <w:spacing w:after="0" w:line="240" w:lineRule="auto"/>
              <w:jc w:val="center"/>
              <w:rPr>
                <w:rFonts w:ascii="Arial Narrow" w:hAnsi="Arial Narrow"/>
                <w:bCs/>
                <w:iCs/>
                <w:sz w:val="20"/>
                <w:szCs w:val="18"/>
                <w:lang w:val="ro-RO"/>
              </w:rPr>
            </w:pPr>
          </w:p>
          <w:p w:rsidR="00431131" w:rsidRPr="003258C0" w:rsidRDefault="00B418F1" w:rsidP="004F6E5A">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AC</w:t>
            </w:r>
            <w:r w:rsidR="004F6E5A" w:rsidRPr="003258C0">
              <w:rPr>
                <w:rFonts w:ascii="Arial Narrow" w:hAnsi="Arial Narrow"/>
                <w:bCs/>
                <w:iCs/>
                <w:sz w:val="20"/>
                <w:szCs w:val="18"/>
                <w:lang w:val="ro-RO"/>
              </w:rPr>
              <w:t>R</w:t>
            </w:r>
          </w:p>
        </w:tc>
        <w:tc>
          <w:tcPr>
            <w:tcW w:w="1402" w:type="dxa"/>
            <w:vAlign w:val="center"/>
          </w:tcPr>
          <w:p w:rsidR="000919D7"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 xml:space="preserve">Buget </w:t>
            </w:r>
            <w:r w:rsidR="00C0266B" w:rsidRPr="003258C0">
              <w:rPr>
                <w:rFonts w:ascii="Arial Narrow" w:hAnsi="Arial Narrow"/>
                <w:bCs/>
                <w:iCs/>
                <w:sz w:val="20"/>
                <w:szCs w:val="18"/>
                <w:lang w:val="ro-RO"/>
              </w:rPr>
              <w:t>ANI</w:t>
            </w:r>
          </w:p>
          <w:p w:rsidR="00431131"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p>
          <w:p w:rsidR="00431131"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Buget instituții sau autorități publice</w:t>
            </w:r>
          </w:p>
          <w:p w:rsidR="00431131"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p>
          <w:p w:rsidR="00431131"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Fonduri externe</w:t>
            </w:r>
          </w:p>
        </w:tc>
        <w:tc>
          <w:tcPr>
            <w:tcW w:w="1106" w:type="dxa"/>
            <w:vAlign w:val="center"/>
          </w:tcPr>
          <w:p w:rsidR="000919D7" w:rsidRPr="003258C0" w:rsidRDefault="00431131" w:rsidP="00926451">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Măsură cu caracter permanent evaluată anual</w:t>
            </w:r>
          </w:p>
        </w:tc>
      </w:tr>
      <w:tr w:rsidR="00CC7592" w:rsidRPr="00926451" w:rsidTr="00CC7592">
        <w:trPr>
          <w:jc w:val="center"/>
        </w:trPr>
        <w:tc>
          <w:tcPr>
            <w:tcW w:w="606"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
                <w:bCs/>
                <w:iCs/>
                <w:sz w:val="18"/>
                <w:szCs w:val="18"/>
                <w:lang w:val="ro-RO"/>
              </w:rPr>
            </w:pPr>
            <w:r>
              <w:rPr>
                <w:rFonts w:ascii="Arial Narrow" w:hAnsi="Arial Narrow"/>
                <w:b/>
                <w:bCs/>
                <w:iCs/>
                <w:sz w:val="18"/>
                <w:szCs w:val="18"/>
                <w:lang w:val="ro-RO"/>
              </w:rPr>
              <w:t xml:space="preserve">5.1.3. </w:t>
            </w:r>
          </w:p>
        </w:tc>
        <w:tc>
          <w:tcPr>
            <w:tcW w:w="2850" w:type="dxa"/>
            <w:vAlign w:val="center"/>
          </w:tcPr>
          <w:p w:rsidR="00CC7592" w:rsidRPr="003258C0" w:rsidRDefault="00CC7592" w:rsidP="00CC7592">
            <w:pPr>
              <w:rPr>
                <w:rFonts w:ascii="Arial Narrow" w:hAnsi="Arial Narrow"/>
                <w:szCs w:val="24"/>
              </w:rPr>
            </w:pPr>
            <w:r w:rsidRPr="003258C0">
              <w:rPr>
                <w:rFonts w:ascii="Arial Narrow" w:hAnsi="Arial Narrow"/>
                <w:szCs w:val="24"/>
              </w:rPr>
              <w:t>Dezvoltarea și consolidarea parteneriatelor cu organizațiile nonguvernamentale</w:t>
            </w:r>
          </w:p>
        </w:tc>
        <w:tc>
          <w:tcPr>
            <w:tcW w:w="2465" w:type="dxa"/>
            <w:vAlign w:val="center"/>
          </w:tcPr>
          <w:p w:rsidR="00CC7592" w:rsidRPr="003258C0" w:rsidRDefault="00CC7592" w:rsidP="00CC7592">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Nr. de protocoale de colaborare inițiate</w:t>
            </w:r>
          </w:p>
          <w:p w:rsidR="00CC7592" w:rsidRPr="003258C0" w:rsidRDefault="00CC7592" w:rsidP="00CC7592">
            <w:pPr>
              <w:autoSpaceDE w:val="0"/>
              <w:autoSpaceDN w:val="0"/>
              <w:adjustRightInd w:val="0"/>
              <w:spacing w:after="0" w:line="240" w:lineRule="auto"/>
              <w:jc w:val="center"/>
              <w:rPr>
                <w:rFonts w:ascii="Arial Narrow" w:hAnsi="Arial Narrow"/>
                <w:bCs/>
                <w:iCs/>
                <w:sz w:val="20"/>
                <w:szCs w:val="18"/>
                <w:lang w:val="ro-RO"/>
              </w:rPr>
            </w:pPr>
          </w:p>
          <w:p w:rsidR="00CC7592" w:rsidRPr="003258C0" w:rsidRDefault="00CC7592" w:rsidP="00CC7592">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 xml:space="preserve">Nr. de proiecte comune organizate </w:t>
            </w:r>
          </w:p>
        </w:tc>
        <w:tc>
          <w:tcPr>
            <w:tcW w:w="1329" w:type="dxa"/>
            <w:vAlign w:val="center"/>
          </w:tcPr>
          <w:p w:rsidR="00CC7592" w:rsidRPr="003258C0" w:rsidRDefault="00CC7592" w:rsidP="00CC7592">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 xml:space="preserve">Raport de activitate </w:t>
            </w:r>
            <w:r w:rsidR="00C0266B" w:rsidRPr="003258C0">
              <w:rPr>
                <w:rFonts w:ascii="Arial Narrow" w:hAnsi="Arial Narrow"/>
                <w:bCs/>
                <w:iCs/>
                <w:sz w:val="20"/>
                <w:szCs w:val="18"/>
                <w:lang w:val="ro-RO"/>
              </w:rPr>
              <w:t>ANI</w:t>
            </w:r>
          </w:p>
        </w:tc>
        <w:tc>
          <w:tcPr>
            <w:tcW w:w="1950" w:type="dxa"/>
            <w:vAlign w:val="center"/>
          </w:tcPr>
          <w:p w:rsidR="00CC7592" w:rsidRPr="003258C0" w:rsidRDefault="00CC7592" w:rsidP="00CC7592">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Lipsa disponibilității resurselor bugetare sau umane</w:t>
            </w:r>
          </w:p>
        </w:tc>
        <w:tc>
          <w:tcPr>
            <w:tcW w:w="1666" w:type="dxa"/>
            <w:vAlign w:val="center"/>
          </w:tcPr>
          <w:p w:rsidR="00CC7592" w:rsidRPr="003258C0" w:rsidRDefault="00C0266B" w:rsidP="00CC7592">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ANI</w:t>
            </w:r>
          </w:p>
          <w:p w:rsidR="00CC7592" w:rsidRPr="003258C0" w:rsidRDefault="00CC7592" w:rsidP="00926451">
            <w:pPr>
              <w:autoSpaceDE w:val="0"/>
              <w:autoSpaceDN w:val="0"/>
              <w:adjustRightInd w:val="0"/>
              <w:spacing w:after="0" w:line="240" w:lineRule="auto"/>
              <w:jc w:val="center"/>
              <w:rPr>
                <w:rFonts w:ascii="Arial Narrow" w:hAnsi="Arial Narrow"/>
                <w:bCs/>
                <w:iCs/>
                <w:sz w:val="20"/>
                <w:szCs w:val="18"/>
                <w:lang w:val="ro-RO"/>
              </w:rPr>
            </w:pPr>
          </w:p>
          <w:p w:rsidR="00CC7592" w:rsidRPr="003258C0" w:rsidRDefault="00B418F1" w:rsidP="00926451">
            <w:pPr>
              <w:autoSpaceDE w:val="0"/>
              <w:autoSpaceDN w:val="0"/>
              <w:adjustRightInd w:val="0"/>
              <w:spacing w:after="0" w:line="240" w:lineRule="auto"/>
              <w:jc w:val="center"/>
              <w:rPr>
                <w:rFonts w:ascii="Arial Narrow" w:hAnsi="Arial Narrow"/>
                <w:bCs/>
                <w:iCs/>
                <w:sz w:val="20"/>
                <w:szCs w:val="20"/>
                <w:lang w:val="ro-RO"/>
              </w:rPr>
            </w:pPr>
            <w:r w:rsidRPr="00926451">
              <w:rPr>
                <w:rFonts w:ascii="Arial Narrow" w:hAnsi="Arial Narrow"/>
                <w:bCs/>
                <w:iCs/>
                <w:sz w:val="20"/>
                <w:szCs w:val="18"/>
                <w:lang w:val="ro-RO"/>
              </w:rPr>
              <w:t>ONG-uri</w:t>
            </w:r>
          </w:p>
        </w:tc>
        <w:tc>
          <w:tcPr>
            <w:tcW w:w="1402" w:type="dxa"/>
            <w:vAlign w:val="center"/>
          </w:tcPr>
          <w:p w:rsidR="00CC7592" w:rsidRPr="003258C0" w:rsidRDefault="00CC7592" w:rsidP="00CC7592">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 xml:space="preserve">Buget </w:t>
            </w:r>
            <w:r w:rsidR="00C0266B" w:rsidRPr="003258C0">
              <w:rPr>
                <w:rFonts w:ascii="Arial Narrow" w:hAnsi="Arial Narrow"/>
                <w:bCs/>
                <w:iCs/>
                <w:sz w:val="20"/>
                <w:szCs w:val="18"/>
                <w:lang w:val="ro-RO"/>
              </w:rPr>
              <w:t>ANI</w:t>
            </w:r>
          </w:p>
          <w:p w:rsidR="00CC7592" w:rsidRPr="003258C0" w:rsidRDefault="00CC7592" w:rsidP="00CC7592">
            <w:pPr>
              <w:autoSpaceDE w:val="0"/>
              <w:autoSpaceDN w:val="0"/>
              <w:adjustRightInd w:val="0"/>
              <w:spacing w:after="0" w:line="240" w:lineRule="auto"/>
              <w:rPr>
                <w:rFonts w:ascii="Arial Narrow" w:hAnsi="Arial Narrow"/>
                <w:bCs/>
                <w:iCs/>
                <w:sz w:val="20"/>
                <w:szCs w:val="18"/>
                <w:lang w:val="ro-RO"/>
              </w:rPr>
            </w:pPr>
          </w:p>
          <w:p w:rsidR="00CC7592" w:rsidRPr="003258C0" w:rsidRDefault="00CC7592" w:rsidP="00CC7592">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Fonduri externe</w:t>
            </w:r>
          </w:p>
        </w:tc>
        <w:tc>
          <w:tcPr>
            <w:tcW w:w="1106" w:type="dxa"/>
            <w:vAlign w:val="center"/>
          </w:tcPr>
          <w:p w:rsidR="00CC7592" w:rsidRPr="003258C0" w:rsidRDefault="00CC7592" w:rsidP="00CC7592">
            <w:pPr>
              <w:autoSpaceDE w:val="0"/>
              <w:autoSpaceDN w:val="0"/>
              <w:adjustRightInd w:val="0"/>
              <w:spacing w:after="0" w:line="240" w:lineRule="auto"/>
              <w:jc w:val="center"/>
              <w:rPr>
                <w:rFonts w:ascii="Arial Narrow" w:hAnsi="Arial Narrow"/>
                <w:bCs/>
                <w:iCs/>
                <w:sz w:val="20"/>
                <w:szCs w:val="18"/>
                <w:lang w:val="ro-RO"/>
              </w:rPr>
            </w:pPr>
            <w:r w:rsidRPr="003258C0">
              <w:rPr>
                <w:rFonts w:ascii="Arial Narrow" w:hAnsi="Arial Narrow"/>
                <w:bCs/>
                <w:iCs/>
                <w:sz w:val="20"/>
                <w:szCs w:val="18"/>
                <w:lang w:val="ro-RO"/>
              </w:rPr>
              <w:t>Măsură cu caracter permanent evaluată anual</w:t>
            </w:r>
          </w:p>
        </w:tc>
      </w:tr>
      <w:tr w:rsidR="00CC7592" w:rsidRPr="00926451" w:rsidTr="00CC7592">
        <w:trPr>
          <w:jc w:val="center"/>
        </w:trPr>
        <w:tc>
          <w:tcPr>
            <w:tcW w:w="606" w:type="dxa"/>
            <w:vAlign w:val="center"/>
          </w:tcPr>
          <w:p w:rsidR="00CC7592" w:rsidRPr="00926451" w:rsidRDefault="00CC7592" w:rsidP="00CC7592">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lastRenderedPageBreak/>
              <w:t>5.1.</w:t>
            </w:r>
            <w:r>
              <w:rPr>
                <w:rFonts w:ascii="Arial Narrow" w:hAnsi="Arial Narrow"/>
                <w:b/>
                <w:bCs/>
                <w:iCs/>
                <w:sz w:val="18"/>
                <w:szCs w:val="18"/>
                <w:lang w:val="ro-RO"/>
              </w:rPr>
              <w:t>4</w:t>
            </w:r>
            <w:r w:rsidRPr="00926451">
              <w:rPr>
                <w:rFonts w:ascii="Arial Narrow" w:hAnsi="Arial Narrow"/>
                <w:b/>
                <w:bCs/>
                <w:iCs/>
                <w:sz w:val="18"/>
                <w:szCs w:val="18"/>
                <w:lang w:val="ro-RO"/>
              </w:rPr>
              <w:t>.</w:t>
            </w:r>
          </w:p>
        </w:tc>
        <w:tc>
          <w:tcPr>
            <w:tcW w:w="2850" w:type="dxa"/>
            <w:vAlign w:val="center"/>
          </w:tcPr>
          <w:p w:rsidR="00CC7592" w:rsidRPr="00926451" w:rsidRDefault="00CC7592" w:rsidP="00926451">
            <w:pPr>
              <w:spacing w:before="240" w:line="240" w:lineRule="auto"/>
              <w:rPr>
                <w:rFonts w:ascii="Arial Narrow" w:hAnsi="Arial Narrow"/>
                <w:szCs w:val="24"/>
                <w:lang w:val="ro-RO"/>
              </w:rPr>
            </w:pPr>
            <w:r w:rsidRPr="00926451">
              <w:rPr>
                <w:rFonts w:ascii="Arial Narrow" w:hAnsi="Arial Narrow"/>
                <w:szCs w:val="24"/>
                <w:lang w:val="ro-RO"/>
              </w:rPr>
              <w:t xml:space="preserve">Acordarea de puncte de vedere entităților care au inițiativă legislativă în ceea ce privește proiectele de lege aferente obiectului de activitate al </w:t>
            </w:r>
            <w:r w:rsidR="00C0266B">
              <w:rPr>
                <w:rFonts w:ascii="Arial Narrow" w:hAnsi="Arial Narrow"/>
                <w:szCs w:val="24"/>
                <w:lang w:val="ro-RO"/>
              </w:rPr>
              <w:t>ANI</w:t>
            </w:r>
          </w:p>
        </w:tc>
        <w:tc>
          <w:tcPr>
            <w:tcW w:w="2465"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puncte de vedere acordate</w:t>
            </w:r>
          </w:p>
        </w:tc>
        <w:tc>
          <w:tcPr>
            <w:tcW w:w="1329"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p>
        </w:tc>
        <w:tc>
          <w:tcPr>
            <w:tcW w:w="1950"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Refuzul autorităților de a solicita puncte de vedere din partea </w:t>
            </w:r>
            <w:r w:rsidR="00C0266B">
              <w:rPr>
                <w:rFonts w:ascii="Arial Narrow" w:hAnsi="Arial Narrow"/>
                <w:bCs/>
                <w:iCs/>
                <w:sz w:val="20"/>
                <w:szCs w:val="18"/>
                <w:lang w:val="ro-RO"/>
              </w:rPr>
              <w:t>ANI</w:t>
            </w:r>
          </w:p>
        </w:tc>
        <w:tc>
          <w:tcPr>
            <w:tcW w:w="1666" w:type="dxa"/>
            <w:vAlign w:val="center"/>
          </w:tcPr>
          <w:p w:rsidR="00CC759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p>
          <w:p w:rsidR="00CC7592" w:rsidRPr="00926451" w:rsidRDefault="00B418F1"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DRP</w:t>
            </w:r>
          </w:p>
        </w:tc>
        <w:tc>
          <w:tcPr>
            <w:tcW w:w="1402"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tc>
        <w:tc>
          <w:tcPr>
            <w:tcW w:w="1106"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CC7592" w:rsidRPr="00926451" w:rsidTr="00CC7592">
        <w:trPr>
          <w:jc w:val="center"/>
        </w:trPr>
        <w:tc>
          <w:tcPr>
            <w:tcW w:w="606"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
                <w:bCs/>
                <w:iCs/>
                <w:sz w:val="18"/>
                <w:szCs w:val="18"/>
                <w:lang w:val="ro-RO"/>
              </w:rPr>
            </w:pPr>
            <w:r>
              <w:rPr>
                <w:rFonts w:ascii="Arial Narrow" w:hAnsi="Arial Narrow"/>
                <w:b/>
                <w:bCs/>
                <w:iCs/>
                <w:sz w:val="18"/>
                <w:szCs w:val="18"/>
                <w:lang w:val="ro-RO"/>
              </w:rPr>
              <w:t>5.1.5</w:t>
            </w:r>
            <w:r w:rsidRPr="00926451">
              <w:rPr>
                <w:rFonts w:ascii="Arial Narrow" w:hAnsi="Arial Narrow"/>
                <w:b/>
                <w:bCs/>
                <w:iCs/>
                <w:sz w:val="18"/>
                <w:szCs w:val="18"/>
                <w:lang w:val="ro-RO"/>
              </w:rPr>
              <w:t>.</w:t>
            </w:r>
          </w:p>
        </w:tc>
        <w:tc>
          <w:tcPr>
            <w:tcW w:w="2850" w:type="dxa"/>
            <w:vAlign w:val="center"/>
          </w:tcPr>
          <w:p w:rsidR="00CC7592" w:rsidRPr="00926451" w:rsidRDefault="00CC7592" w:rsidP="009460EF">
            <w:pPr>
              <w:spacing w:after="0" w:line="240" w:lineRule="auto"/>
              <w:rPr>
                <w:rFonts w:ascii="Arial Narrow" w:hAnsi="Arial Narrow"/>
                <w:szCs w:val="24"/>
                <w:lang w:val="ro-RO"/>
              </w:rPr>
            </w:pPr>
            <w:r w:rsidRPr="00926451">
              <w:rPr>
                <w:rFonts w:ascii="Arial Narrow" w:hAnsi="Arial Narrow"/>
                <w:szCs w:val="24"/>
                <w:lang w:val="ro-RO"/>
              </w:rPr>
              <w:t xml:space="preserve">Implicarea </w:t>
            </w:r>
            <w:r w:rsidR="00C0266B">
              <w:rPr>
                <w:rFonts w:ascii="Arial Narrow" w:hAnsi="Arial Narrow"/>
                <w:szCs w:val="24"/>
                <w:lang w:val="ro-RO"/>
              </w:rPr>
              <w:t>ANI</w:t>
            </w:r>
            <w:r w:rsidRPr="00926451">
              <w:rPr>
                <w:rFonts w:ascii="Arial Narrow" w:hAnsi="Arial Narrow"/>
                <w:szCs w:val="24"/>
                <w:lang w:val="ro-RO"/>
              </w:rPr>
              <w:t xml:space="preserve"> în implementarea obiectivelor și a măsurilor prevăzute prin Strategi</w:t>
            </w:r>
            <w:r>
              <w:rPr>
                <w:rFonts w:ascii="Arial Narrow" w:hAnsi="Arial Narrow"/>
                <w:szCs w:val="24"/>
                <w:lang w:val="ro-RO"/>
              </w:rPr>
              <w:t>a</w:t>
            </w:r>
            <w:r w:rsidRPr="00926451">
              <w:rPr>
                <w:rFonts w:ascii="Arial Narrow" w:hAnsi="Arial Narrow"/>
                <w:szCs w:val="24"/>
                <w:lang w:val="ro-RO"/>
              </w:rPr>
              <w:t xml:space="preserve"> Național</w:t>
            </w:r>
            <w:r>
              <w:rPr>
                <w:rFonts w:ascii="Arial Narrow" w:hAnsi="Arial Narrow"/>
                <w:szCs w:val="24"/>
                <w:lang w:val="ro-RO"/>
              </w:rPr>
              <w:t>ă</w:t>
            </w:r>
            <w:r w:rsidRPr="00926451">
              <w:rPr>
                <w:rFonts w:ascii="Arial Narrow" w:hAnsi="Arial Narrow"/>
                <w:szCs w:val="24"/>
                <w:lang w:val="ro-RO"/>
              </w:rPr>
              <w:t xml:space="preserve"> Anticorupție</w:t>
            </w:r>
          </w:p>
        </w:tc>
        <w:tc>
          <w:tcPr>
            <w:tcW w:w="2465"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activități comune</w:t>
            </w: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Minimum 2 experți desemnați pentru asistarea Secretariatului Tehnic</w:t>
            </w: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Nr. de reuniuni </w:t>
            </w: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Nr. de misiuni de evaluare la care participă experți ai </w:t>
            </w:r>
            <w:r w:rsidR="00C0266B">
              <w:rPr>
                <w:rFonts w:ascii="Arial Narrow" w:hAnsi="Arial Narrow"/>
                <w:bCs/>
                <w:iCs/>
                <w:sz w:val="20"/>
                <w:szCs w:val="18"/>
                <w:lang w:val="ro-RO"/>
              </w:rPr>
              <w:t>ANI</w:t>
            </w:r>
          </w:p>
        </w:tc>
        <w:tc>
          <w:tcPr>
            <w:tcW w:w="1329"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w:t>
            </w:r>
            <w:r w:rsidR="00BD6D36">
              <w:rPr>
                <w:rFonts w:ascii="Arial Narrow" w:hAnsi="Arial Narrow"/>
                <w:bCs/>
                <w:iCs/>
                <w:sz w:val="20"/>
                <w:szCs w:val="18"/>
                <w:lang w:val="ro-RO"/>
              </w:rPr>
              <w:t>SNA</w:t>
            </w:r>
          </w:p>
        </w:tc>
        <w:tc>
          <w:tcPr>
            <w:tcW w:w="1950"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resurselor umane</w:t>
            </w:r>
          </w:p>
        </w:tc>
        <w:tc>
          <w:tcPr>
            <w:tcW w:w="1666" w:type="dxa"/>
            <w:vAlign w:val="center"/>
          </w:tcPr>
          <w:p w:rsidR="00CC7592"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tc>
        <w:tc>
          <w:tcPr>
            <w:tcW w:w="1402"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p>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06" w:type="dxa"/>
            <w:vAlign w:val="center"/>
          </w:tcPr>
          <w:p w:rsidR="00CC7592" w:rsidRPr="00926451" w:rsidRDefault="00CC7592"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CC7592" w:rsidRPr="00926451" w:rsidTr="00CC7592">
        <w:trPr>
          <w:jc w:val="center"/>
        </w:trPr>
        <w:tc>
          <w:tcPr>
            <w:tcW w:w="606" w:type="dxa"/>
            <w:vAlign w:val="center"/>
          </w:tcPr>
          <w:p w:rsidR="00CC7592" w:rsidRPr="00926451" w:rsidRDefault="00CC7592" w:rsidP="00CC7592">
            <w:pPr>
              <w:autoSpaceDE w:val="0"/>
              <w:autoSpaceDN w:val="0"/>
              <w:adjustRightInd w:val="0"/>
              <w:spacing w:after="0" w:line="240" w:lineRule="auto"/>
              <w:jc w:val="center"/>
              <w:rPr>
                <w:rFonts w:ascii="Arial Narrow" w:hAnsi="Arial Narrow"/>
                <w:b/>
                <w:bCs/>
                <w:iCs/>
                <w:sz w:val="18"/>
                <w:szCs w:val="18"/>
                <w:lang w:val="ro-RO"/>
              </w:rPr>
            </w:pPr>
            <w:r>
              <w:rPr>
                <w:rFonts w:ascii="Arial Narrow" w:hAnsi="Arial Narrow"/>
                <w:b/>
                <w:bCs/>
                <w:iCs/>
                <w:sz w:val="18"/>
                <w:szCs w:val="18"/>
                <w:lang w:val="ro-RO"/>
              </w:rPr>
              <w:t>5.1.6.</w:t>
            </w:r>
          </w:p>
        </w:tc>
        <w:tc>
          <w:tcPr>
            <w:tcW w:w="2850" w:type="dxa"/>
            <w:vAlign w:val="center"/>
          </w:tcPr>
          <w:p w:rsidR="00CC7592" w:rsidRPr="00E207BB" w:rsidRDefault="00CC7592" w:rsidP="00E207BB">
            <w:pPr>
              <w:spacing w:line="240" w:lineRule="auto"/>
              <w:rPr>
                <w:rFonts w:ascii="Arial Narrow" w:hAnsi="Arial Narrow"/>
                <w:szCs w:val="24"/>
                <w:lang w:val="ro-RO"/>
              </w:rPr>
            </w:pPr>
            <w:r w:rsidRPr="00E207BB">
              <w:rPr>
                <w:rFonts w:ascii="Arial Narrow" w:hAnsi="Arial Narrow"/>
                <w:szCs w:val="24"/>
                <w:lang w:val="ro-RO"/>
              </w:rPr>
              <w:t>Armonizarea și clarificarea cadrului legislativ privind incompatibilitățile</w:t>
            </w:r>
          </w:p>
        </w:tc>
        <w:tc>
          <w:tcPr>
            <w:tcW w:w="2465" w:type="dxa"/>
            <w:vAlign w:val="center"/>
          </w:tcPr>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Grup de lucru înființat</w:t>
            </w: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Nr. de propuneri formulate</w:t>
            </w: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Modificări legislative realizate</w:t>
            </w:r>
          </w:p>
        </w:tc>
        <w:tc>
          <w:tcPr>
            <w:tcW w:w="1329" w:type="dxa"/>
            <w:vAlign w:val="center"/>
          </w:tcPr>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Monitorul Oficial</w:t>
            </w: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 xml:space="preserve">Pagina de Internet </w:t>
            </w:r>
            <w:r w:rsidR="00C0266B">
              <w:rPr>
                <w:rFonts w:ascii="Arial Narrow" w:hAnsi="Arial Narrow"/>
                <w:bCs/>
                <w:iCs/>
                <w:sz w:val="20"/>
                <w:szCs w:val="18"/>
                <w:lang w:val="ro-RO"/>
              </w:rPr>
              <w:t>ANI</w:t>
            </w:r>
            <w:r w:rsidRPr="00E207BB">
              <w:rPr>
                <w:rFonts w:ascii="Arial Narrow" w:hAnsi="Arial Narrow"/>
                <w:bCs/>
                <w:iCs/>
                <w:sz w:val="20"/>
                <w:szCs w:val="18"/>
                <w:lang w:val="ro-RO"/>
              </w:rPr>
              <w:t>/MJ</w:t>
            </w: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tc>
        <w:tc>
          <w:tcPr>
            <w:tcW w:w="1950" w:type="dxa"/>
            <w:vAlign w:val="center"/>
          </w:tcPr>
          <w:p w:rsidR="00CC7592" w:rsidRPr="00E207BB" w:rsidRDefault="00CC7592" w:rsidP="00E207BB">
            <w:pPr>
              <w:autoSpaceDE w:val="0"/>
              <w:autoSpaceDN w:val="0"/>
              <w:adjustRightInd w:val="0"/>
              <w:spacing w:after="0" w:line="240" w:lineRule="auto"/>
              <w:rPr>
                <w:rFonts w:ascii="Arial Narrow" w:hAnsi="Arial Narrow"/>
                <w:bCs/>
                <w:iCs/>
                <w:sz w:val="20"/>
                <w:szCs w:val="18"/>
                <w:lang w:val="ro-RO"/>
              </w:rPr>
            </w:pPr>
            <w:r w:rsidRPr="00E207BB">
              <w:rPr>
                <w:rFonts w:ascii="Arial Narrow" w:hAnsi="Arial Narrow"/>
                <w:bCs/>
                <w:iCs/>
                <w:sz w:val="20"/>
                <w:szCs w:val="18"/>
                <w:lang w:val="ro-RO"/>
              </w:rPr>
              <w:t>Instabilitatea legislativă</w:t>
            </w: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Tergiversarea legislativă</w:t>
            </w: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Diluarea cadrului legislativ existent</w:t>
            </w:r>
          </w:p>
        </w:tc>
        <w:tc>
          <w:tcPr>
            <w:tcW w:w="1666" w:type="dxa"/>
            <w:vAlign w:val="center"/>
          </w:tcPr>
          <w:p w:rsidR="00CC7592" w:rsidRDefault="00232E8E" w:rsidP="00E207BB">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r w:rsidRPr="00E207BB">
              <w:rPr>
                <w:rFonts w:ascii="Arial Narrow" w:hAnsi="Arial Narrow"/>
                <w:bCs/>
                <w:iCs/>
                <w:sz w:val="20"/>
                <w:szCs w:val="18"/>
                <w:lang w:val="ro-RO"/>
              </w:rPr>
              <w:t xml:space="preserve"> </w:t>
            </w:r>
          </w:p>
          <w:p w:rsidR="00232E8E" w:rsidRPr="00E207BB" w:rsidRDefault="00232E8E"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MJ</w:t>
            </w:r>
          </w:p>
        </w:tc>
        <w:tc>
          <w:tcPr>
            <w:tcW w:w="1402" w:type="dxa"/>
            <w:vAlign w:val="center"/>
          </w:tcPr>
          <w:p w:rsidR="00CC7592" w:rsidRDefault="00CC7592" w:rsidP="00E207BB">
            <w:pPr>
              <w:autoSpaceDE w:val="0"/>
              <w:autoSpaceDN w:val="0"/>
              <w:adjustRightInd w:val="0"/>
              <w:spacing w:after="0" w:line="240" w:lineRule="auto"/>
              <w:jc w:val="center"/>
              <w:rPr>
                <w:rFonts w:ascii="Arial Narrow" w:hAnsi="Arial Narrow"/>
                <w:bCs/>
                <w:iCs/>
                <w:sz w:val="20"/>
                <w:szCs w:val="18"/>
                <w:lang w:val="ro-RO"/>
              </w:rPr>
            </w:pP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r w:rsidRPr="00E207BB">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CC7592" w:rsidRPr="00E207BB" w:rsidRDefault="00CC7592" w:rsidP="00E207BB">
            <w:pPr>
              <w:autoSpaceDE w:val="0"/>
              <w:autoSpaceDN w:val="0"/>
              <w:adjustRightInd w:val="0"/>
              <w:spacing w:after="0" w:line="240" w:lineRule="auto"/>
              <w:jc w:val="center"/>
              <w:rPr>
                <w:rFonts w:ascii="Arial Narrow" w:hAnsi="Arial Narrow"/>
                <w:bCs/>
                <w:iCs/>
                <w:sz w:val="20"/>
                <w:szCs w:val="18"/>
                <w:lang w:val="ro-RO"/>
              </w:rPr>
            </w:pPr>
          </w:p>
        </w:tc>
        <w:tc>
          <w:tcPr>
            <w:tcW w:w="1106" w:type="dxa"/>
            <w:vAlign w:val="center"/>
          </w:tcPr>
          <w:p w:rsidR="00CC7592" w:rsidRPr="00E207BB" w:rsidRDefault="00CC7592" w:rsidP="00E207BB">
            <w:pPr>
              <w:autoSpaceDE w:val="0"/>
              <w:autoSpaceDN w:val="0"/>
              <w:adjustRightInd w:val="0"/>
              <w:spacing w:after="0" w:line="240" w:lineRule="auto"/>
              <w:rPr>
                <w:rFonts w:ascii="Arial Narrow" w:hAnsi="Arial Narrow"/>
                <w:bCs/>
                <w:iCs/>
                <w:sz w:val="20"/>
                <w:szCs w:val="18"/>
                <w:lang w:val="ro-RO"/>
              </w:rPr>
            </w:pPr>
            <w:r w:rsidRPr="00E207BB">
              <w:rPr>
                <w:rFonts w:ascii="Arial Narrow" w:hAnsi="Arial Narrow"/>
                <w:bCs/>
                <w:iCs/>
                <w:sz w:val="20"/>
                <w:szCs w:val="18"/>
                <w:lang w:val="ro-RO"/>
              </w:rPr>
              <w:t>Iunie 2018</w:t>
            </w:r>
          </w:p>
        </w:tc>
      </w:tr>
    </w:tbl>
    <w:p w:rsidR="00726774" w:rsidRDefault="00726774" w:rsidP="0064171D">
      <w:pPr>
        <w:spacing w:after="0"/>
        <w:rPr>
          <w:rFonts w:ascii="Arial Narrow" w:hAnsi="Arial Narrow"/>
          <w:lang w:val="ro-RO"/>
        </w:rPr>
      </w:pPr>
    </w:p>
    <w:p w:rsidR="00E207BB" w:rsidRDefault="00E207BB" w:rsidP="0064171D">
      <w:pPr>
        <w:spacing w:after="0"/>
        <w:rPr>
          <w:rFonts w:ascii="Arial Narrow" w:hAnsi="Arial Narrow"/>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2928"/>
        <w:gridCol w:w="2556"/>
        <w:gridCol w:w="1362"/>
        <w:gridCol w:w="2004"/>
        <w:gridCol w:w="1370"/>
        <w:gridCol w:w="1432"/>
        <w:gridCol w:w="1114"/>
      </w:tblGrid>
      <w:tr w:rsidR="000919D7" w:rsidRPr="00926451" w:rsidTr="00926451">
        <w:trPr>
          <w:trHeight w:val="578"/>
          <w:jc w:val="center"/>
        </w:trPr>
        <w:tc>
          <w:tcPr>
            <w:tcW w:w="13374" w:type="dxa"/>
            <w:gridSpan w:val="8"/>
            <w:shd w:val="clear" w:color="auto" w:fill="002060"/>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24"/>
                <w:szCs w:val="24"/>
                <w:lang w:val="ro-RO"/>
              </w:rPr>
            </w:pPr>
            <w:r w:rsidRPr="00926451">
              <w:rPr>
                <w:rFonts w:ascii="Arial Narrow" w:hAnsi="Arial Narrow"/>
                <w:b/>
                <w:bCs/>
                <w:iCs/>
                <w:sz w:val="24"/>
                <w:szCs w:val="24"/>
                <w:u w:val="single"/>
                <w:lang w:val="ro-RO"/>
              </w:rPr>
              <w:t>Obiectiv specific 5.2.</w:t>
            </w:r>
            <w:r w:rsidRPr="00926451">
              <w:rPr>
                <w:rFonts w:ascii="Arial Narrow" w:hAnsi="Arial Narrow"/>
                <w:b/>
                <w:bCs/>
                <w:iCs/>
                <w:sz w:val="24"/>
                <w:szCs w:val="24"/>
                <w:lang w:val="ro-RO"/>
              </w:rPr>
              <w:t xml:space="preserve">: </w:t>
            </w:r>
            <w:r w:rsidRPr="00926451">
              <w:rPr>
                <w:rFonts w:ascii="Arial Narrow" w:hAnsi="Arial Narrow"/>
                <w:b/>
                <w:sz w:val="24"/>
                <w:szCs w:val="24"/>
                <w:lang w:val="ro-RO"/>
              </w:rPr>
              <w:t>Cooperare la nivel internațional</w:t>
            </w:r>
          </w:p>
        </w:tc>
      </w:tr>
      <w:tr w:rsidR="00926451" w:rsidRPr="00926451" w:rsidTr="00926451">
        <w:trPr>
          <w:jc w:val="center"/>
        </w:trPr>
        <w:tc>
          <w:tcPr>
            <w:tcW w:w="608"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Nivel</w:t>
            </w:r>
          </w:p>
        </w:tc>
        <w:tc>
          <w:tcPr>
            <w:tcW w:w="2928"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Măsură</w:t>
            </w:r>
          </w:p>
        </w:tc>
        <w:tc>
          <w:tcPr>
            <w:tcW w:w="2556"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Indicatori</w:t>
            </w:r>
          </w:p>
        </w:tc>
        <w:tc>
          <w:tcPr>
            <w:tcW w:w="1362"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Surse de verificare</w:t>
            </w:r>
          </w:p>
        </w:tc>
        <w:tc>
          <w:tcPr>
            <w:tcW w:w="2004"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Riscuri</w:t>
            </w:r>
          </w:p>
        </w:tc>
        <w:tc>
          <w:tcPr>
            <w:tcW w:w="1370"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Responsabili</w:t>
            </w:r>
          </w:p>
        </w:tc>
        <w:tc>
          <w:tcPr>
            <w:tcW w:w="1432"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Resurse</w:t>
            </w:r>
          </w:p>
        </w:tc>
        <w:tc>
          <w:tcPr>
            <w:tcW w:w="1114" w:type="dxa"/>
            <w:shd w:val="clear" w:color="auto" w:fill="D9D9D9"/>
            <w:vAlign w:val="center"/>
          </w:tcPr>
          <w:p w:rsidR="000919D7" w:rsidRPr="00926451" w:rsidRDefault="000919D7"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Termen</w:t>
            </w:r>
          </w:p>
        </w:tc>
      </w:tr>
      <w:tr w:rsidR="00926451" w:rsidRPr="00926451" w:rsidTr="00926451">
        <w:trPr>
          <w:jc w:val="center"/>
        </w:trPr>
        <w:tc>
          <w:tcPr>
            <w:tcW w:w="608" w:type="dxa"/>
            <w:vAlign w:val="center"/>
          </w:tcPr>
          <w:p w:rsidR="000919D7" w:rsidRPr="00926451" w:rsidRDefault="000919D7" w:rsidP="00926451">
            <w:pPr>
              <w:autoSpaceDE w:val="0"/>
              <w:autoSpaceDN w:val="0"/>
              <w:adjustRightInd w:val="0"/>
              <w:spacing w:after="0" w:line="240" w:lineRule="auto"/>
              <w:rPr>
                <w:rFonts w:ascii="Arial Narrow" w:hAnsi="Arial Narrow"/>
                <w:b/>
                <w:bCs/>
                <w:iCs/>
                <w:sz w:val="18"/>
                <w:szCs w:val="18"/>
                <w:lang w:val="ro-RO"/>
              </w:rPr>
            </w:pPr>
            <w:r w:rsidRPr="00926451">
              <w:rPr>
                <w:rFonts w:ascii="Arial Narrow" w:hAnsi="Arial Narrow"/>
                <w:b/>
                <w:bCs/>
                <w:iCs/>
                <w:sz w:val="18"/>
                <w:szCs w:val="18"/>
                <w:lang w:val="ro-RO"/>
              </w:rPr>
              <w:t>5.2.1.</w:t>
            </w:r>
          </w:p>
        </w:tc>
        <w:tc>
          <w:tcPr>
            <w:tcW w:w="2928" w:type="dxa"/>
            <w:vAlign w:val="center"/>
          </w:tcPr>
          <w:p w:rsidR="000919D7" w:rsidRPr="00926451" w:rsidRDefault="000919D7" w:rsidP="00926451">
            <w:pPr>
              <w:spacing w:after="0" w:line="240" w:lineRule="auto"/>
              <w:rPr>
                <w:rFonts w:ascii="Arial Narrow" w:hAnsi="Arial Narrow"/>
                <w:lang w:val="ro-RO"/>
              </w:rPr>
            </w:pPr>
            <w:r w:rsidRPr="00926451">
              <w:rPr>
                <w:rFonts w:ascii="Arial Narrow" w:hAnsi="Arial Narrow"/>
                <w:lang w:val="ro-RO"/>
              </w:rPr>
              <w:t>Implicarea Agenției în proiecte de asistență tehnică</w:t>
            </w:r>
          </w:p>
        </w:tc>
        <w:tc>
          <w:tcPr>
            <w:tcW w:w="2556"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Nr. de activități </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experți desemnați</w:t>
            </w:r>
          </w:p>
        </w:tc>
        <w:tc>
          <w:tcPr>
            <w:tcW w:w="1362" w:type="dxa"/>
            <w:vAlign w:val="center"/>
          </w:tcPr>
          <w:p w:rsidR="000919D7"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Raport ODA</w:t>
            </w:r>
          </w:p>
        </w:tc>
        <w:tc>
          <w:tcPr>
            <w:tcW w:w="2004" w:type="dxa"/>
            <w:vAlign w:val="center"/>
          </w:tcPr>
          <w:p w:rsidR="000919D7"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experților</w:t>
            </w:r>
          </w:p>
        </w:tc>
        <w:tc>
          <w:tcPr>
            <w:tcW w:w="1370" w:type="dxa"/>
            <w:vAlign w:val="center"/>
          </w:tcPr>
          <w:p w:rsidR="0064171D"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4A483C" w:rsidRPr="00926451" w:rsidRDefault="004A483C"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MAE</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6158E">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Societate civilă</w:t>
            </w:r>
          </w:p>
        </w:tc>
        <w:tc>
          <w:tcPr>
            <w:tcW w:w="1432" w:type="dxa"/>
            <w:vAlign w:val="center"/>
          </w:tcPr>
          <w:p w:rsidR="000919D7"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232E8E">
              <w:rPr>
                <w:rFonts w:ascii="Arial Narrow" w:hAnsi="Arial Narrow"/>
                <w:bCs/>
                <w:iCs/>
                <w:sz w:val="20"/>
                <w:szCs w:val="18"/>
                <w:lang w:val="ro-RO"/>
              </w:rPr>
              <w:t>MAE</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0919D7"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926451">
        <w:trPr>
          <w:jc w:val="center"/>
        </w:trPr>
        <w:tc>
          <w:tcPr>
            <w:tcW w:w="608"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lastRenderedPageBreak/>
              <w:t>5.2.2.</w:t>
            </w:r>
          </w:p>
        </w:tc>
        <w:tc>
          <w:tcPr>
            <w:tcW w:w="2928" w:type="dxa"/>
            <w:vAlign w:val="center"/>
          </w:tcPr>
          <w:p w:rsidR="0064171D" w:rsidRPr="00926451" w:rsidRDefault="0064171D" w:rsidP="00926451">
            <w:pPr>
              <w:spacing w:after="0" w:line="240" w:lineRule="auto"/>
              <w:rPr>
                <w:rFonts w:ascii="Arial Narrow" w:hAnsi="Arial Narrow"/>
                <w:lang w:val="ro-RO"/>
              </w:rPr>
            </w:pPr>
            <w:r w:rsidRPr="00926451">
              <w:rPr>
                <w:rFonts w:ascii="Arial Narrow" w:hAnsi="Arial Narrow"/>
                <w:lang w:val="ro-RO"/>
              </w:rPr>
              <w:t>Continuarea exportării bunelor practici referitoare la sistemul românesc de declarații de avere și de interese</w:t>
            </w:r>
          </w:p>
        </w:tc>
        <w:tc>
          <w:tcPr>
            <w:tcW w:w="2556"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Nr. de activități realizate</w:t>
            </w:r>
          </w:p>
        </w:tc>
        <w:tc>
          <w:tcPr>
            <w:tcW w:w="1362"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Raport ODA</w:t>
            </w:r>
          </w:p>
        </w:tc>
        <w:tc>
          <w:tcPr>
            <w:tcW w:w="2004"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resurselor</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experților</w:t>
            </w:r>
          </w:p>
        </w:tc>
        <w:tc>
          <w:tcPr>
            <w:tcW w:w="1370" w:type="dxa"/>
            <w:vAlign w:val="center"/>
          </w:tcPr>
          <w:p w:rsidR="0064171D"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4A483C" w:rsidRPr="00926451" w:rsidRDefault="004A483C"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232E8E"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MAE</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Societate civilă</w:t>
            </w:r>
          </w:p>
        </w:tc>
        <w:tc>
          <w:tcPr>
            <w:tcW w:w="1432"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232E8E">
              <w:rPr>
                <w:rFonts w:ascii="Arial Narrow" w:hAnsi="Arial Narrow"/>
                <w:bCs/>
                <w:iCs/>
                <w:sz w:val="20"/>
                <w:szCs w:val="18"/>
                <w:lang w:val="ro-RO"/>
              </w:rPr>
              <w:t>MAE</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r w:rsidR="00926451" w:rsidRPr="00926451" w:rsidTr="00926451">
        <w:trPr>
          <w:jc w:val="center"/>
        </w:trPr>
        <w:tc>
          <w:tcPr>
            <w:tcW w:w="608"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
                <w:bCs/>
                <w:iCs/>
                <w:sz w:val="18"/>
                <w:szCs w:val="18"/>
                <w:lang w:val="ro-RO"/>
              </w:rPr>
            </w:pPr>
            <w:r w:rsidRPr="00926451">
              <w:rPr>
                <w:rFonts w:ascii="Arial Narrow" w:hAnsi="Arial Narrow"/>
                <w:b/>
                <w:bCs/>
                <w:iCs/>
                <w:sz w:val="18"/>
                <w:szCs w:val="18"/>
                <w:lang w:val="ro-RO"/>
              </w:rPr>
              <w:t>5.2.3.</w:t>
            </w:r>
          </w:p>
        </w:tc>
        <w:tc>
          <w:tcPr>
            <w:tcW w:w="2928" w:type="dxa"/>
            <w:vAlign w:val="center"/>
          </w:tcPr>
          <w:p w:rsidR="0064171D" w:rsidRPr="00926451" w:rsidRDefault="0064171D" w:rsidP="00926451">
            <w:pPr>
              <w:spacing w:before="240" w:after="0" w:line="240" w:lineRule="auto"/>
              <w:rPr>
                <w:rFonts w:ascii="Arial Narrow" w:hAnsi="Arial Narrow"/>
                <w:szCs w:val="24"/>
                <w:lang w:val="ro-RO"/>
              </w:rPr>
            </w:pPr>
            <w:r w:rsidRPr="00926451">
              <w:rPr>
                <w:rFonts w:ascii="Arial Narrow" w:hAnsi="Arial Narrow"/>
                <w:lang w:val="ro-RO"/>
              </w:rPr>
              <w:t xml:space="preserve">Cooperare în contextul activităților prevăzute în cadrul organizațiilor din care </w:t>
            </w:r>
            <w:r w:rsidR="00C0266B">
              <w:rPr>
                <w:rFonts w:ascii="Arial Narrow" w:hAnsi="Arial Narrow"/>
                <w:lang w:val="ro-RO"/>
              </w:rPr>
              <w:t>ANI</w:t>
            </w:r>
            <w:r w:rsidRPr="00926451">
              <w:rPr>
                <w:rFonts w:ascii="Arial Narrow" w:hAnsi="Arial Narrow"/>
                <w:lang w:val="ro-RO"/>
              </w:rPr>
              <w:t xml:space="preserve"> face parte</w:t>
            </w:r>
          </w:p>
        </w:tc>
        <w:tc>
          <w:tcPr>
            <w:tcW w:w="2556"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Nr. de activități realizate </w:t>
            </w:r>
          </w:p>
        </w:tc>
        <w:tc>
          <w:tcPr>
            <w:tcW w:w="1362"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Raport de activitate </w:t>
            </w:r>
            <w:r w:rsidR="00C0266B">
              <w:rPr>
                <w:rFonts w:ascii="Arial Narrow" w:hAnsi="Arial Narrow"/>
                <w:bCs/>
                <w:iCs/>
                <w:sz w:val="20"/>
                <w:szCs w:val="18"/>
                <w:lang w:val="ro-RO"/>
              </w:rPr>
              <w:t>ANI</w:t>
            </w:r>
          </w:p>
        </w:tc>
        <w:tc>
          <w:tcPr>
            <w:tcW w:w="2004"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Lipsa disponibilității experților</w:t>
            </w:r>
          </w:p>
        </w:tc>
        <w:tc>
          <w:tcPr>
            <w:tcW w:w="1370" w:type="dxa"/>
            <w:vAlign w:val="center"/>
          </w:tcPr>
          <w:p w:rsidR="0064171D" w:rsidRPr="00926451" w:rsidRDefault="00C0266B" w:rsidP="00926451">
            <w:pPr>
              <w:autoSpaceDE w:val="0"/>
              <w:autoSpaceDN w:val="0"/>
              <w:adjustRightInd w:val="0"/>
              <w:spacing w:after="0" w:line="240" w:lineRule="auto"/>
              <w:jc w:val="center"/>
              <w:rPr>
                <w:rFonts w:ascii="Arial Narrow" w:hAnsi="Arial Narrow"/>
                <w:bCs/>
                <w:iCs/>
                <w:sz w:val="20"/>
                <w:szCs w:val="18"/>
                <w:lang w:val="ro-RO"/>
              </w:rPr>
            </w:pPr>
            <w:r>
              <w:rPr>
                <w:rFonts w:ascii="Arial Narrow" w:hAnsi="Arial Narrow"/>
                <w:bCs/>
                <w:iCs/>
                <w:sz w:val="20"/>
                <w:szCs w:val="18"/>
                <w:lang w:val="ro-RO"/>
              </w:rPr>
              <w:t>ANI</w:t>
            </w:r>
          </w:p>
          <w:p w:rsidR="004A483C" w:rsidRPr="00926451" w:rsidRDefault="004A483C"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Organizații regionale / internaționale</w:t>
            </w:r>
          </w:p>
        </w:tc>
        <w:tc>
          <w:tcPr>
            <w:tcW w:w="1432"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 xml:space="preserve">Buget </w:t>
            </w:r>
            <w:r w:rsidR="00C0266B">
              <w:rPr>
                <w:rFonts w:ascii="Arial Narrow" w:hAnsi="Arial Narrow"/>
                <w:bCs/>
                <w:iCs/>
                <w:sz w:val="20"/>
                <w:szCs w:val="18"/>
                <w:lang w:val="ro-RO"/>
              </w:rPr>
              <w:t>ANI</w:t>
            </w: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p>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Fonduri externe</w:t>
            </w:r>
          </w:p>
        </w:tc>
        <w:tc>
          <w:tcPr>
            <w:tcW w:w="1114" w:type="dxa"/>
            <w:vAlign w:val="center"/>
          </w:tcPr>
          <w:p w:rsidR="0064171D" w:rsidRPr="00926451" w:rsidRDefault="0064171D" w:rsidP="00926451">
            <w:pPr>
              <w:autoSpaceDE w:val="0"/>
              <w:autoSpaceDN w:val="0"/>
              <w:adjustRightInd w:val="0"/>
              <w:spacing w:after="0" w:line="240" w:lineRule="auto"/>
              <w:jc w:val="center"/>
              <w:rPr>
                <w:rFonts w:ascii="Arial Narrow" w:hAnsi="Arial Narrow"/>
                <w:bCs/>
                <w:iCs/>
                <w:sz w:val="20"/>
                <w:szCs w:val="18"/>
                <w:lang w:val="ro-RO"/>
              </w:rPr>
            </w:pPr>
            <w:r w:rsidRPr="00926451">
              <w:rPr>
                <w:rFonts w:ascii="Arial Narrow" w:hAnsi="Arial Narrow"/>
                <w:bCs/>
                <w:iCs/>
                <w:sz w:val="20"/>
                <w:szCs w:val="18"/>
                <w:lang w:val="ro-RO"/>
              </w:rPr>
              <w:t>Măsură cu caracter permanent evaluată anual</w:t>
            </w:r>
          </w:p>
        </w:tc>
      </w:tr>
    </w:tbl>
    <w:p w:rsidR="001A31E4" w:rsidRDefault="001A31E4" w:rsidP="001A31E4">
      <w:pPr>
        <w:spacing w:before="240"/>
        <w:jc w:val="right"/>
        <w:rPr>
          <w:rFonts w:ascii="Arial Narrow" w:hAnsi="Arial Narrow"/>
          <w:lang w:val="ro-RO"/>
        </w:rPr>
        <w:sectPr w:rsidR="001A31E4" w:rsidSect="0015050C">
          <w:pgSz w:w="15840" w:h="12240" w:orient="landscape"/>
          <w:pgMar w:top="1440" w:right="1242" w:bottom="1440" w:left="1440" w:header="709" w:footer="709" w:gutter="0"/>
          <w:cols w:space="708"/>
          <w:titlePg/>
          <w:docGrid w:linePitch="360"/>
        </w:sectPr>
      </w:pPr>
    </w:p>
    <w:p w:rsidR="001A31E4" w:rsidRDefault="00B1227C" w:rsidP="001A31E4">
      <w:pPr>
        <w:spacing w:before="240"/>
        <w:jc w:val="right"/>
        <w:rPr>
          <w:rFonts w:ascii="Arial Narrow" w:hAnsi="Arial Narrow"/>
          <w:lang w:val="ro-RO"/>
        </w:rPr>
      </w:pPr>
      <w:r>
        <w:rPr>
          <w:rFonts w:ascii="Arial Narrow" w:hAnsi="Arial Narrow"/>
          <w:noProof/>
        </w:rPr>
        <w:lastRenderedPageBreak/>
        <w:pict>
          <v:roundrect id="_x0000_s1043" style="position:absolute;left:0;text-align:left;margin-left:-38.25pt;margin-top:84.15pt;width:497.25pt;height:60.95pt;z-index:251662848" arcsize="10923f" fillcolor="#c00000" strokecolor="#f2f2f2" strokeweight="3pt">
            <v:shadow on="t" type="perspective" color="#622423" opacity=".5" offset="1pt" offset2="-1pt"/>
            <v:textbox style="mso-next-textbox:#_x0000_s1043">
              <w:txbxContent>
                <w:p w:rsidR="007C3E45" w:rsidRPr="009C208B" w:rsidRDefault="007C3E45" w:rsidP="001A31E4">
                  <w:pPr>
                    <w:pStyle w:val="ListParagraph"/>
                    <w:numPr>
                      <w:ilvl w:val="0"/>
                      <w:numId w:val="1"/>
                    </w:numPr>
                    <w:rPr>
                      <w:rFonts w:ascii="Arial Narrow" w:hAnsi="Arial Narrow"/>
                      <w:b/>
                      <w:sz w:val="56"/>
                      <w:lang w:val="ro-RO"/>
                    </w:rPr>
                  </w:pPr>
                  <w:r>
                    <w:rPr>
                      <w:rFonts w:ascii="Arial Narrow" w:hAnsi="Arial Narrow"/>
                      <w:b/>
                      <w:sz w:val="56"/>
                      <w:lang w:val="ro-RO"/>
                    </w:rPr>
                    <w:t>Monitorizare și evaluare</w:t>
                  </w:r>
                </w:p>
              </w:txbxContent>
            </v:textbox>
          </v:roundrect>
        </w:pict>
      </w:r>
      <w:r w:rsidR="002441BB">
        <w:rPr>
          <w:rFonts w:ascii="Arial Narrow" w:hAnsi="Arial Narrow"/>
          <w:noProof/>
        </w:rPr>
        <w:drawing>
          <wp:inline distT="0" distB="0" distL="0" distR="0">
            <wp:extent cx="2146935" cy="1343660"/>
            <wp:effectExtent l="19050" t="0" r="5715" b="0"/>
            <wp:docPr id="15" name="Picture 5" descr="Research-Monitoring-and-Evaluation-e137545940245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esearch-Monitoring-and-Evaluation-e1375459402452.png"/>
                    <pic:cNvPicPr>
                      <a:picLocks noChangeArrowheads="1"/>
                    </pic:cNvPicPr>
                  </pic:nvPicPr>
                  <pic:blipFill>
                    <a:blip r:embed="rId30" cstate="print"/>
                    <a:srcRect l="-298" t="-922" r="-148" b="-1550"/>
                    <a:stretch>
                      <a:fillRect/>
                    </a:stretch>
                  </pic:blipFill>
                  <pic:spPr bwMode="auto">
                    <a:xfrm>
                      <a:off x="0" y="0"/>
                      <a:ext cx="2146935" cy="1343660"/>
                    </a:xfrm>
                    <a:prstGeom prst="rect">
                      <a:avLst/>
                    </a:prstGeom>
                    <a:noFill/>
                    <a:ln w="9525">
                      <a:noFill/>
                      <a:miter lim="800000"/>
                      <a:headEnd/>
                      <a:tailEnd/>
                    </a:ln>
                  </pic:spPr>
                </pic:pic>
              </a:graphicData>
            </a:graphic>
          </wp:inline>
        </w:drawing>
      </w:r>
    </w:p>
    <w:p w:rsidR="001A31E4" w:rsidRDefault="001A31E4" w:rsidP="0015050C">
      <w:pPr>
        <w:spacing w:before="240"/>
        <w:rPr>
          <w:rFonts w:ascii="Arial Narrow" w:hAnsi="Arial Narrow"/>
          <w:lang w:val="ro-RO"/>
        </w:rPr>
      </w:pPr>
    </w:p>
    <w:p w:rsidR="00930139" w:rsidRDefault="00930139" w:rsidP="00930139">
      <w:pPr>
        <w:spacing w:before="240"/>
        <w:rPr>
          <w:rFonts w:ascii="Arial Narrow" w:hAnsi="Arial Narrow"/>
          <w:lang w:val="ro-RO"/>
        </w:rPr>
      </w:pPr>
    </w:p>
    <w:p w:rsidR="00930139" w:rsidRDefault="0096158E" w:rsidP="00930139">
      <w:pPr>
        <w:spacing w:before="240"/>
        <w:jc w:val="both"/>
        <w:rPr>
          <w:rFonts w:ascii="Arial Narrow" w:hAnsi="Arial Narrow"/>
          <w:lang w:val="ro-RO"/>
        </w:rPr>
      </w:pPr>
      <w:r>
        <w:rPr>
          <w:rFonts w:ascii="Arial Narrow" w:hAnsi="Arial Narrow"/>
          <w:lang w:val="ro-RO"/>
        </w:rPr>
        <w:t xml:space="preserve">Strategia </w:t>
      </w:r>
      <w:r w:rsidR="00C0266B">
        <w:rPr>
          <w:rFonts w:ascii="Arial Narrow" w:hAnsi="Arial Narrow"/>
          <w:lang w:val="ro-RO"/>
        </w:rPr>
        <w:t>ANI</w:t>
      </w:r>
      <w:r>
        <w:rPr>
          <w:rFonts w:ascii="Arial Narrow" w:hAnsi="Arial Narrow"/>
          <w:lang w:val="ro-RO"/>
        </w:rPr>
        <w:t xml:space="preserve"> </w:t>
      </w:r>
      <w:r w:rsidR="00930139">
        <w:rPr>
          <w:rFonts w:ascii="Arial Narrow" w:hAnsi="Arial Narrow"/>
          <w:lang w:val="ro-RO"/>
        </w:rPr>
        <w:t>2016 – 2020</w:t>
      </w:r>
      <w:r w:rsidR="00930139" w:rsidRPr="00930139">
        <w:rPr>
          <w:rFonts w:ascii="Arial Narrow" w:hAnsi="Arial Narrow"/>
          <w:lang w:val="ro-RO"/>
        </w:rPr>
        <w:t xml:space="preserve"> își propune să continue politicile eficiente demarate în ciclurile strategice anterioare, incluzând, totodată, o serie de obiective noi, menite să dinamizeze capacitatea instituțională a Agenției de a aborda sistemul românesc de declarații de avere și de interese.</w:t>
      </w:r>
    </w:p>
    <w:p w:rsidR="00930139" w:rsidRDefault="00930139" w:rsidP="00930139">
      <w:pPr>
        <w:spacing w:before="240"/>
        <w:jc w:val="both"/>
        <w:rPr>
          <w:rFonts w:ascii="Arial Narrow" w:hAnsi="Arial Narrow"/>
          <w:lang w:val="ro-RO"/>
        </w:rPr>
      </w:pPr>
      <w:r>
        <w:rPr>
          <w:rFonts w:ascii="Arial Narrow" w:hAnsi="Arial Narrow"/>
          <w:lang w:val="ro-RO"/>
        </w:rPr>
        <w:t xml:space="preserve">Implementarea </w:t>
      </w:r>
      <w:r w:rsidR="0096158E">
        <w:rPr>
          <w:rFonts w:ascii="Arial Narrow" w:hAnsi="Arial Narrow"/>
          <w:lang w:val="ro-RO"/>
        </w:rPr>
        <w:t xml:space="preserve">Strategiei </w:t>
      </w:r>
      <w:r w:rsidR="00C0266B">
        <w:rPr>
          <w:rFonts w:ascii="Arial Narrow" w:hAnsi="Arial Narrow"/>
          <w:lang w:val="ro-RO"/>
        </w:rPr>
        <w:t>ANI</w:t>
      </w:r>
      <w:r w:rsidR="0096158E">
        <w:rPr>
          <w:rFonts w:ascii="Arial Narrow" w:hAnsi="Arial Narrow"/>
          <w:lang w:val="ro-RO"/>
        </w:rPr>
        <w:t xml:space="preserve"> </w:t>
      </w:r>
      <w:r>
        <w:rPr>
          <w:rFonts w:ascii="Arial Narrow" w:hAnsi="Arial Narrow"/>
          <w:lang w:val="ro-RO"/>
        </w:rPr>
        <w:t>se va realiza sub autoritatea și în coordonarea Președintelui Agenției Naționale de Integritate, cu raportare către Consiliul Național de Integritate. În acest scop, managementul Agenției va organiza cel puțin de două ori pe an reuniuni de coordonare a tuturor factorilor de decizie d</w:t>
      </w:r>
      <w:r w:rsidR="00EE3D68">
        <w:rPr>
          <w:rFonts w:ascii="Arial Narrow" w:hAnsi="Arial Narrow"/>
          <w:lang w:val="ro-RO"/>
        </w:rPr>
        <w:t>i</w:t>
      </w:r>
      <w:r w:rsidR="00BA325A">
        <w:rPr>
          <w:rFonts w:ascii="Arial Narrow" w:hAnsi="Arial Narrow"/>
          <w:lang w:val="ro-RO"/>
        </w:rPr>
        <w:t>n cadrul</w:t>
      </w:r>
      <w:r>
        <w:rPr>
          <w:rFonts w:ascii="Arial Narrow" w:hAnsi="Arial Narrow"/>
          <w:lang w:val="ro-RO"/>
        </w:rPr>
        <w:t xml:space="preserve"> </w:t>
      </w:r>
      <w:r w:rsidR="00C0266B">
        <w:rPr>
          <w:rFonts w:ascii="Arial Narrow" w:hAnsi="Arial Narrow"/>
          <w:lang w:val="ro-RO"/>
        </w:rPr>
        <w:t>ANI</w:t>
      </w:r>
      <w:r>
        <w:rPr>
          <w:rFonts w:ascii="Arial Narrow" w:hAnsi="Arial Narrow"/>
          <w:lang w:val="ro-RO"/>
        </w:rPr>
        <w:t xml:space="preserve">. </w:t>
      </w:r>
    </w:p>
    <w:p w:rsidR="001A31E4" w:rsidRDefault="00930139" w:rsidP="00930139">
      <w:pPr>
        <w:spacing w:before="240"/>
        <w:jc w:val="both"/>
        <w:rPr>
          <w:rFonts w:ascii="Arial Narrow" w:hAnsi="Arial Narrow"/>
          <w:lang w:val="ro-RO"/>
        </w:rPr>
      </w:pPr>
      <w:r>
        <w:rPr>
          <w:rFonts w:ascii="Arial Narrow" w:hAnsi="Arial Narrow"/>
          <w:lang w:val="ro-RO"/>
        </w:rPr>
        <w:t xml:space="preserve">În vederea implementării eficiente a </w:t>
      </w:r>
      <w:r w:rsidR="00555E70">
        <w:rPr>
          <w:rFonts w:ascii="Arial Narrow" w:hAnsi="Arial Narrow"/>
          <w:lang w:val="ro-RO"/>
        </w:rPr>
        <w:t xml:space="preserve">Strategiei </w:t>
      </w:r>
      <w:r>
        <w:rPr>
          <w:rFonts w:ascii="Arial Narrow" w:hAnsi="Arial Narrow"/>
          <w:lang w:val="ro-RO"/>
        </w:rPr>
        <w:t>precum și pentru responsabilizarea șefilor de departamente d</w:t>
      </w:r>
      <w:r w:rsidR="00EE3D68">
        <w:rPr>
          <w:rFonts w:ascii="Arial Narrow" w:hAnsi="Arial Narrow"/>
          <w:lang w:val="ro-RO"/>
        </w:rPr>
        <w:t>i</w:t>
      </w:r>
      <w:r w:rsidR="00BA325A">
        <w:rPr>
          <w:rFonts w:ascii="Arial Narrow" w:hAnsi="Arial Narrow"/>
          <w:lang w:val="ro-RO"/>
        </w:rPr>
        <w:t>n cadrul</w:t>
      </w:r>
      <w:r>
        <w:rPr>
          <w:rFonts w:ascii="Arial Narrow" w:hAnsi="Arial Narrow"/>
          <w:lang w:val="ro-RO"/>
        </w:rPr>
        <w:t xml:space="preserve"> </w:t>
      </w:r>
      <w:r w:rsidR="00C0266B">
        <w:rPr>
          <w:rFonts w:ascii="Arial Narrow" w:hAnsi="Arial Narrow"/>
          <w:lang w:val="ro-RO"/>
        </w:rPr>
        <w:t>ANI</w:t>
      </w:r>
      <w:r>
        <w:rPr>
          <w:rFonts w:ascii="Arial Narrow" w:hAnsi="Arial Narrow"/>
          <w:lang w:val="ro-RO"/>
        </w:rPr>
        <w:t xml:space="preserve">, ordinul Președintelui Agenției de aprobare a </w:t>
      </w:r>
      <w:r w:rsidR="0096158E">
        <w:rPr>
          <w:rFonts w:ascii="Arial Narrow" w:hAnsi="Arial Narrow"/>
          <w:lang w:val="ro-RO"/>
        </w:rPr>
        <w:t xml:space="preserve">Strategiei </w:t>
      </w:r>
      <w:r w:rsidR="00C0266B">
        <w:rPr>
          <w:rFonts w:ascii="Arial Narrow" w:hAnsi="Arial Narrow"/>
          <w:lang w:val="ro-RO"/>
        </w:rPr>
        <w:t>ANI</w:t>
      </w:r>
      <w:r>
        <w:rPr>
          <w:rFonts w:ascii="Arial Narrow" w:hAnsi="Arial Narrow"/>
          <w:lang w:val="ro-RO"/>
        </w:rPr>
        <w:t xml:space="preserve"> va conține o anexă care va preciza structurile interne ale instituției responsabile de implementarea fiecărui obiectiv sau măsuri strategice. Aceste atribuții vor fi adăugate fișelor de post, prin grija Serviciului de Resurse Umane</w:t>
      </w:r>
      <w:r w:rsidR="00815768">
        <w:rPr>
          <w:rFonts w:ascii="Arial Narrow" w:hAnsi="Arial Narrow"/>
          <w:lang w:val="ro-RO"/>
        </w:rPr>
        <w:t>.</w:t>
      </w:r>
    </w:p>
    <w:p w:rsidR="00930139" w:rsidRDefault="00930139" w:rsidP="00930139">
      <w:pPr>
        <w:spacing w:before="240"/>
        <w:jc w:val="both"/>
        <w:rPr>
          <w:rFonts w:ascii="Arial Narrow" w:hAnsi="Arial Narrow"/>
          <w:lang w:val="ro-RO"/>
        </w:rPr>
      </w:pPr>
      <w:r>
        <w:rPr>
          <w:rFonts w:ascii="Arial Narrow" w:hAnsi="Arial Narrow"/>
          <w:lang w:val="ro-RO"/>
        </w:rPr>
        <w:t xml:space="preserve">Secretariatul tehnic al implementării </w:t>
      </w:r>
      <w:r w:rsidR="0096158E">
        <w:rPr>
          <w:rFonts w:ascii="Arial Narrow" w:hAnsi="Arial Narrow"/>
          <w:lang w:val="ro-RO"/>
        </w:rPr>
        <w:t xml:space="preserve">Strategiei </w:t>
      </w:r>
      <w:r w:rsidR="00C0266B">
        <w:rPr>
          <w:rFonts w:ascii="Arial Narrow" w:hAnsi="Arial Narrow"/>
          <w:lang w:val="ro-RO"/>
        </w:rPr>
        <w:t>ANI</w:t>
      </w:r>
      <w:r w:rsidR="002660DC">
        <w:rPr>
          <w:rFonts w:ascii="Arial Narrow" w:hAnsi="Arial Narrow"/>
          <w:lang w:val="ro-RO"/>
        </w:rPr>
        <w:t xml:space="preserve"> </w:t>
      </w:r>
      <w:r>
        <w:rPr>
          <w:rFonts w:ascii="Arial Narrow" w:hAnsi="Arial Narrow"/>
          <w:lang w:val="ro-RO"/>
        </w:rPr>
        <w:t>va</w:t>
      </w:r>
      <w:r w:rsidR="00450069">
        <w:rPr>
          <w:rFonts w:ascii="Arial Narrow" w:hAnsi="Arial Narrow"/>
          <w:lang w:val="ro-RO"/>
        </w:rPr>
        <w:t xml:space="preserve"> fi</w:t>
      </w:r>
      <w:r>
        <w:rPr>
          <w:rFonts w:ascii="Arial Narrow" w:hAnsi="Arial Narrow"/>
          <w:lang w:val="ro-RO"/>
        </w:rPr>
        <w:t xml:space="preserve"> asigurat de personalul Direcției Comunicare, Relații Publice și Strategie d</w:t>
      </w:r>
      <w:r w:rsidR="00EE3D68">
        <w:rPr>
          <w:rFonts w:ascii="Arial Narrow" w:hAnsi="Arial Narrow"/>
          <w:lang w:val="ro-RO"/>
        </w:rPr>
        <w:t>i</w:t>
      </w:r>
      <w:r w:rsidR="00BA325A">
        <w:rPr>
          <w:rFonts w:ascii="Arial Narrow" w:hAnsi="Arial Narrow"/>
          <w:lang w:val="ro-RO"/>
        </w:rPr>
        <w:t>n cadrul</w:t>
      </w:r>
      <w:r>
        <w:rPr>
          <w:rFonts w:ascii="Arial Narrow" w:hAnsi="Arial Narrow"/>
          <w:lang w:val="ro-RO"/>
        </w:rPr>
        <w:t xml:space="preserve"> </w:t>
      </w:r>
      <w:r w:rsidR="00C0266B">
        <w:rPr>
          <w:rFonts w:ascii="Arial Narrow" w:hAnsi="Arial Narrow"/>
          <w:lang w:val="ro-RO"/>
        </w:rPr>
        <w:t>ANI</w:t>
      </w:r>
      <w:r>
        <w:rPr>
          <w:rFonts w:ascii="Arial Narrow" w:hAnsi="Arial Narrow"/>
          <w:lang w:val="ro-RO"/>
        </w:rPr>
        <w:t xml:space="preserve"> </w:t>
      </w:r>
      <w:r w:rsidR="001A7E3B">
        <w:rPr>
          <w:rFonts w:ascii="Arial Narrow" w:hAnsi="Arial Narrow"/>
          <w:lang w:val="ro-RO"/>
        </w:rPr>
        <w:t xml:space="preserve">Secretariatul va emite anual, in primele trei luni ale anului, un raport de evaluare a implementării </w:t>
      </w:r>
      <w:r w:rsidR="0096158E">
        <w:rPr>
          <w:rFonts w:ascii="Arial Narrow" w:hAnsi="Arial Narrow"/>
          <w:lang w:val="ro-RO"/>
        </w:rPr>
        <w:t xml:space="preserve">Strategiei </w:t>
      </w:r>
      <w:r w:rsidR="00C0266B">
        <w:rPr>
          <w:rFonts w:ascii="Arial Narrow" w:hAnsi="Arial Narrow"/>
          <w:lang w:val="ro-RO"/>
        </w:rPr>
        <w:t>ANI</w:t>
      </w:r>
      <w:r w:rsidR="00B53751">
        <w:rPr>
          <w:rFonts w:ascii="Arial Narrow" w:hAnsi="Arial Narrow"/>
          <w:lang w:val="ro-RO"/>
        </w:rPr>
        <w:t>.</w:t>
      </w:r>
      <w:r w:rsidR="0096158E">
        <w:rPr>
          <w:rFonts w:ascii="Arial Narrow" w:hAnsi="Arial Narrow"/>
          <w:lang w:val="ro-RO"/>
        </w:rPr>
        <w:t xml:space="preserve"> </w:t>
      </w:r>
      <w:r>
        <w:rPr>
          <w:rFonts w:ascii="Arial Narrow" w:hAnsi="Arial Narrow"/>
          <w:lang w:val="ro-RO"/>
        </w:rPr>
        <w:t>De asemenea, va fi constituit și un comitet de monitorizare și implementare a strategiei, formalizat prin ordinul de aprobare a s</w:t>
      </w:r>
      <w:r w:rsidR="00AF16FA">
        <w:rPr>
          <w:rFonts w:ascii="Arial Narrow" w:hAnsi="Arial Narrow"/>
          <w:lang w:val="ro-RO"/>
        </w:rPr>
        <w:t>trategiei, și care va reuni reprezentanți ai tuturor structurilor d</w:t>
      </w:r>
      <w:r w:rsidR="00EE3D68">
        <w:rPr>
          <w:rFonts w:ascii="Arial Narrow" w:hAnsi="Arial Narrow"/>
          <w:lang w:val="ro-RO"/>
        </w:rPr>
        <w:t>i</w:t>
      </w:r>
      <w:r w:rsidR="00BA325A">
        <w:rPr>
          <w:rFonts w:ascii="Arial Narrow" w:hAnsi="Arial Narrow"/>
          <w:lang w:val="ro-RO"/>
        </w:rPr>
        <w:t>n cadrul</w:t>
      </w:r>
      <w:r w:rsidR="00AF16FA">
        <w:rPr>
          <w:rFonts w:ascii="Arial Narrow" w:hAnsi="Arial Narrow"/>
          <w:lang w:val="ro-RO"/>
        </w:rPr>
        <w:t xml:space="preserve"> </w:t>
      </w:r>
      <w:r w:rsidR="00C0266B">
        <w:rPr>
          <w:rFonts w:ascii="Arial Narrow" w:hAnsi="Arial Narrow"/>
          <w:lang w:val="ro-RO"/>
        </w:rPr>
        <w:t>ANI</w:t>
      </w:r>
      <w:r w:rsidR="00815768">
        <w:rPr>
          <w:rFonts w:ascii="Arial Narrow" w:hAnsi="Arial Narrow"/>
          <w:lang w:val="ro-RO"/>
        </w:rPr>
        <w:t>.</w:t>
      </w:r>
      <w:r w:rsidR="001A7E3B">
        <w:rPr>
          <w:rFonts w:ascii="Arial Narrow" w:hAnsi="Arial Narrow"/>
          <w:lang w:val="ro-RO"/>
        </w:rPr>
        <w:t xml:space="preserve"> </w:t>
      </w:r>
    </w:p>
    <w:p w:rsidR="00930139" w:rsidRDefault="00930139" w:rsidP="00930139">
      <w:pPr>
        <w:spacing w:before="240"/>
        <w:jc w:val="both"/>
        <w:rPr>
          <w:rFonts w:ascii="Arial Narrow" w:hAnsi="Arial Narrow"/>
          <w:lang w:val="ro-RO"/>
        </w:rPr>
      </w:pPr>
      <w:r>
        <w:rPr>
          <w:rFonts w:ascii="Arial Narrow" w:hAnsi="Arial Narrow"/>
          <w:lang w:val="ro-RO"/>
        </w:rPr>
        <w:t xml:space="preserve">Obiectivele procesului de monitorizare a </w:t>
      </w:r>
      <w:r w:rsidR="0096158E">
        <w:rPr>
          <w:rFonts w:ascii="Arial Narrow" w:hAnsi="Arial Narrow"/>
          <w:lang w:val="ro-RO"/>
        </w:rPr>
        <w:t xml:space="preserve">Strategiei </w:t>
      </w:r>
      <w:r w:rsidR="00C0266B">
        <w:rPr>
          <w:rFonts w:ascii="Arial Narrow" w:hAnsi="Arial Narrow"/>
          <w:lang w:val="ro-RO"/>
        </w:rPr>
        <w:t>ANI</w:t>
      </w:r>
      <w:r w:rsidR="002660DC">
        <w:rPr>
          <w:rFonts w:ascii="Arial Narrow" w:hAnsi="Arial Narrow"/>
          <w:lang w:val="ro-RO"/>
        </w:rPr>
        <w:t xml:space="preserve"> </w:t>
      </w:r>
      <w:r>
        <w:rPr>
          <w:rFonts w:ascii="Arial Narrow" w:hAnsi="Arial Narrow"/>
          <w:lang w:val="ro-RO"/>
        </w:rPr>
        <w:t>vor fi următoarele:</w:t>
      </w:r>
    </w:p>
    <w:p w:rsidR="00930139" w:rsidRDefault="00930139" w:rsidP="00F62E58">
      <w:pPr>
        <w:pStyle w:val="ListParagraph"/>
        <w:numPr>
          <w:ilvl w:val="0"/>
          <w:numId w:val="28"/>
        </w:numPr>
        <w:spacing w:before="240"/>
        <w:jc w:val="both"/>
        <w:rPr>
          <w:rFonts w:ascii="Arial Narrow" w:hAnsi="Arial Narrow"/>
          <w:lang w:val="ro-RO"/>
        </w:rPr>
      </w:pPr>
      <w:r>
        <w:rPr>
          <w:rFonts w:ascii="Arial Narrow" w:hAnsi="Arial Narrow"/>
          <w:lang w:val="ro-RO"/>
        </w:rPr>
        <w:t>Identificarea progreselor înregistrate în implementarea strategiei;</w:t>
      </w:r>
    </w:p>
    <w:p w:rsidR="00930139" w:rsidRDefault="00930139" w:rsidP="00F62E58">
      <w:pPr>
        <w:pStyle w:val="ListParagraph"/>
        <w:numPr>
          <w:ilvl w:val="0"/>
          <w:numId w:val="28"/>
        </w:numPr>
        <w:spacing w:before="240"/>
        <w:jc w:val="both"/>
        <w:rPr>
          <w:rFonts w:ascii="Arial Narrow" w:hAnsi="Arial Narrow"/>
          <w:lang w:val="ro-RO"/>
        </w:rPr>
      </w:pPr>
      <w:r>
        <w:rPr>
          <w:rFonts w:ascii="Arial Narrow" w:hAnsi="Arial Narrow"/>
          <w:lang w:val="ro-RO"/>
        </w:rPr>
        <w:t>Identificarea și corectarea problemelor practice apărute în aplicare</w:t>
      </w:r>
      <w:r w:rsidR="00B64FF4">
        <w:rPr>
          <w:rFonts w:ascii="Arial Narrow" w:hAnsi="Arial Narrow"/>
          <w:lang w:val="ro-RO"/>
        </w:rPr>
        <w:t>a</w:t>
      </w:r>
      <w:r>
        <w:rPr>
          <w:rFonts w:ascii="Arial Narrow" w:hAnsi="Arial Narrow"/>
          <w:lang w:val="ro-RO"/>
        </w:rPr>
        <w:t xml:space="preserve"> politicilor și normelor anticorupție;</w:t>
      </w:r>
    </w:p>
    <w:p w:rsidR="00AF16FA" w:rsidRDefault="00AF16FA" w:rsidP="00F62E58">
      <w:pPr>
        <w:pStyle w:val="ListParagraph"/>
        <w:numPr>
          <w:ilvl w:val="0"/>
          <w:numId w:val="28"/>
        </w:numPr>
        <w:spacing w:before="240"/>
        <w:jc w:val="both"/>
        <w:rPr>
          <w:rFonts w:ascii="Arial Narrow" w:hAnsi="Arial Narrow"/>
          <w:lang w:val="ro-RO"/>
        </w:rPr>
      </w:pPr>
      <w:r>
        <w:rPr>
          <w:rFonts w:ascii="Arial Narrow" w:hAnsi="Arial Narrow"/>
          <w:lang w:val="ro-RO"/>
        </w:rPr>
        <w:t>Formularea de propuneri pentru actualizarea obiectivelor și a măsurilor strategice;</w:t>
      </w:r>
    </w:p>
    <w:p w:rsidR="00AF16FA" w:rsidRDefault="00AF16FA" w:rsidP="00AF16FA">
      <w:pPr>
        <w:spacing w:before="240"/>
        <w:jc w:val="both"/>
        <w:rPr>
          <w:rFonts w:ascii="Arial Narrow" w:hAnsi="Arial Narrow"/>
          <w:lang w:val="ro-RO"/>
        </w:rPr>
      </w:pPr>
    </w:p>
    <w:p w:rsidR="00930139" w:rsidRPr="00930139" w:rsidRDefault="00B1227C" w:rsidP="00AF16FA">
      <w:pPr>
        <w:spacing w:before="240"/>
        <w:jc w:val="both"/>
        <w:rPr>
          <w:rFonts w:ascii="Arial Narrow" w:hAnsi="Arial Narrow"/>
          <w:lang w:val="ro-RO"/>
        </w:rPr>
      </w:pPr>
      <w:r>
        <w:rPr>
          <w:rFonts w:ascii="Arial Narrow" w:hAnsi="Arial Narrow"/>
          <w:noProof/>
        </w:rPr>
        <w:pict>
          <v:roundrect id="Rounded Rectangle 38" o:spid="_x0000_s1045" style="position:absolute;left:0;text-align:left;margin-left:330.2pt;margin-top:54.2pt;width:83.5pt;height:60.15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" filled="f" strokecolor="#d8d8d8" strokeweight="2pt"/>
        </w:pict>
      </w:r>
      <w:r>
        <w:rPr>
          <w:rFonts w:ascii="Arial Narrow" w:hAnsi="Arial Narrow"/>
          <w:noProof/>
        </w:rPr>
        <w:pict>
          <v:roundrect id="Rounded Rectangle 37" o:spid="_x0000_s1044" style="position:absolute;left:0;text-align:left;margin-left:383.95pt;margin-top:68.05pt;width:83.5pt;height:60.15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" filled="f" strokecolor="#f79646" strokeweight="2pt"/>
        </w:pict>
      </w:r>
      <w:r>
        <w:rPr>
          <w:rFonts w:ascii="Arial Narrow" w:hAnsi="Arial Narrow"/>
          <w:noProof/>
        </w:rPr>
        <w:pict>
          <v:roundrect id="Rounded Rectangle 39" o:spid="_x0000_s1046" style="position:absolute;left:0;text-align:left;margin-left:393.75pt;margin-top:19.7pt;width:60.5pt;height:76.75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" filled="f" strokecolor="#4bacc6" strokeweight="2pt"/>
        </w:pict>
      </w:r>
    </w:p>
    <w:sectPr w:rsidR="00930139" w:rsidRPr="00930139" w:rsidSect="001A31E4">
      <w:pgSz w:w="12240" w:h="15840"/>
      <w:pgMar w:top="1242"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EF3" w:rsidRDefault="00DC0EF3" w:rsidP="00C1057F">
      <w:pPr>
        <w:spacing w:after="0" w:line="240" w:lineRule="auto"/>
      </w:pPr>
      <w:r>
        <w:separator/>
      </w:r>
    </w:p>
  </w:endnote>
  <w:endnote w:type="continuationSeparator" w:id="0">
    <w:p w:rsidR="00DC0EF3" w:rsidRDefault="00DC0EF3" w:rsidP="00C10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FPEF">
    <w:altName w:val="Times New Roman"/>
    <w:panose1 w:val="00000000000000000000"/>
    <w:charset w:val="EE"/>
    <w:family w:val="auto"/>
    <w:notTrueType/>
    <w:pitch w:val="default"/>
    <w:sig w:usb0="00000005" w:usb1="00000000" w:usb2="00000000" w:usb3="00000000" w:csb0="00000002" w:csb1="00000000"/>
  </w:font>
  <w:font w:name="Times New Roman+FPEF">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45" w:rsidRDefault="007C3E45">
    <w:pPr>
      <w:pStyle w:val="Footer"/>
      <w:jc w:val="right"/>
    </w:pPr>
    <w:r w:rsidRPr="00555223">
      <w:rPr>
        <w:rFonts w:ascii="Arial Narrow" w:hAnsi="Arial Narrow"/>
        <w:sz w:val="20"/>
      </w:rPr>
      <w:t xml:space="preserve">Pag| </w:t>
    </w:r>
    <w:r w:rsidRPr="00555223">
      <w:rPr>
        <w:rFonts w:ascii="Arial Narrow" w:hAnsi="Arial Narrow"/>
        <w:sz w:val="20"/>
      </w:rPr>
      <w:fldChar w:fldCharType="begin"/>
    </w:r>
    <w:r w:rsidRPr="00555223">
      <w:rPr>
        <w:rFonts w:ascii="Arial Narrow" w:hAnsi="Arial Narrow"/>
        <w:sz w:val="20"/>
      </w:rPr>
      <w:instrText xml:space="preserve"> PAGE   \* MERGEFORMAT </w:instrText>
    </w:r>
    <w:r w:rsidRPr="00555223">
      <w:rPr>
        <w:rFonts w:ascii="Arial Narrow" w:hAnsi="Arial Narrow"/>
        <w:sz w:val="20"/>
      </w:rPr>
      <w:fldChar w:fldCharType="separate"/>
    </w:r>
    <w:r w:rsidR="005271F5">
      <w:rPr>
        <w:rFonts w:ascii="Arial Narrow" w:hAnsi="Arial Narrow"/>
        <w:noProof/>
        <w:sz w:val="20"/>
      </w:rPr>
      <w:t>4</w:t>
    </w:r>
    <w:r w:rsidRPr="00555223">
      <w:rPr>
        <w:rFonts w:ascii="Arial Narrow" w:hAnsi="Arial Narrow"/>
        <w:sz w:val="20"/>
      </w:rPr>
      <w:fldChar w:fldCharType="end"/>
    </w:r>
    <w:r w:rsidRPr="00555223">
      <w:rPr>
        <w:sz w:val="20"/>
      </w:rPr>
      <w:t xml:space="preserve"> </w:t>
    </w:r>
  </w:p>
  <w:p w:rsidR="007C3E45" w:rsidRDefault="007C3E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45" w:rsidRDefault="007C3E45" w:rsidP="003A6614">
    <w:pPr>
      <w:pStyle w:val="Footer"/>
      <w:jc w:val="right"/>
    </w:pPr>
    <w:r w:rsidRPr="00555223">
      <w:rPr>
        <w:rFonts w:ascii="Arial Narrow" w:hAnsi="Arial Narrow"/>
        <w:sz w:val="20"/>
      </w:rPr>
      <w:t xml:space="preserve">Pag| </w:t>
    </w:r>
    <w:r w:rsidRPr="00555223">
      <w:rPr>
        <w:rFonts w:ascii="Arial Narrow" w:hAnsi="Arial Narrow"/>
        <w:sz w:val="20"/>
      </w:rPr>
      <w:fldChar w:fldCharType="begin"/>
    </w:r>
    <w:r w:rsidRPr="00555223">
      <w:rPr>
        <w:rFonts w:ascii="Arial Narrow" w:hAnsi="Arial Narrow"/>
        <w:sz w:val="20"/>
      </w:rPr>
      <w:instrText xml:space="preserve"> PAGE   \* MERGEFORMAT </w:instrText>
    </w:r>
    <w:r w:rsidRPr="00555223">
      <w:rPr>
        <w:rFonts w:ascii="Arial Narrow" w:hAnsi="Arial Narrow"/>
        <w:sz w:val="20"/>
      </w:rPr>
      <w:fldChar w:fldCharType="separate"/>
    </w:r>
    <w:r w:rsidR="00B37E5F">
      <w:rPr>
        <w:rFonts w:ascii="Arial Narrow" w:hAnsi="Arial Narrow"/>
        <w:noProof/>
        <w:sz w:val="20"/>
      </w:rPr>
      <w:t>1</w:t>
    </w:r>
    <w:r w:rsidRPr="00555223">
      <w:rPr>
        <w:rFonts w:ascii="Arial Narrow" w:hAnsi="Arial Narrow"/>
        <w:sz w:val="20"/>
      </w:rPr>
      <w:fldChar w:fldCharType="end"/>
    </w:r>
    <w:r w:rsidRPr="00555223">
      <w:rPr>
        <w:sz w:val="20"/>
      </w:rPr>
      <w:t xml:space="preserve"> </w:t>
    </w:r>
  </w:p>
  <w:p w:rsidR="007C3E45" w:rsidRDefault="007C3E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EF3" w:rsidRDefault="00DC0EF3" w:rsidP="00C1057F">
      <w:pPr>
        <w:spacing w:after="0" w:line="240" w:lineRule="auto"/>
      </w:pPr>
      <w:r>
        <w:separator/>
      </w:r>
    </w:p>
  </w:footnote>
  <w:footnote w:type="continuationSeparator" w:id="0">
    <w:p w:rsidR="00DC0EF3" w:rsidRDefault="00DC0EF3" w:rsidP="00C1057F">
      <w:pPr>
        <w:spacing w:after="0" w:line="240" w:lineRule="auto"/>
      </w:pPr>
      <w:r>
        <w:continuationSeparator/>
      </w:r>
    </w:p>
  </w:footnote>
  <w:footnote w:id="1">
    <w:p w:rsidR="007C3E45" w:rsidRPr="004F34DD" w:rsidRDefault="007C3E45">
      <w:pPr>
        <w:pStyle w:val="FootnoteText"/>
        <w:rPr>
          <w:rFonts w:ascii="Arial Narrow" w:hAnsi="Arial Narrow"/>
        </w:rPr>
      </w:pPr>
      <w:r w:rsidRPr="004F34DD">
        <w:rPr>
          <w:rStyle w:val="FootnoteReference"/>
          <w:rFonts w:ascii="Arial Narrow" w:hAnsi="Arial Narrow"/>
        </w:rPr>
        <w:footnoteRef/>
      </w:r>
      <w:r w:rsidRPr="004F34DD">
        <w:rPr>
          <w:rFonts w:ascii="Arial Narrow" w:hAnsi="Arial Narrow"/>
        </w:rPr>
        <w:t xml:space="preserve"> </w:t>
      </w:r>
      <w:hyperlink r:id="rId1" w:history="1">
        <w:r w:rsidRPr="004F34DD">
          <w:rPr>
            <w:rStyle w:val="Hyperlink"/>
            <w:rFonts w:ascii="Arial Narrow" w:hAnsi="Arial Narrow"/>
          </w:rPr>
          <w:t>http://sna.just.ro/sna/sna20012010/sna20052007.aspx</w:t>
        </w:r>
      </w:hyperlink>
      <w:r w:rsidRPr="004F34DD">
        <w:rPr>
          <w:rFonts w:ascii="Arial Narrow" w:hAnsi="Arial Narrow"/>
        </w:rPr>
        <w:t xml:space="preserve"> </w:t>
      </w:r>
    </w:p>
  </w:footnote>
  <w:footnote w:id="2">
    <w:p w:rsidR="007C3E45" w:rsidRDefault="007C3E45">
      <w:pPr>
        <w:pStyle w:val="FootnoteText"/>
      </w:pPr>
      <w:r w:rsidRPr="004F34DD">
        <w:rPr>
          <w:rStyle w:val="FootnoteReference"/>
          <w:rFonts w:ascii="Arial Narrow" w:hAnsi="Arial Narrow"/>
        </w:rPr>
        <w:footnoteRef/>
      </w:r>
      <w:r w:rsidRPr="004F34DD">
        <w:rPr>
          <w:rFonts w:ascii="Arial Narrow" w:hAnsi="Arial Narrow"/>
        </w:rPr>
        <w:t xml:space="preserve"> </w:t>
      </w:r>
      <w:hyperlink r:id="rId2" w:history="1">
        <w:r w:rsidRPr="004F34DD">
          <w:rPr>
            <w:rStyle w:val="Hyperlink"/>
            <w:rFonts w:ascii="Arial Narrow" w:hAnsi="Arial Narrow"/>
          </w:rPr>
          <w:t>http://transparency.org.ro/files/File/IPC%20Comunicat%20TI-Ro.pdf</w:t>
        </w:r>
      </w:hyperlink>
      <w:r>
        <w:t xml:space="preserve"> </w:t>
      </w:r>
    </w:p>
  </w:footnote>
  <w:footnote w:id="3">
    <w:p w:rsidR="007C3E45" w:rsidRPr="004F34DD" w:rsidRDefault="007C3E45">
      <w:pPr>
        <w:pStyle w:val="FootnoteText"/>
        <w:rPr>
          <w:rFonts w:ascii="Arial Narrow" w:hAnsi="Arial Narrow"/>
        </w:rPr>
      </w:pPr>
      <w:r w:rsidRPr="004F34DD">
        <w:rPr>
          <w:rStyle w:val="FootnoteReference"/>
          <w:rFonts w:ascii="Arial Narrow" w:hAnsi="Arial Narrow"/>
        </w:rPr>
        <w:footnoteRef/>
      </w:r>
      <w:r w:rsidRPr="004F34DD">
        <w:rPr>
          <w:rFonts w:ascii="Arial Narrow" w:hAnsi="Arial Narrow"/>
        </w:rPr>
        <w:t xml:space="preserve"> </w:t>
      </w:r>
      <w:r w:rsidRPr="00A378A0">
        <w:rPr>
          <w:rFonts w:ascii="Arial Narrow" w:hAnsi="Arial Narrow"/>
          <w:sz w:val="18"/>
          <w:szCs w:val="18"/>
        </w:rPr>
        <w:t>Raportul de activitate al A.N.I. pentru anul 2015</w:t>
      </w:r>
      <w:r w:rsidR="005271F5">
        <w:rPr>
          <w:rFonts w:ascii="Arial Narrow" w:hAnsi="Arial Narrow"/>
          <w:sz w:val="18"/>
          <w:szCs w:val="18"/>
        </w:rPr>
        <w:t>.</w:t>
      </w:r>
    </w:p>
  </w:footnote>
  <w:footnote w:id="4">
    <w:p w:rsidR="007C3E45" w:rsidRPr="00A52CF6" w:rsidRDefault="007C3E45" w:rsidP="005271F5">
      <w:pPr>
        <w:jc w:val="both"/>
        <w:rPr>
          <w:rFonts w:ascii="Arial Narrow" w:hAnsi="Arial Narrow"/>
          <w:snapToGrid w:val="0"/>
          <w:sz w:val="18"/>
          <w:szCs w:val="18"/>
          <w:lang w:val="ro-RO" w:eastAsia="en-GB"/>
        </w:rPr>
      </w:pPr>
      <w:r w:rsidRPr="00A52CF6">
        <w:rPr>
          <w:rStyle w:val="FootnoteReference"/>
          <w:rFonts w:ascii="Arial Narrow" w:hAnsi="Arial Narrow"/>
          <w:sz w:val="18"/>
          <w:szCs w:val="18"/>
        </w:rPr>
        <w:footnoteRef/>
      </w:r>
      <w:r w:rsidRPr="00A52CF6">
        <w:rPr>
          <w:rFonts w:ascii="Arial Narrow" w:hAnsi="Arial Narrow"/>
          <w:sz w:val="18"/>
          <w:szCs w:val="18"/>
        </w:rPr>
        <w:t xml:space="preserve"> În cadrul </w:t>
      </w:r>
      <w:r w:rsidRPr="00A52CF6">
        <w:rPr>
          <w:rFonts w:ascii="Arial Narrow" w:hAnsi="Arial Narrow"/>
          <w:snapToGrid w:val="0"/>
          <w:sz w:val="18"/>
          <w:szCs w:val="18"/>
          <w:lang w:val="ro-RO" w:eastAsia="en-GB"/>
        </w:rPr>
        <w:t>Raportului Anticorupţie al UE, Comisia Europeană monitorizează şi evaluează performanţele statelor membre UE. Raportul este publicat de Comisie o dată la 2 ani, începând cu anul 2014.</w:t>
      </w:r>
    </w:p>
    <w:p w:rsidR="007C3E45" w:rsidRDefault="007C3E45" w:rsidP="001D50C9">
      <w:pPr>
        <w:pStyle w:val="FootnoteText"/>
        <w:ind w:left="0" w:firstLine="0"/>
      </w:pPr>
    </w:p>
  </w:footnote>
  <w:footnote w:id="5">
    <w:p w:rsidR="007C3E45" w:rsidRDefault="007C3E45" w:rsidP="00EA65B0">
      <w:pPr>
        <w:pStyle w:val="FootnoteText"/>
        <w:ind w:left="142" w:firstLine="0"/>
      </w:pPr>
      <w:r>
        <w:rPr>
          <w:rStyle w:val="FootnoteReference"/>
        </w:rPr>
        <w:footnoteRef/>
      </w:r>
      <w:r>
        <w:t xml:space="preserve"> </w:t>
      </w:r>
      <w:r w:rsidRPr="00826627">
        <w:rPr>
          <w:i/>
          <w:sz w:val="16"/>
          <w:szCs w:val="16"/>
        </w:rPr>
        <w:t>Strategies, Structures, Systems, Shared Values, Skills, Style, Staff</w:t>
      </w:r>
      <w:r w:rsidRPr="00826627">
        <w:rPr>
          <w:sz w:val="16"/>
          <w:szCs w:val="16"/>
        </w:rPr>
        <w:t xml:space="preserve"> </w:t>
      </w:r>
      <w:r>
        <w:rPr>
          <w:sz w:val="16"/>
          <w:szCs w:val="16"/>
        </w:rPr>
        <w:t xml:space="preserve"> in </w:t>
      </w:r>
      <w:r w:rsidRPr="00826627">
        <w:rPr>
          <w:sz w:val="16"/>
          <w:szCs w:val="16"/>
        </w:rPr>
        <w:t xml:space="preserve">Thomas J. PETERS, Robert H. WATERMAN Jr. – </w:t>
      </w:r>
      <w:r>
        <w:rPr>
          <w:i/>
          <w:sz w:val="16"/>
          <w:szCs w:val="16"/>
        </w:rPr>
        <w:t xml:space="preserve">In search of excellence, </w:t>
      </w:r>
      <w:r w:rsidRPr="00826627">
        <w:rPr>
          <w:sz w:val="16"/>
          <w:szCs w:val="16"/>
        </w:rPr>
        <w:t>Profile Books Ltd., Marea Britanie, 2004</w:t>
      </w:r>
    </w:p>
  </w:footnote>
  <w:footnote w:id="6">
    <w:p w:rsidR="007C3E45" w:rsidRPr="00A378A0" w:rsidRDefault="007C3E45" w:rsidP="002B6E95">
      <w:pPr>
        <w:pStyle w:val="FootnoteText"/>
        <w:rPr>
          <w:rFonts w:ascii="Arial Narrow" w:hAnsi="Arial Narrow"/>
          <w:sz w:val="14"/>
        </w:rPr>
      </w:pPr>
      <w:r w:rsidRPr="00A378A0">
        <w:rPr>
          <w:rStyle w:val="FootnoteReference"/>
          <w:rFonts w:ascii="Arial Narrow" w:hAnsi="Arial Narrow"/>
          <w:sz w:val="16"/>
          <w:szCs w:val="16"/>
        </w:rPr>
        <w:footnoteRef/>
      </w:r>
      <w:r w:rsidRPr="00A378A0">
        <w:rPr>
          <w:rFonts w:ascii="Arial Narrow" w:hAnsi="Arial Narrow"/>
          <w:sz w:val="16"/>
          <w:szCs w:val="16"/>
        </w:rPr>
        <w:t xml:space="preserve"> Raportul de activitate al A.N.I. pentru anul 2015</w:t>
      </w:r>
    </w:p>
  </w:footnote>
  <w:footnote w:id="7">
    <w:p w:rsidR="007C3E45" w:rsidRPr="008A2241" w:rsidRDefault="007C3E45" w:rsidP="00E9687F">
      <w:pPr>
        <w:pStyle w:val="FootnoteText"/>
        <w:tabs>
          <w:tab w:val="left" w:pos="567"/>
        </w:tabs>
        <w:ind w:left="142" w:hanging="142"/>
        <w:rPr>
          <w:rFonts w:ascii="Arial Narrow" w:hAnsi="Arial Narrow"/>
          <w:bCs/>
          <w:i/>
          <w:sz w:val="18"/>
          <w:szCs w:val="18"/>
        </w:rPr>
      </w:pPr>
      <w:r>
        <w:rPr>
          <w:rStyle w:val="FootnoteReference"/>
        </w:rPr>
        <w:footnoteRef/>
      </w:r>
      <w:r>
        <w:t xml:space="preserve"> </w:t>
      </w:r>
      <w:r w:rsidRPr="00E9687F">
        <w:rPr>
          <w:rFonts w:ascii="Arial Narrow" w:hAnsi="Arial Narrow"/>
          <w:bCs/>
          <w:sz w:val="18"/>
          <w:szCs w:val="18"/>
          <w:lang w:val="en-US"/>
        </w:rPr>
        <w:t>Conform art.15, alin (3) din Legea nr. 144/2007</w:t>
      </w:r>
      <w:r>
        <w:rPr>
          <w:rFonts w:ascii="Arial Narrow" w:hAnsi="Arial Narrow"/>
          <w:bCs/>
          <w:sz w:val="18"/>
          <w:szCs w:val="18"/>
          <w:lang w:val="en-US"/>
        </w:rPr>
        <w:t xml:space="preserve"> </w:t>
      </w:r>
      <w:r w:rsidRPr="00E9687F">
        <w:rPr>
          <w:rFonts w:ascii="Arial Narrow" w:hAnsi="Arial Narrow"/>
          <w:bCs/>
          <w:i/>
          <w:sz w:val="18"/>
          <w:szCs w:val="18"/>
          <w:lang w:val="en-US"/>
        </w:rPr>
        <w:t>privind înfiinţarea, organizarea şi funcţionarea Agenţiei Naţionale de Integritate</w:t>
      </w:r>
      <w:r>
        <w:rPr>
          <w:rFonts w:ascii="Arial Narrow" w:hAnsi="Arial Narrow"/>
          <w:bCs/>
          <w:i/>
          <w:sz w:val="18"/>
          <w:szCs w:val="18"/>
          <w:lang w:val="en-US"/>
        </w:rPr>
        <w:t>, cu modificările și completările ulterioare</w:t>
      </w:r>
      <w:r w:rsidRPr="00E9687F">
        <w:rPr>
          <w:rFonts w:ascii="Arial Narrow" w:hAnsi="Arial Narrow"/>
          <w:bCs/>
          <w:sz w:val="18"/>
          <w:szCs w:val="18"/>
          <w:lang w:val="en-US"/>
        </w:rPr>
        <w:t>:</w:t>
      </w:r>
      <w:r>
        <w:rPr>
          <w:rFonts w:ascii="Arial Narrow" w:hAnsi="Arial Narrow"/>
          <w:bCs/>
          <w:i/>
          <w:sz w:val="18"/>
          <w:szCs w:val="18"/>
          <w:lang w:val="en-US"/>
        </w:rPr>
        <w:t xml:space="preserve"> </w:t>
      </w:r>
      <w:r>
        <w:rPr>
          <w:rFonts w:ascii="Arial Narrow" w:hAnsi="Arial Narrow"/>
          <w:bCs/>
          <w:i/>
          <w:sz w:val="18"/>
          <w:szCs w:val="18"/>
        </w:rPr>
        <w:t>„</w:t>
      </w:r>
      <w:r w:rsidRPr="008A2241">
        <w:rPr>
          <w:rFonts w:ascii="Arial Narrow" w:hAnsi="Arial Narrow"/>
          <w:bCs/>
          <w:i/>
          <w:sz w:val="18"/>
          <w:szCs w:val="18"/>
        </w:rPr>
        <w:t xml:space="preserve">Potrivit principiului independenţei operaţionale, preşedintele, </w:t>
      </w:r>
      <w:r>
        <w:rPr>
          <w:rFonts w:ascii="Arial Narrow" w:hAnsi="Arial Narrow"/>
          <w:bCs/>
          <w:i/>
          <w:sz w:val="18"/>
          <w:szCs w:val="18"/>
        </w:rPr>
        <w:t xml:space="preserve">vicepreşedintele şi inspectorii </w:t>
      </w:r>
      <w:r w:rsidRPr="008A2241">
        <w:rPr>
          <w:rFonts w:ascii="Arial Narrow" w:hAnsi="Arial Narrow"/>
          <w:bCs/>
          <w:i/>
          <w:sz w:val="18"/>
          <w:szCs w:val="18"/>
        </w:rPr>
        <w:t>de integritate nu vor solicita sau primi dispoziţii referitoare la evaluările privind averea persoanelor, conflictele de interese şi incompatibilităţile de la nicio autoritate publică, instituţie sau persoană."</w:t>
      </w:r>
    </w:p>
    <w:p w:rsidR="007C3E45" w:rsidRPr="008A2241" w:rsidRDefault="007C3E45" w:rsidP="008A2241">
      <w:pPr>
        <w:pStyle w:val="FootnoteText"/>
        <w:ind w:left="0" w:firstLine="0"/>
        <w:rPr>
          <w:rFonts w:ascii="Arial Narrow" w:hAnsi="Arial Narrow"/>
          <w:sz w:val="18"/>
          <w:szCs w:val="18"/>
        </w:rPr>
      </w:pPr>
    </w:p>
  </w:footnote>
  <w:footnote w:id="8">
    <w:p w:rsidR="007C3E45" w:rsidRDefault="007C3E45" w:rsidP="00C71145">
      <w:pPr>
        <w:pStyle w:val="FootnoteText"/>
        <w:rPr>
          <w:rFonts w:ascii="Arial Narrow" w:hAnsi="Arial Narrow"/>
          <w:color w:val="0070C0"/>
        </w:rPr>
      </w:pPr>
      <w:r w:rsidRPr="0035327F">
        <w:rPr>
          <w:rStyle w:val="FootnoteReference"/>
          <w:rFonts w:ascii="Arial Narrow" w:hAnsi="Arial Narrow"/>
        </w:rPr>
        <w:footnoteRef/>
      </w:r>
      <w:r w:rsidRPr="0035327F">
        <w:rPr>
          <w:rFonts w:ascii="Arial Narrow" w:hAnsi="Arial Narrow"/>
        </w:rPr>
        <w:t xml:space="preserve"> </w:t>
      </w:r>
      <w:hyperlink r:id="rId3" w:history="1">
        <w:r w:rsidRPr="0035327F">
          <w:rPr>
            <w:rStyle w:val="Hyperlink"/>
            <w:rFonts w:ascii="Arial Narrow" w:hAnsi="Arial Narrow"/>
            <w:color w:val="0070C0"/>
          </w:rPr>
          <w:t>http://ec.europa.eu/cvm/docs/com_2015_35_ro.pdf</w:t>
        </w:r>
      </w:hyperlink>
      <w:r w:rsidRPr="0035327F">
        <w:rPr>
          <w:rFonts w:ascii="Arial Narrow" w:hAnsi="Arial Narrow"/>
          <w:color w:val="0070C0"/>
        </w:rPr>
        <w:t xml:space="preserve"> </w:t>
      </w:r>
    </w:p>
    <w:p w:rsidR="007C3E45" w:rsidRPr="0035327F" w:rsidRDefault="007C3E45" w:rsidP="00700ABC">
      <w:pPr>
        <w:pStyle w:val="FootnoteText"/>
        <w:ind w:left="0" w:firstLine="0"/>
        <w:rPr>
          <w:rFonts w:ascii="Arial Narrow" w:hAnsi="Arial Narrow"/>
        </w:rPr>
      </w:pPr>
    </w:p>
  </w:footnote>
  <w:footnote w:id="9">
    <w:p w:rsidR="007C3E45" w:rsidRDefault="007C3E45" w:rsidP="00E9687F">
      <w:pPr>
        <w:pStyle w:val="FootnoteText"/>
        <w:ind w:left="0" w:firstLine="0"/>
      </w:pPr>
      <w:r>
        <w:rPr>
          <w:rStyle w:val="FootnoteReference"/>
        </w:rPr>
        <w:footnoteRef/>
      </w:r>
      <w:r>
        <w:t xml:space="preserve"> </w:t>
      </w:r>
      <w:hyperlink r:id="rId4" w:history="1">
        <w:r w:rsidRPr="0035327F">
          <w:rPr>
            <w:rStyle w:val="Hyperlink"/>
            <w:rFonts w:ascii="Arial Narrow" w:hAnsi="Arial Narrow"/>
            <w:color w:val="0070C0"/>
          </w:rPr>
          <w:t>http://www.stiripesurse.ro/dna-si-ani-evolutie-spectaculoasa-in-increderea-romanilor-sondaj_948782.html</w:t>
        </w:r>
      </w:hyperlink>
      <w:r w:rsidRPr="0035327F">
        <w:rPr>
          <w:rFonts w:ascii="Arial Narrow" w:hAnsi="Arial Narrow"/>
        </w:rPr>
        <w:t>; creștere de la 25,8% (feb 2014) la 42,2% (feb. 2015). În mai 2015, A.N.I.avea 39,8%</w:t>
      </w:r>
    </w:p>
  </w:footnote>
  <w:footnote w:id="10">
    <w:p w:rsidR="007C3E45" w:rsidRPr="0035327F" w:rsidRDefault="007C3E45" w:rsidP="00C71145">
      <w:pPr>
        <w:pStyle w:val="FootnoteText"/>
        <w:rPr>
          <w:rFonts w:ascii="Arial Narrow" w:hAnsi="Arial Narrow"/>
        </w:rPr>
      </w:pPr>
      <w:r w:rsidRPr="0035327F">
        <w:rPr>
          <w:rStyle w:val="FootnoteReference"/>
          <w:rFonts w:ascii="Arial Narrow" w:hAnsi="Arial Narrow"/>
        </w:rPr>
        <w:footnoteRef/>
      </w:r>
      <w:r w:rsidRPr="0035327F">
        <w:rPr>
          <w:rFonts w:ascii="Arial Narrow" w:hAnsi="Arial Narrow"/>
        </w:rPr>
        <w:t xml:space="preserve"> Raport final Auditul extern al managementului Agenției Naționale de Integritate pentru anul 2014 – </w:t>
      </w:r>
      <w:hyperlink r:id="rId5" w:history="1">
        <w:r w:rsidRPr="0035327F">
          <w:rPr>
            <w:rStyle w:val="Hyperlink"/>
            <w:rFonts w:ascii="Arial Narrow" w:hAnsi="Arial Narrow"/>
            <w:color w:val="0070C0"/>
          </w:rPr>
          <w:t>www.integritate.eu</w:t>
        </w:r>
      </w:hyperlink>
      <w:r w:rsidRPr="0035327F">
        <w:rPr>
          <w:rFonts w:ascii="Arial Narrow" w:hAnsi="Arial Narrow"/>
          <w:color w:val="0070C0"/>
        </w:rPr>
        <w:t xml:space="preserve"> </w:t>
      </w:r>
    </w:p>
  </w:footnote>
  <w:footnote w:id="11">
    <w:p w:rsidR="007C3E45" w:rsidRPr="0024310C" w:rsidRDefault="007C3E45" w:rsidP="0024310C">
      <w:pPr>
        <w:pStyle w:val="FootnoteText"/>
        <w:ind w:left="0" w:firstLine="0"/>
        <w:rPr>
          <w:rFonts w:ascii="Arial Narrow" w:hAnsi="Arial Narrow"/>
          <w:i/>
          <w:sz w:val="18"/>
          <w:szCs w:val="18"/>
        </w:rPr>
      </w:pPr>
      <w:r>
        <w:rPr>
          <w:rStyle w:val="FootnoteReference"/>
        </w:rPr>
        <w:footnoteRef/>
      </w:r>
      <w:r>
        <w:t xml:space="preserve"> </w:t>
      </w:r>
      <w:r w:rsidRPr="00913D5D">
        <w:rPr>
          <w:rFonts w:ascii="Arial Narrow" w:hAnsi="Arial Narrow"/>
          <w:sz w:val="18"/>
          <w:szCs w:val="18"/>
        </w:rPr>
        <w:t xml:space="preserve">Conform Raportului de evaluare GRECO </w:t>
      </w:r>
      <w:r w:rsidRPr="00913D5D">
        <w:rPr>
          <w:rFonts w:ascii="Arial Narrow" w:hAnsi="Arial Narrow"/>
          <w:i/>
          <w:sz w:val="18"/>
          <w:szCs w:val="18"/>
        </w:rPr>
        <w:t>Prevenirea corupției cu privire la membrii parlamentului, judecători și procurori:</w:t>
      </w:r>
      <w:r>
        <w:rPr>
          <w:rFonts w:ascii="Arial Narrow" w:hAnsi="Arial Narrow"/>
          <w:i/>
          <w:sz w:val="18"/>
          <w:szCs w:val="18"/>
        </w:rPr>
        <w:t xml:space="preserve"> </w:t>
      </w:r>
      <w:r w:rsidRPr="00913D5D">
        <w:rPr>
          <w:rFonts w:ascii="Arial Narrow" w:hAnsi="Arial Narrow"/>
          <w:i/>
          <w:sz w:val="18"/>
          <w:szCs w:val="18"/>
        </w:rPr>
        <w:t>„</w:t>
      </w:r>
      <w:r w:rsidRPr="0024310C">
        <w:rPr>
          <w:rFonts w:ascii="Arial Narrow" w:hAnsi="Arial Narrow"/>
          <w:i/>
          <w:sz w:val="18"/>
          <w:szCs w:val="18"/>
        </w:rPr>
        <w:t>autoritatea parlamentară să înf</w:t>
      </w:r>
      <w:r>
        <w:rPr>
          <w:rFonts w:ascii="Arial Narrow" w:hAnsi="Arial Narrow"/>
          <w:i/>
          <w:sz w:val="18"/>
          <w:szCs w:val="18"/>
        </w:rPr>
        <w:t xml:space="preserve">iinţeze </w:t>
      </w:r>
      <w:r w:rsidRPr="0024310C">
        <w:rPr>
          <w:rFonts w:ascii="Arial Narrow" w:hAnsi="Arial Narrow"/>
          <w:i/>
          <w:sz w:val="18"/>
          <w:szCs w:val="18"/>
        </w:rPr>
        <w:t>pentru membrii săi (i) un sistem de</w:t>
      </w:r>
      <w:r>
        <w:rPr>
          <w:rFonts w:ascii="Arial Narrow" w:hAnsi="Arial Narrow"/>
          <w:i/>
          <w:sz w:val="18"/>
          <w:szCs w:val="18"/>
        </w:rPr>
        <w:t xml:space="preserve"> </w:t>
      </w:r>
      <w:r w:rsidRPr="0024310C">
        <w:rPr>
          <w:rFonts w:ascii="Arial Narrow" w:hAnsi="Arial Narrow"/>
          <w:i/>
          <w:sz w:val="18"/>
          <w:szCs w:val="18"/>
        </w:rPr>
        <w:t>consiliere prin care parlamentarii să poată solicita sfaturi în materie de</w:t>
      </w:r>
      <w:r>
        <w:rPr>
          <w:rFonts w:ascii="Arial Narrow" w:hAnsi="Arial Narrow"/>
          <w:i/>
          <w:sz w:val="18"/>
          <w:szCs w:val="18"/>
        </w:rPr>
        <w:t xml:space="preserve"> </w:t>
      </w:r>
      <w:r w:rsidRPr="0024310C">
        <w:rPr>
          <w:rFonts w:ascii="Arial Narrow" w:hAnsi="Arial Narrow"/>
          <w:i/>
          <w:sz w:val="18"/>
          <w:szCs w:val="18"/>
        </w:rPr>
        <w:t>integritate şi (ii) să ofere formare specializată şi regulată cu privire la</w:t>
      </w:r>
      <w:r>
        <w:rPr>
          <w:rFonts w:ascii="Arial Narrow" w:hAnsi="Arial Narrow"/>
          <w:i/>
          <w:sz w:val="18"/>
          <w:szCs w:val="18"/>
        </w:rPr>
        <w:t xml:space="preserve"> </w:t>
      </w:r>
      <w:r w:rsidRPr="0024310C">
        <w:rPr>
          <w:rFonts w:ascii="Arial Narrow" w:hAnsi="Arial Narrow"/>
          <w:i/>
          <w:sz w:val="18"/>
          <w:szCs w:val="18"/>
        </w:rPr>
        <w:t>implicaţiile normelor existente şi a celor care vor fi adoptate în materia</w:t>
      </w:r>
      <w:r>
        <w:rPr>
          <w:rFonts w:ascii="Arial Narrow" w:hAnsi="Arial Narrow"/>
          <w:i/>
          <w:sz w:val="18"/>
          <w:szCs w:val="18"/>
        </w:rPr>
        <w:t xml:space="preserve"> </w:t>
      </w:r>
      <w:r w:rsidRPr="0024310C">
        <w:rPr>
          <w:rFonts w:ascii="Arial Narrow" w:hAnsi="Arial Narrow"/>
          <w:i/>
          <w:sz w:val="18"/>
          <w:szCs w:val="18"/>
        </w:rPr>
        <w:t>prezervării integrităţii parlamentarilor, in</w:t>
      </w:r>
      <w:r>
        <w:rPr>
          <w:rFonts w:ascii="Arial Narrow" w:hAnsi="Arial Narrow"/>
          <w:i/>
          <w:sz w:val="18"/>
          <w:szCs w:val="18"/>
        </w:rPr>
        <w:t xml:space="preserve">clusiv viitorul Cod de conduită </w:t>
      </w:r>
      <w:r w:rsidRPr="0024310C">
        <w:rPr>
          <w:rFonts w:ascii="Arial Narrow" w:hAnsi="Arial Narrow"/>
          <w:i/>
          <w:sz w:val="18"/>
          <w:szCs w:val="18"/>
        </w:rPr>
        <w:t>(paragraful 62);</w:t>
      </w:r>
      <w:r w:rsidRPr="0024310C">
        <w:rPr>
          <w:rFonts w:ascii="Arial Narrow" w:hAnsi="Arial Narrow"/>
          <w:i/>
          <w:sz w:val="18"/>
          <w:szCs w:val="18"/>
          <w:lang w:val="en-US"/>
        </w:rPr>
        <w:t xml:space="preserve"> </w:t>
      </w:r>
      <w:r>
        <w:rPr>
          <w:rFonts w:ascii="Arial Narrow" w:hAnsi="Arial Narrow"/>
          <w:i/>
          <w:sz w:val="18"/>
          <w:szCs w:val="18"/>
          <w:lang w:val="en-US"/>
        </w:rPr>
        <w:t>”</w:t>
      </w:r>
    </w:p>
  </w:footnote>
  <w:footnote w:id="12">
    <w:p w:rsidR="007C3E45" w:rsidRPr="00913D5D" w:rsidRDefault="007C3E45" w:rsidP="00913D5D">
      <w:pPr>
        <w:pStyle w:val="FootnoteText"/>
        <w:ind w:left="0" w:hanging="11"/>
        <w:rPr>
          <w:rFonts w:ascii="Arial Narrow" w:hAnsi="Arial Narrow"/>
          <w:i/>
          <w:sz w:val="18"/>
          <w:szCs w:val="18"/>
        </w:rPr>
      </w:pPr>
      <w:r w:rsidRPr="00913D5D">
        <w:rPr>
          <w:rStyle w:val="FootnoteReference"/>
          <w:rFonts w:ascii="Arial Narrow" w:hAnsi="Arial Narrow"/>
          <w:sz w:val="18"/>
          <w:szCs w:val="18"/>
        </w:rPr>
        <w:footnoteRef/>
      </w:r>
      <w:r w:rsidRPr="00913D5D">
        <w:rPr>
          <w:rFonts w:ascii="Arial Narrow" w:hAnsi="Arial Narrow"/>
          <w:sz w:val="18"/>
          <w:szCs w:val="18"/>
        </w:rPr>
        <w:t xml:space="preserve"> Conform Raportului de evaluare GRECO </w:t>
      </w:r>
      <w:r w:rsidRPr="00913D5D">
        <w:rPr>
          <w:rFonts w:ascii="Arial Narrow" w:hAnsi="Arial Narrow"/>
          <w:i/>
          <w:sz w:val="18"/>
          <w:szCs w:val="18"/>
        </w:rPr>
        <w:t>Prevenirea corupției cu privire la membrii parlamentului, judecători și procurori:</w:t>
      </w:r>
      <w:r>
        <w:rPr>
          <w:rFonts w:ascii="Arial Narrow" w:hAnsi="Arial Narrow"/>
          <w:i/>
          <w:sz w:val="18"/>
          <w:szCs w:val="18"/>
        </w:rPr>
        <w:t xml:space="preserve"> </w:t>
      </w:r>
      <w:r w:rsidRPr="00913D5D">
        <w:rPr>
          <w:rFonts w:ascii="Arial Narrow" w:hAnsi="Arial Narrow"/>
          <w:i/>
          <w:sz w:val="18"/>
          <w:szCs w:val="18"/>
        </w:rPr>
        <w:t>„completarea Codului de etică al judecătorilor şi procurorilor în aşa manieră încât să ofere îndrumare potrivită în special cu privire la conflictele de interese (e.g. exemple, tipuri), incompatibilităţi şi activităţi accesorii, imparţialitate şi alte aspecte relaţionate acesteia (incluzând mai ales acceptarea cadourilor şi a altor avantaje, conduita în viaţa</w:t>
      </w:r>
      <w:r>
        <w:rPr>
          <w:rFonts w:ascii="Arial Narrow" w:hAnsi="Arial Narrow"/>
          <w:i/>
          <w:sz w:val="18"/>
          <w:szCs w:val="18"/>
        </w:rPr>
        <w:t xml:space="preserve"> </w:t>
      </w:r>
      <w:r w:rsidRPr="00913D5D">
        <w:rPr>
          <w:rFonts w:ascii="Arial Narrow" w:hAnsi="Arial Narrow"/>
          <w:i/>
          <w:sz w:val="18"/>
          <w:szCs w:val="18"/>
        </w:rPr>
        <w:t>privată) (paragraful 97);</w:t>
      </w:r>
      <w:r>
        <w:rPr>
          <w:rFonts w:ascii="Arial Narrow" w:hAnsi="Arial Narrow"/>
          <w:i/>
          <w:sz w:val="18"/>
          <w:szCs w:val="18"/>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45" w:rsidRPr="00C0266B" w:rsidRDefault="007C3E45" w:rsidP="00C0266B">
    <w:pPr>
      <w:pStyle w:val="Header"/>
      <w:tabs>
        <w:tab w:val="clear" w:pos="9360"/>
        <w:tab w:val="left" w:pos="9214"/>
        <w:tab w:val="right" w:pos="9639"/>
      </w:tabs>
      <w:ind w:left="-709" w:right="-279"/>
      <w:jc w:val="center"/>
      <w:rPr>
        <w:rFonts w:ascii="Arial Narrow" w:hAnsi="Arial Narrow"/>
        <w:b/>
        <w:color w:val="FFFFFF"/>
        <w:sz w:val="16"/>
        <w:szCs w:val="16"/>
        <w:highlight w:val="darkRed"/>
      </w:rPr>
    </w:pPr>
    <w:r w:rsidRPr="00C0266B">
      <w:rPr>
        <w:rFonts w:ascii="Arial Narrow" w:hAnsi="Arial Narrow"/>
        <w:b/>
        <w:color w:val="FFFFFF"/>
        <w:sz w:val="16"/>
        <w:szCs w:val="16"/>
        <w:highlight w:val="darkRed"/>
      </w:rPr>
      <w:t>STRATEGIA PENTRU PREVENIREA ȘI</w:t>
    </w:r>
    <w:r>
      <w:rPr>
        <w:rFonts w:ascii="Arial Narrow" w:hAnsi="Arial Narrow"/>
        <w:b/>
        <w:color w:val="FFFFFF"/>
        <w:sz w:val="16"/>
        <w:szCs w:val="16"/>
        <w:highlight w:val="darkRed"/>
      </w:rPr>
      <w:t xml:space="preserve"> </w:t>
    </w:r>
    <w:r w:rsidRPr="00C0266B">
      <w:rPr>
        <w:rFonts w:ascii="Arial Narrow" w:hAnsi="Arial Narrow"/>
        <w:b/>
        <w:color w:val="FFFFFF"/>
        <w:sz w:val="16"/>
        <w:szCs w:val="16"/>
        <w:highlight w:val="darkRed"/>
      </w:rPr>
      <w:t>SANCȚIONAREA CONFLICTELOR DE INTERESE, A INCOMPATIBILITĂȚILOR ȘI A AVERILOR NEJUSTIFICATE (2016 - 2020)</w:t>
    </w:r>
  </w:p>
  <w:p w:rsidR="007C3E45" w:rsidRDefault="007C3E45" w:rsidP="00C0266B">
    <w:pPr>
      <w:pStyle w:val="Header"/>
      <w:ind w:left="-993"/>
    </w:pPr>
  </w:p>
  <w:p w:rsidR="007C3E45" w:rsidRPr="00130052" w:rsidRDefault="007C3E45" w:rsidP="001300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45" w:rsidRPr="00C0266B" w:rsidRDefault="007C3E45" w:rsidP="00C0266B">
    <w:pPr>
      <w:pStyle w:val="Header"/>
      <w:tabs>
        <w:tab w:val="clear" w:pos="9360"/>
        <w:tab w:val="left" w:pos="9214"/>
        <w:tab w:val="right" w:pos="9639"/>
      </w:tabs>
      <w:ind w:left="-709" w:right="-279"/>
      <w:jc w:val="center"/>
      <w:rPr>
        <w:rFonts w:ascii="Arial Narrow" w:hAnsi="Arial Narrow"/>
        <w:b/>
        <w:color w:val="FFFFFF"/>
        <w:sz w:val="16"/>
        <w:szCs w:val="16"/>
        <w:highlight w:val="darkRed"/>
      </w:rPr>
    </w:pPr>
    <w:r w:rsidRPr="00C0266B">
      <w:rPr>
        <w:rFonts w:ascii="Arial Narrow" w:hAnsi="Arial Narrow"/>
        <w:b/>
        <w:color w:val="FFFFFF"/>
        <w:sz w:val="16"/>
        <w:szCs w:val="16"/>
        <w:highlight w:val="darkRed"/>
      </w:rPr>
      <w:t>STRATEGIA PENTRU PREVENIREA ȘI</w:t>
    </w:r>
    <w:r>
      <w:rPr>
        <w:rFonts w:ascii="Arial Narrow" w:hAnsi="Arial Narrow"/>
        <w:b/>
        <w:color w:val="FFFFFF"/>
        <w:sz w:val="16"/>
        <w:szCs w:val="16"/>
        <w:highlight w:val="darkRed"/>
      </w:rPr>
      <w:t xml:space="preserve"> </w:t>
    </w:r>
    <w:r w:rsidRPr="00C0266B">
      <w:rPr>
        <w:rFonts w:ascii="Arial Narrow" w:hAnsi="Arial Narrow"/>
        <w:b/>
        <w:color w:val="FFFFFF"/>
        <w:sz w:val="16"/>
        <w:szCs w:val="16"/>
        <w:highlight w:val="darkRed"/>
      </w:rPr>
      <w:t>SANCȚIONAREA CONFLICTELOR DE INTERESE, A INCOMPATIBILITĂȚILOR ȘI</w:t>
    </w:r>
    <w:r>
      <w:rPr>
        <w:rFonts w:ascii="Arial Narrow" w:hAnsi="Arial Narrow"/>
        <w:b/>
        <w:color w:val="FFFFFF"/>
        <w:sz w:val="16"/>
        <w:szCs w:val="16"/>
        <w:highlight w:val="darkRed"/>
      </w:rPr>
      <w:t xml:space="preserve"> </w:t>
    </w:r>
    <w:r w:rsidRPr="00C0266B">
      <w:rPr>
        <w:rFonts w:ascii="Arial Narrow" w:hAnsi="Arial Narrow"/>
        <w:b/>
        <w:color w:val="FFFFFF"/>
        <w:sz w:val="16"/>
        <w:szCs w:val="16"/>
        <w:highlight w:val="darkRed"/>
      </w:rPr>
      <w:t>A AVERILOR NEJUSTIFICATE (2016 - 2020)</w:t>
    </w:r>
  </w:p>
  <w:p w:rsidR="007C3E45" w:rsidRDefault="007C3E45" w:rsidP="00130052">
    <w:pPr>
      <w:pStyle w:val="Header"/>
      <w:ind w:left="-99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48E2"/>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5D4579C"/>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98A1BCA"/>
    <w:multiLevelType w:val="hybridMultilevel"/>
    <w:tmpl w:val="B7A6C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F5ABB"/>
    <w:multiLevelType w:val="hybridMultilevel"/>
    <w:tmpl w:val="392A7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46E67"/>
    <w:multiLevelType w:val="multilevel"/>
    <w:tmpl w:val="8B46A660"/>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C0559D3"/>
    <w:multiLevelType w:val="multilevel"/>
    <w:tmpl w:val="8B46A660"/>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F526B4A"/>
    <w:multiLevelType w:val="hybridMultilevel"/>
    <w:tmpl w:val="A3AC86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669EB"/>
    <w:multiLevelType w:val="hybridMultilevel"/>
    <w:tmpl w:val="3CB09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F04711"/>
    <w:multiLevelType w:val="hybridMultilevel"/>
    <w:tmpl w:val="EFAA1186"/>
    <w:lvl w:ilvl="0" w:tplc="46D488EA">
      <w:numFmt w:val="bullet"/>
      <w:lvlText w:val="-"/>
      <w:lvlJc w:val="left"/>
      <w:pPr>
        <w:ind w:left="1080" w:hanging="360"/>
      </w:pPr>
      <w:rPr>
        <w:rFonts w:ascii="Calibri" w:eastAsia="Calibri" w:hAnsi="Calibri" w:cs="Times New Roman" w:hint="default"/>
        <w:color w:val="1F497D"/>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17E1557E"/>
    <w:multiLevelType w:val="hybridMultilevel"/>
    <w:tmpl w:val="08A4F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97A55"/>
    <w:multiLevelType w:val="hybridMultilevel"/>
    <w:tmpl w:val="381864F2"/>
    <w:lvl w:ilvl="0" w:tplc="FAFAE5BE">
      <w:start w:val="1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B07805"/>
    <w:multiLevelType w:val="multilevel"/>
    <w:tmpl w:val="6ABAFEB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8032303"/>
    <w:multiLevelType w:val="hybridMultilevel"/>
    <w:tmpl w:val="7DA6E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BAF0DE0"/>
    <w:multiLevelType w:val="hybridMultilevel"/>
    <w:tmpl w:val="D636788E"/>
    <w:lvl w:ilvl="0" w:tplc="04090001">
      <w:start w:val="1"/>
      <w:numFmt w:val="bullet"/>
      <w:lvlText w:val=""/>
      <w:lvlJc w:val="left"/>
      <w:pPr>
        <w:ind w:left="1723" w:hanging="360"/>
      </w:pPr>
      <w:rPr>
        <w:rFonts w:ascii="Symbol" w:hAnsi="Symbol"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14">
    <w:nsid w:val="2BD422EA"/>
    <w:multiLevelType w:val="multilevel"/>
    <w:tmpl w:val="8B46A660"/>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16D54A5"/>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2971693"/>
    <w:multiLevelType w:val="hybridMultilevel"/>
    <w:tmpl w:val="EEE8E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C9523D"/>
    <w:multiLevelType w:val="hybridMultilevel"/>
    <w:tmpl w:val="8646A536"/>
    <w:lvl w:ilvl="0" w:tplc="0409000F">
      <w:start w:val="1"/>
      <w:numFmt w:val="decimal"/>
      <w:lvlText w:val="%1."/>
      <w:lvlJc w:val="left"/>
      <w:pPr>
        <w:ind w:left="720" w:hanging="360"/>
      </w:pPr>
      <w:rPr>
        <w:rFont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8F627A"/>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3AE35011"/>
    <w:multiLevelType w:val="hybridMultilevel"/>
    <w:tmpl w:val="D99E3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BF6E83"/>
    <w:multiLevelType w:val="hybridMultilevel"/>
    <w:tmpl w:val="B67E7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C55E85"/>
    <w:multiLevelType w:val="hybridMultilevel"/>
    <w:tmpl w:val="392A7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0B5034"/>
    <w:multiLevelType w:val="hybridMultilevel"/>
    <w:tmpl w:val="FFCE2752"/>
    <w:lvl w:ilvl="0" w:tplc="FC8C1416">
      <w:start w:val="1"/>
      <w:numFmt w:val="bullet"/>
      <w:lvlText w:val=""/>
      <w:lvlJc w:val="left"/>
      <w:pPr>
        <w:ind w:left="1571" w:hanging="360"/>
      </w:pPr>
      <w:rPr>
        <w:rFonts w:ascii="Wingdings" w:hAnsi="Wingdings"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434440D7"/>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455631F6"/>
    <w:multiLevelType w:val="hybridMultilevel"/>
    <w:tmpl w:val="DC22A0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DB58EB"/>
    <w:multiLevelType w:val="hybridMultilevel"/>
    <w:tmpl w:val="F27E53E4"/>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ECA5BFE"/>
    <w:multiLevelType w:val="hybridMultilevel"/>
    <w:tmpl w:val="AE685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655E73"/>
    <w:multiLevelType w:val="hybridMultilevel"/>
    <w:tmpl w:val="491AD0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4C2898"/>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54A32D38"/>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57483EFE"/>
    <w:multiLevelType w:val="hybridMultilevel"/>
    <w:tmpl w:val="D40EA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D42BA4"/>
    <w:multiLevelType w:val="hybridMultilevel"/>
    <w:tmpl w:val="EEE8E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FC18FD"/>
    <w:multiLevelType w:val="hybridMultilevel"/>
    <w:tmpl w:val="ABF203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07C2F60"/>
    <w:multiLevelType w:val="hybridMultilevel"/>
    <w:tmpl w:val="B67E7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1F2FDD"/>
    <w:multiLevelType w:val="multilevel"/>
    <w:tmpl w:val="8B46A660"/>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1651F26"/>
    <w:multiLevelType w:val="hybridMultilevel"/>
    <w:tmpl w:val="D40EA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24063F"/>
    <w:multiLevelType w:val="multilevel"/>
    <w:tmpl w:val="8B46A660"/>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9DF5FA5"/>
    <w:multiLevelType w:val="hybridMultilevel"/>
    <w:tmpl w:val="04B86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590BFC"/>
    <w:multiLevelType w:val="hybridMultilevel"/>
    <w:tmpl w:val="D99E3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B30041"/>
    <w:multiLevelType w:val="hybridMultilevel"/>
    <w:tmpl w:val="F0D01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D8703C"/>
    <w:multiLevelType w:val="multilevel"/>
    <w:tmpl w:val="8B46A660"/>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1A634D7"/>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7369475C"/>
    <w:multiLevelType w:val="hybridMultilevel"/>
    <w:tmpl w:val="F7E489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75016B0A"/>
    <w:multiLevelType w:val="hybridMultilevel"/>
    <w:tmpl w:val="6B1800D8"/>
    <w:lvl w:ilvl="0" w:tplc="F14A2C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103ACA"/>
    <w:multiLevelType w:val="hybridMultilevel"/>
    <w:tmpl w:val="D40EA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61439D"/>
    <w:multiLevelType w:val="hybridMultilevel"/>
    <w:tmpl w:val="99864AC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6"/>
  </w:num>
  <w:num w:numId="3">
    <w:abstractNumId w:val="19"/>
  </w:num>
  <w:num w:numId="4">
    <w:abstractNumId w:val="45"/>
  </w:num>
  <w:num w:numId="5">
    <w:abstractNumId w:val="27"/>
  </w:num>
  <w:num w:numId="6">
    <w:abstractNumId w:val="32"/>
  </w:num>
  <w:num w:numId="7">
    <w:abstractNumId w:val="13"/>
  </w:num>
  <w:num w:numId="8">
    <w:abstractNumId w:val="22"/>
  </w:num>
  <w:num w:numId="9">
    <w:abstractNumId w:val="24"/>
  </w:num>
  <w:num w:numId="10">
    <w:abstractNumId w:val="11"/>
  </w:num>
  <w:num w:numId="11">
    <w:abstractNumId w:val="38"/>
  </w:num>
  <w:num w:numId="12">
    <w:abstractNumId w:val="20"/>
  </w:num>
  <w:num w:numId="13">
    <w:abstractNumId w:val="28"/>
  </w:num>
  <w:num w:numId="14">
    <w:abstractNumId w:val="3"/>
  </w:num>
  <w:num w:numId="15">
    <w:abstractNumId w:val="4"/>
  </w:num>
  <w:num w:numId="16">
    <w:abstractNumId w:val="39"/>
  </w:num>
  <w:num w:numId="17">
    <w:abstractNumId w:val="40"/>
  </w:num>
  <w:num w:numId="18">
    <w:abstractNumId w:val="5"/>
  </w:num>
  <w:num w:numId="19">
    <w:abstractNumId w:val="21"/>
  </w:num>
  <w:num w:numId="20">
    <w:abstractNumId w:val="31"/>
  </w:num>
  <w:num w:numId="21">
    <w:abstractNumId w:val="2"/>
  </w:num>
  <w:num w:numId="22">
    <w:abstractNumId w:val="30"/>
  </w:num>
  <w:num w:numId="23">
    <w:abstractNumId w:val="7"/>
  </w:num>
  <w:num w:numId="24">
    <w:abstractNumId w:val="6"/>
  </w:num>
  <w:num w:numId="25">
    <w:abstractNumId w:val="37"/>
  </w:num>
  <w:num w:numId="26">
    <w:abstractNumId w:val="17"/>
  </w:num>
  <w:num w:numId="27">
    <w:abstractNumId w:val="25"/>
  </w:num>
  <w:num w:numId="28">
    <w:abstractNumId w:val="10"/>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33"/>
  </w:num>
  <w:num w:numId="34">
    <w:abstractNumId w:val="29"/>
  </w:num>
  <w:num w:numId="35">
    <w:abstractNumId w:val="0"/>
  </w:num>
  <w:num w:numId="36">
    <w:abstractNumId w:val="23"/>
  </w:num>
  <w:num w:numId="37">
    <w:abstractNumId w:val="41"/>
  </w:num>
  <w:num w:numId="38">
    <w:abstractNumId w:val="18"/>
  </w:num>
  <w:num w:numId="39">
    <w:abstractNumId w:val="1"/>
  </w:num>
  <w:num w:numId="40">
    <w:abstractNumId w:val="36"/>
  </w:num>
  <w:num w:numId="41">
    <w:abstractNumId w:val="14"/>
  </w:num>
  <w:num w:numId="42">
    <w:abstractNumId w:val="16"/>
  </w:num>
  <w:num w:numId="43">
    <w:abstractNumId w:val="35"/>
  </w:num>
  <w:num w:numId="44">
    <w:abstractNumId w:val="44"/>
  </w:num>
  <w:num w:numId="45">
    <w:abstractNumId w:val="34"/>
  </w:num>
  <w:num w:numId="46">
    <w:abstractNumId w:val="15"/>
  </w:num>
  <w:num w:numId="47">
    <w:abstractNumId w:val="4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1057F"/>
    <w:rsid w:val="000019EF"/>
    <w:rsid w:val="000022D0"/>
    <w:rsid w:val="00020166"/>
    <w:rsid w:val="00040BDF"/>
    <w:rsid w:val="0004257D"/>
    <w:rsid w:val="00042628"/>
    <w:rsid w:val="00044C12"/>
    <w:rsid w:val="0005033A"/>
    <w:rsid w:val="000534FD"/>
    <w:rsid w:val="00053B22"/>
    <w:rsid w:val="00062383"/>
    <w:rsid w:val="00070CCB"/>
    <w:rsid w:val="00073668"/>
    <w:rsid w:val="00080992"/>
    <w:rsid w:val="00085358"/>
    <w:rsid w:val="000919D7"/>
    <w:rsid w:val="00093941"/>
    <w:rsid w:val="000957C5"/>
    <w:rsid w:val="000959BD"/>
    <w:rsid w:val="000970E0"/>
    <w:rsid w:val="000A5CC3"/>
    <w:rsid w:val="000B186F"/>
    <w:rsid w:val="000C310C"/>
    <w:rsid w:val="000C774D"/>
    <w:rsid w:val="00111826"/>
    <w:rsid w:val="0011314D"/>
    <w:rsid w:val="00114612"/>
    <w:rsid w:val="0012466C"/>
    <w:rsid w:val="00126642"/>
    <w:rsid w:val="00130052"/>
    <w:rsid w:val="00142E06"/>
    <w:rsid w:val="0015050C"/>
    <w:rsid w:val="001632A1"/>
    <w:rsid w:val="00166174"/>
    <w:rsid w:val="001753E2"/>
    <w:rsid w:val="00177AFA"/>
    <w:rsid w:val="001A31E4"/>
    <w:rsid w:val="001A7E3B"/>
    <w:rsid w:val="001B5714"/>
    <w:rsid w:val="001B6132"/>
    <w:rsid w:val="001D50C9"/>
    <w:rsid w:val="00202FAD"/>
    <w:rsid w:val="00212615"/>
    <w:rsid w:val="00215E82"/>
    <w:rsid w:val="00222D9F"/>
    <w:rsid w:val="0022796E"/>
    <w:rsid w:val="00230C27"/>
    <w:rsid w:val="00232E8E"/>
    <w:rsid w:val="002344F4"/>
    <w:rsid w:val="0023580C"/>
    <w:rsid w:val="00240D02"/>
    <w:rsid w:val="002424A0"/>
    <w:rsid w:val="0024310C"/>
    <w:rsid w:val="002441BB"/>
    <w:rsid w:val="002507F0"/>
    <w:rsid w:val="00251432"/>
    <w:rsid w:val="00252932"/>
    <w:rsid w:val="002660DC"/>
    <w:rsid w:val="002679AC"/>
    <w:rsid w:val="002907A2"/>
    <w:rsid w:val="002A1CD2"/>
    <w:rsid w:val="002A5633"/>
    <w:rsid w:val="002B0492"/>
    <w:rsid w:val="002B49B2"/>
    <w:rsid w:val="002B6E95"/>
    <w:rsid w:val="002C623D"/>
    <w:rsid w:val="002D1CB6"/>
    <w:rsid w:val="002D4F4E"/>
    <w:rsid w:val="002D76FF"/>
    <w:rsid w:val="002E247A"/>
    <w:rsid w:val="002F6752"/>
    <w:rsid w:val="003109BE"/>
    <w:rsid w:val="00311270"/>
    <w:rsid w:val="00317C80"/>
    <w:rsid w:val="003258C0"/>
    <w:rsid w:val="00332160"/>
    <w:rsid w:val="00332235"/>
    <w:rsid w:val="0033696E"/>
    <w:rsid w:val="00351CC2"/>
    <w:rsid w:val="0035327F"/>
    <w:rsid w:val="003757D5"/>
    <w:rsid w:val="003865D7"/>
    <w:rsid w:val="003A4D3F"/>
    <w:rsid w:val="003A6614"/>
    <w:rsid w:val="003B4D27"/>
    <w:rsid w:val="003B5631"/>
    <w:rsid w:val="003B7530"/>
    <w:rsid w:val="003C7376"/>
    <w:rsid w:val="003D157F"/>
    <w:rsid w:val="003D43DF"/>
    <w:rsid w:val="003D5178"/>
    <w:rsid w:val="003E08AA"/>
    <w:rsid w:val="004003E7"/>
    <w:rsid w:val="00431131"/>
    <w:rsid w:val="0043479D"/>
    <w:rsid w:val="00441405"/>
    <w:rsid w:val="0044389E"/>
    <w:rsid w:val="004450BA"/>
    <w:rsid w:val="00445B77"/>
    <w:rsid w:val="0044651B"/>
    <w:rsid w:val="00450069"/>
    <w:rsid w:val="0049048C"/>
    <w:rsid w:val="004A080C"/>
    <w:rsid w:val="004A483C"/>
    <w:rsid w:val="004A4E56"/>
    <w:rsid w:val="004B1240"/>
    <w:rsid w:val="004B3668"/>
    <w:rsid w:val="004B7F4D"/>
    <w:rsid w:val="004C177D"/>
    <w:rsid w:val="004D5670"/>
    <w:rsid w:val="004D6F1F"/>
    <w:rsid w:val="004E313D"/>
    <w:rsid w:val="004E6DBD"/>
    <w:rsid w:val="004F0A29"/>
    <w:rsid w:val="004F34DD"/>
    <w:rsid w:val="004F6E5A"/>
    <w:rsid w:val="005017ED"/>
    <w:rsid w:val="00516DB4"/>
    <w:rsid w:val="005205C2"/>
    <w:rsid w:val="005271F5"/>
    <w:rsid w:val="00532091"/>
    <w:rsid w:val="005323B4"/>
    <w:rsid w:val="00532CF6"/>
    <w:rsid w:val="00533B75"/>
    <w:rsid w:val="0053692E"/>
    <w:rsid w:val="00541711"/>
    <w:rsid w:val="005428DC"/>
    <w:rsid w:val="00545EA9"/>
    <w:rsid w:val="00551D78"/>
    <w:rsid w:val="00552BFB"/>
    <w:rsid w:val="00555223"/>
    <w:rsid w:val="00555E70"/>
    <w:rsid w:val="00556166"/>
    <w:rsid w:val="00565E79"/>
    <w:rsid w:val="0057132A"/>
    <w:rsid w:val="00581115"/>
    <w:rsid w:val="0058722D"/>
    <w:rsid w:val="00592EC1"/>
    <w:rsid w:val="00595857"/>
    <w:rsid w:val="00595C62"/>
    <w:rsid w:val="0059704E"/>
    <w:rsid w:val="005A63CD"/>
    <w:rsid w:val="005B4FF1"/>
    <w:rsid w:val="005C22EA"/>
    <w:rsid w:val="005C4D75"/>
    <w:rsid w:val="005E7C10"/>
    <w:rsid w:val="005F4A9E"/>
    <w:rsid w:val="006118D2"/>
    <w:rsid w:val="0061672B"/>
    <w:rsid w:val="0061796A"/>
    <w:rsid w:val="00621F03"/>
    <w:rsid w:val="0064171D"/>
    <w:rsid w:val="0064548E"/>
    <w:rsid w:val="006459D4"/>
    <w:rsid w:val="00646AED"/>
    <w:rsid w:val="00650E16"/>
    <w:rsid w:val="006549AD"/>
    <w:rsid w:val="006552BA"/>
    <w:rsid w:val="00673A61"/>
    <w:rsid w:val="0067492C"/>
    <w:rsid w:val="00685480"/>
    <w:rsid w:val="00696771"/>
    <w:rsid w:val="006A593C"/>
    <w:rsid w:val="006A7CB7"/>
    <w:rsid w:val="006B4CAD"/>
    <w:rsid w:val="006B72AF"/>
    <w:rsid w:val="006C0EE2"/>
    <w:rsid w:val="006D37FE"/>
    <w:rsid w:val="006D66C4"/>
    <w:rsid w:val="006E20D7"/>
    <w:rsid w:val="006F1F38"/>
    <w:rsid w:val="00700ABC"/>
    <w:rsid w:val="007118D7"/>
    <w:rsid w:val="007142CB"/>
    <w:rsid w:val="00720297"/>
    <w:rsid w:val="00726774"/>
    <w:rsid w:val="0073388B"/>
    <w:rsid w:val="0073405F"/>
    <w:rsid w:val="007665D0"/>
    <w:rsid w:val="00772257"/>
    <w:rsid w:val="00777817"/>
    <w:rsid w:val="007B0564"/>
    <w:rsid w:val="007B1A30"/>
    <w:rsid w:val="007C3320"/>
    <w:rsid w:val="007C3E45"/>
    <w:rsid w:val="007D6966"/>
    <w:rsid w:val="007E2A7A"/>
    <w:rsid w:val="00803A76"/>
    <w:rsid w:val="00806BCE"/>
    <w:rsid w:val="00810351"/>
    <w:rsid w:val="00811063"/>
    <w:rsid w:val="008121EF"/>
    <w:rsid w:val="00815768"/>
    <w:rsid w:val="00822A5F"/>
    <w:rsid w:val="00825394"/>
    <w:rsid w:val="00830358"/>
    <w:rsid w:val="00830E0D"/>
    <w:rsid w:val="00833496"/>
    <w:rsid w:val="00835801"/>
    <w:rsid w:val="00840214"/>
    <w:rsid w:val="00851CBE"/>
    <w:rsid w:val="008574DE"/>
    <w:rsid w:val="00860475"/>
    <w:rsid w:val="00860AAE"/>
    <w:rsid w:val="00860BDD"/>
    <w:rsid w:val="00864E86"/>
    <w:rsid w:val="00871FBC"/>
    <w:rsid w:val="008765E6"/>
    <w:rsid w:val="00880627"/>
    <w:rsid w:val="00895ABD"/>
    <w:rsid w:val="008A2241"/>
    <w:rsid w:val="008A45B3"/>
    <w:rsid w:val="008C49F5"/>
    <w:rsid w:val="008D28C4"/>
    <w:rsid w:val="008F434E"/>
    <w:rsid w:val="008F7675"/>
    <w:rsid w:val="00913D5D"/>
    <w:rsid w:val="00916784"/>
    <w:rsid w:val="00922761"/>
    <w:rsid w:val="009263CF"/>
    <w:rsid w:val="00926451"/>
    <w:rsid w:val="00930139"/>
    <w:rsid w:val="00930E0A"/>
    <w:rsid w:val="00935323"/>
    <w:rsid w:val="009379C6"/>
    <w:rsid w:val="00941188"/>
    <w:rsid w:val="00942D7E"/>
    <w:rsid w:val="0094364C"/>
    <w:rsid w:val="009460EF"/>
    <w:rsid w:val="009462CF"/>
    <w:rsid w:val="0094775E"/>
    <w:rsid w:val="0096158E"/>
    <w:rsid w:val="00966B73"/>
    <w:rsid w:val="009700C9"/>
    <w:rsid w:val="00977E79"/>
    <w:rsid w:val="00992890"/>
    <w:rsid w:val="0099664A"/>
    <w:rsid w:val="009A2940"/>
    <w:rsid w:val="009B1403"/>
    <w:rsid w:val="009C208B"/>
    <w:rsid w:val="009D30CC"/>
    <w:rsid w:val="009E1B0C"/>
    <w:rsid w:val="009F361A"/>
    <w:rsid w:val="009F604F"/>
    <w:rsid w:val="00A114A8"/>
    <w:rsid w:val="00A260EA"/>
    <w:rsid w:val="00A26E44"/>
    <w:rsid w:val="00A378A0"/>
    <w:rsid w:val="00A45B25"/>
    <w:rsid w:val="00A47CFE"/>
    <w:rsid w:val="00A51236"/>
    <w:rsid w:val="00A52CF6"/>
    <w:rsid w:val="00A90F80"/>
    <w:rsid w:val="00A96578"/>
    <w:rsid w:val="00AA0806"/>
    <w:rsid w:val="00AB09FA"/>
    <w:rsid w:val="00AB240F"/>
    <w:rsid w:val="00AC3520"/>
    <w:rsid w:val="00AD2272"/>
    <w:rsid w:val="00AD5D48"/>
    <w:rsid w:val="00AF16FA"/>
    <w:rsid w:val="00AF4C2F"/>
    <w:rsid w:val="00AF656E"/>
    <w:rsid w:val="00B00A5A"/>
    <w:rsid w:val="00B1227C"/>
    <w:rsid w:val="00B201C3"/>
    <w:rsid w:val="00B37E5F"/>
    <w:rsid w:val="00B418F1"/>
    <w:rsid w:val="00B44B40"/>
    <w:rsid w:val="00B53751"/>
    <w:rsid w:val="00B64FF4"/>
    <w:rsid w:val="00B71696"/>
    <w:rsid w:val="00B718BC"/>
    <w:rsid w:val="00B82FB2"/>
    <w:rsid w:val="00B845C8"/>
    <w:rsid w:val="00B9143E"/>
    <w:rsid w:val="00B94F8A"/>
    <w:rsid w:val="00B9791B"/>
    <w:rsid w:val="00BA325A"/>
    <w:rsid w:val="00BB3FAB"/>
    <w:rsid w:val="00BB494D"/>
    <w:rsid w:val="00BC0892"/>
    <w:rsid w:val="00BD0102"/>
    <w:rsid w:val="00BD0F11"/>
    <w:rsid w:val="00BD63B0"/>
    <w:rsid w:val="00BD6D36"/>
    <w:rsid w:val="00BE4786"/>
    <w:rsid w:val="00C02546"/>
    <w:rsid w:val="00C0266B"/>
    <w:rsid w:val="00C1057F"/>
    <w:rsid w:val="00C11EE6"/>
    <w:rsid w:val="00C1731C"/>
    <w:rsid w:val="00C21B6C"/>
    <w:rsid w:val="00C4446A"/>
    <w:rsid w:val="00C50F3C"/>
    <w:rsid w:val="00C64D25"/>
    <w:rsid w:val="00C71145"/>
    <w:rsid w:val="00C759C2"/>
    <w:rsid w:val="00C77ED3"/>
    <w:rsid w:val="00C82E51"/>
    <w:rsid w:val="00C9319A"/>
    <w:rsid w:val="00C94FBB"/>
    <w:rsid w:val="00CA0E95"/>
    <w:rsid w:val="00CB7540"/>
    <w:rsid w:val="00CB7FA8"/>
    <w:rsid w:val="00CC32BC"/>
    <w:rsid w:val="00CC512F"/>
    <w:rsid w:val="00CC6F78"/>
    <w:rsid w:val="00CC7592"/>
    <w:rsid w:val="00CD09D9"/>
    <w:rsid w:val="00CE264F"/>
    <w:rsid w:val="00CE6144"/>
    <w:rsid w:val="00CE65B1"/>
    <w:rsid w:val="00CE6ED4"/>
    <w:rsid w:val="00D213CD"/>
    <w:rsid w:val="00D371DC"/>
    <w:rsid w:val="00D418BE"/>
    <w:rsid w:val="00D52A91"/>
    <w:rsid w:val="00D5487D"/>
    <w:rsid w:val="00D632C0"/>
    <w:rsid w:val="00D6481E"/>
    <w:rsid w:val="00D716AB"/>
    <w:rsid w:val="00D73393"/>
    <w:rsid w:val="00D85B39"/>
    <w:rsid w:val="00D85E10"/>
    <w:rsid w:val="00D8655D"/>
    <w:rsid w:val="00D87D6C"/>
    <w:rsid w:val="00D9210C"/>
    <w:rsid w:val="00D92BE8"/>
    <w:rsid w:val="00DA49C0"/>
    <w:rsid w:val="00DB1B8A"/>
    <w:rsid w:val="00DC0EF3"/>
    <w:rsid w:val="00DC5EF0"/>
    <w:rsid w:val="00DE0770"/>
    <w:rsid w:val="00DE19F3"/>
    <w:rsid w:val="00DE7AAC"/>
    <w:rsid w:val="00E04006"/>
    <w:rsid w:val="00E06AD9"/>
    <w:rsid w:val="00E127E4"/>
    <w:rsid w:val="00E159B4"/>
    <w:rsid w:val="00E207BB"/>
    <w:rsid w:val="00E2739C"/>
    <w:rsid w:val="00E43347"/>
    <w:rsid w:val="00E50253"/>
    <w:rsid w:val="00E5177E"/>
    <w:rsid w:val="00E53763"/>
    <w:rsid w:val="00E65664"/>
    <w:rsid w:val="00E70A23"/>
    <w:rsid w:val="00E91D8C"/>
    <w:rsid w:val="00E9687F"/>
    <w:rsid w:val="00EA06D4"/>
    <w:rsid w:val="00EA5E54"/>
    <w:rsid w:val="00EA65B0"/>
    <w:rsid w:val="00EC0623"/>
    <w:rsid w:val="00ED454E"/>
    <w:rsid w:val="00ED63FF"/>
    <w:rsid w:val="00EE3D68"/>
    <w:rsid w:val="00EF161D"/>
    <w:rsid w:val="00EF6EDF"/>
    <w:rsid w:val="00F00E1B"/>
    <w:rsid w:val="00F15775"/>
    <w:rsid w:val="00F1662C"/>
    <w:rsid w:val="00F3211D"/>
    <w:rsid w:val="00F40780"/>
    <w:rsid w:val="00F42689"/>
    <w:rsid w:val="00F4526E"/>
    <w:rsid w:val="00F47108"/>
    <w:rsid w:val="00F51B3C"/>
    <w:rsid w:val="00F542E9"/>
    <w:rsid w:val="00F62E58"/>
    <w:rsid w:val="00F7363A"/>
    <w:rsid w:val="00F73CBE"/>
    <w:rsid w:val="00F93E4A"/>
    <w:rsid w:val="00FA145C"/>
    <w:rsid w:val="00FA571D"/>
    <w:rsid w:val="00FA7FE0"/>
    <w:rsid w:val="00FC0D1A"/>
    <w:rsid w:val="00FC252C"/>
    <w:rsid w:val="00FD2FD4"/>
    <w:rsid w:val="00FD3494"/>
    <w:rsid w:val="00FF5B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17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105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057F"/>
  </w:style>
  <w:style w:type="paragraph" w:styleId="Footer">
    <w:name w:val="footer"/>
    <w:basedOn w:val="Normal"/>
    <w:link w:val="FooterChar"/>
    <w:uiPriority w:val="99"/>
    <w:unhideWhenUsed/>
    <w:rsid w:val="00C105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57F"/>
  </w:style>
  <w:style w:type="paragraph" w:styleId="BalloonText">
    <w:name w:val="Balloon Text"/>
    <w:basedOn w:val="Normal"/>
    <w:link w:val="BalloonTextChar"/>
    <w:uiPriority w:val="99"/>
    <w:semiHidden/>
    <w:unhideWhenUsed/>
    <w:rsid w:val="00443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89E"/>
    <w:rPr>
      <w:rFonts w:ascii="Tahoma" w:hAnsi="Tahoma" w:cs="Tahoma"/>
      <w:sz w:val="16"/>
      <w:szCs w:val="16"/>
    </w:rPr>
  </w:style>
  <w:style w:type="table" w:styleId="TableGrid">
    <w:name w:val="Table Grid"/>
    <w:basedOn w:val="TableNormal"/>
    <w:uiPriority w:val="39"/>
    <w:rsid w:val="002279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B3668"/>
    <w:pPr>
      <w:ind w:left="720"/>
      <w:contextualSpacing/>
    </w:pPr>
  </w:style>
  <w:style w:type="paragraph" w:styleId="FootnoteText">
    <w:name w:val="footnote text"/>
    <w:basedOn w:val="Normal"/>
    <w:link w:val="FootnoteTextChar"/>
    <w:uiPriority w:val="99"/>
    <w:semiHidden/>
    <w:rsid w:val="00646AED"/>
    <w:pPr>
      <w:spacing w:after="0" w:line="240" w:lineRule="auto"/>
      <w:ind w:left="720" w:hanging="720"/>
      <w:jc w:val="both"/>
    </w:pPr>
    <w:rPr>
      <w:rFonts w:ascii="Times New Roman" w:hAnsi="Times New Roman"/>
      <w:snapToGrid w:val="0"/>
      <w:sz w:val="20"/>
      <w:szCs w:val="20"/>
      <w:lang w:val="ro-RO" w:eastAsia="en-GB"/>
    </w:rPr>
  </w:style>
  <w:style w:type="character" w:customStyle="1" w:styleId="FootnoteTextChar">
    <w:name w:val="Footnote Text Char"/>
    <w:basedOn w:val="DefaultParagraphFont"/>
    <w:link w:val="FootnoteText"/>
    <w:uiPriority w:val="99"/>
    <w:semiHidden/>
    <w:rsid w:val="00646AED"/>
    <w:rPr>
      <w:rFonts w:ascii="Times New Roman" w:eastAsia="Times New Roman" w:hAnsi="Times New Roman" w:cs="Times New Roman"/>
      <w:snapToGrid w:val="0"/>
      <w:sz w:val="20"/>
      <w:szCs w:val="20"/>
      <w:lang w:val="ro-RO" w:eastAsia="en-GB"/>
    </w:rPr>
  </w:style>
  <w:style w:type="character" w:styleId="FootnoteReference">
    <w:name w:val="footnote reference"/>
    <w:basedOn w:val="DefaultParagraphFont"/>
    <w:uiPriority w:val="99"/>
    <w:semiHidden/>
    <w:rsid w:val="00646AED"/>
    <w:rPr>
      <w:rFonts w:cs="Times New Roman"/>
      <w:vertAlign w:val="superscript"/>
    </w:rPr>
  </w:style>
  <w:style w:type="paragraph" w:customStyle="1" w:styleId="Text2">
    <w:name w:val="Text 2"/>
    <w:basedOn w:val="Normal"/>
    <w:rsid w:val="00646AED"/>
    <w:pPr>
      <w:spacing w:before="120" w:after="120" w:line="240" w:lineRule="auto"/>
      <w:ind w:left="850"/>
      <w:jc w:val="both"/>
    </w:pPr>
    <w:rPr>
      <w:rFonts w:ascii="Times New Roman" w:hAnsi="Times New Roman"/>
      <w:snapToGrid w:val="0"/>
      <w:sz w:val="24"/>
      <w:szCs w:val="24"/>
      <w:lang w:val="ro-RO" w:eastAsia="en-GB"/>
    </w:rPr>
  </w:style>
  <w:style w:type="character" w:styleId="Strong">
    <w:name w:val="Strong"/>
    <w:basedOn w:val="DefaultParagraphFont"/>
    <w:uiPriority w:val="22"/>
    <w:qFormat/>
    <w:rsid w:val="002679AC"/>
    <w:rPr>
      <w:b/>
      <w:bCs/>
    </w:rPr>
  </w:style>
  <w:style w:type="character" w:styleId="Hyperlink">
    <w:name w:val="Hyperlink"/>
    <w:basedOn w:val="DefaultParagraphFont"/>
    <w:uiPriority w:val="99"/>
    <w:unhideWhenUsed/>
    <w:rsid w:val="00FC252C"/>
    <w:rPr>
      <w:color w:val="0000FF"/>
      <w:u w:val="single"/>
    </w:rPr>
  </w:style>
  <w:style w:type="table" w:customStyle="1" w:styleId="LightShading1">
    <w:name w:val="Light Shading1"/>
    <w:basedOn w:val="TableNormal"/>
    <w:uiPriority w:val="60"/>
    <w:rsid w:val="000C77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basedOn w:val="DefaultParagraphFont"/>
    <w:link w:val="ListParagraph"/>
    <w:uiPriority w:val="34"/>
    <w:locked/>
    <w:rsid w:val="002B6E95"/>
  </w:style>
</w:styles>
</file>

<file path=word/webSettings.xml><?xml version="1.0" encoding="utf-8"?>
<w:webSettings xmlns:r="http://schemas.openxmlformats.org/officeDocument/2006/relationships" xmlns:w="http://schemas.openxmlformats.org/wordprocessingml/2006/main">
  <w:divs>
    <w:div w:id="113527193">
      <w:bodyDiv w:val="1"/>
      <w:marLeft w:val="0"/>
      <w:marRight w:val="0"/>
      <w:marTop w:val="0"/>
      <w:marBottom w:val="0"/>
      <w:divBdr>
        <w:top w:val="none" w:sz="0" w:space="0" w:color="auto"/>
        <w:left w:val="none" w:sz="0" w:space="0" w:color="auto"/>
        <w:bottom w:val="none" w:sz="0" w:space="0" w:color="auto"/>
        <w:right w:val="none" w:sz="0" w:space="0" w:color="auto"/>
      </w:divBdr>
      <w:divsChild>
        <w:div w:id="1944535518">
          <w:marLeft w:val="0"/>
          <w:marRight w:val="0"/>
          <w:marTop w:val="0"/>
          <w:marBottom w:val="0"/>
          <w:divBdr>
            <w:top w:val="none" w:sz="0" w:space="0" w:color="auto"/>
            <w:left w:val="none" w:sz="0" w:space="0" w:color="auto"/>
            <w:bottom w:val="none" w:sz="0" w:space="0" w:color="auto"/>
            <w:right w:val="none" w:sz="0" w:space="0" w:color="auto"/>
          </w:divBdr>
          <w:divsChild>
            <w:div w:id="819616110">
              <w:marLeft w:val="0"/>
              <w:marRight w:val="0"/>
              <w:marTop w:val="0"/>
              <w:marBottom w:val="0"/>
              <w:divBdr>
                <w:top w:val="none" w:sz="0" w:space="0" w:color="auto"/>
                <w:left w:val="none" w:sz="0" w:space="0" w:color="auto"/>
                <w:bottom w:val="none" w:sz="0" w:space="0" w:color="auto"/>
                <w:right w:val="none" w:sz="0" w:space="0" w:color="auto"/>
              </w:divBdr>
              <w:divsChild>
                <w:div w:id="15725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847">
      <w:bodyDiv w:val="1"/>
      <w:marLeft w:val="0"/>
      <w:marRight w:val="0"/>
      <w:marTop w:val="0"/>
      <w:marBottom w:val="0"/>
      <w:divBdr>
        <w:top w:val="none" w:sz="0" w:space="0" w:color="auto"/>
        <w:left w:val="none" w:sz="0" w:space="0" w:color="auto"/>
        <w:bottom w:val="none" w:sz="0" w:space="0" w:color="auto"/>
        <w:right w:val="none" w:sz="0" w:space="0" w:color="auto"/>
      </w:divBdr>
      <w:divsChild>
        <w:div w:id="1798064093">
          <w:marLeft w:val="0"/>
          <w:marRight w:val="0"/>
          <w:marTop w:val="0"/>
          <w:marBottom w:val="0"/>
          <w:divBdr>
            <w:top w:val="none" w:sz="0" w:space="0" w:color="auto"/>
            <w:left w:val="none" w:sz="0" w:space="0" w:color="auto"/>
            <w:bottom w:val="none" w:sz="0" w:space="0" w:color="auto"/>
            <w:right w:val="none" w:sz="0" w:space="0" w:color="auto"/>
          </w:divBdr>
          <w:divsChild>
            <w:div w:id="1935089319">
              <w:marLeft w:val="0"/>
              <w:marRight w:val="0"/>
              <w:marTop w:val="0"/>
              <w:marBottom w:val="0"/>
              <w:divBdr>
                <w:top w:val="none" w:sz="0" w:space="0" w:color="auto"/>
                <w:left w:val="none" w:sz="0" w:space="0" w:color="auto"/>
                <w:bottom w:val="none" w:sz="0" w:space="0" w:color="auto"/>
                <w:right w:val="none" w:sz="0" w:space="0" w:color="auto"/>
              </w:divBdr>
              <w:divsChild>
                <w:div w:id="1217280250">
                  <w:marLeft w:val="0"/>
                  <w:marRight w:val="0"/>
                  <w:marTop w:val="0"/>
                  <w:marBottom w:val="0"/>
                  <w:divBdr>
                    <w:top w:val="none" w:sz="0" w:space="0" w:color="auto"/>
                    <w:left w:val="none" w:sz="0" w:space="0" w:color="auto"/>
                    <w:bottom w:val="none" w:sz="0" w:space="0" w:color="auto"/>
                    <w:right w:val="none" w:sz="0" w:space="0" w:color="auto"/>
                  </w:divBdr>
                  <w:divsChild>
                    <w:div w:id="1062363048">
                      <w:marLeft w:val="0"/>
                      <w:marRight w:val="0"/>
                      <w:marTop w:val="0"/>
                      <w:marBottom w:val="0"/>
                      <w:divBdr>
                        <w:top w:val="none" w:sz="0" w:space="0" w:color="auto"/>
                        <w:left w:val="none" w:sz="0" w:space="0" w:color="auto"/>
                        <w:bottom w:val="none" w:sz="0" w:space="0" w:color="auto"/>
                        <w:right w:val="none" w:sz="0" w:space="0" w:color="auto"/>
                      </w:divBdr>
                      <w:divsChild>
                        <w:div w:id="47340375">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627589780">
      <w:bodyDiv w:val="1"/>
      <w:marLeft w:val="0"/>
      <w:marRight w:val="0"/>
      <w:marTop w:val="0"/>
      <w:marBottom w:val="0"/>
      <w:divBdr>
        <w:top w:val="none" w:sz="0" w:space="0" w:color="auto"/>
        <w:left w:val="none" w:sz="0" w:space="0" w:color="auto"/>
        <w:bottom w:val="none" w:sz="0" w:space="0" w:color="auto"/>
        <w:right w:val="none" w:sz="0" w:space="0" w:color="auto"/>
      </w:divBdr>
    </w:div>
    <w:div w:id="676420609">
      <w:bodyDiv w:val="1"/>
      <w:marLeft w:val="0"/>
      <w:marRight w:val="0"/>
      <w:marTop w:val="0"/>
      <w:marBottom w:val="0"/>
      <w:divBdr>
        <w:top w:val="none" w:sz="0" w:space="0" w:color="auto"/>
        <w:left w:val="none" w:sz="0" w:space="0" w:color="auto"/>
        <w:bottom w:val="none" w:sz="0" w:space="0" w:color="auto"/>
        <w:right w:val="none" w:sz="0" w:space="0" w:color="auto"/>
      </w:divBdr>
      <w:divsChild>
        <w:div w:id="71901139">
          <w:marLeft w:val="0"/>
          <w:marRight w:val="0"/>
          <w:marTop w:val="0"/>
          <w:marBottom w:val="0"/>
          <w:divBdr>
            <w:top w:val="none" w:sz="0" w:space="0" w:color="auto"/>
            <w:left w:val="none" w:sz="0" w:space="0" w:color="auto"/>
            <w:bottom w:val="none" w:sz="0" w:space="0" w:color="auto"/>
            <w:right w:val="none" w:sz="0" w:space="0" w:color="auto"/>
          </w:divBdr>
        </w:div>
        <w:div w:id="89663079">
          <w:marLeft w:val="0"/>
          <w:marRight w:val="0"/>
          <w:marTop w:val="0"/>
          <w:marBottom w:val="0"/>
          <w:divBdr>
            <w:top w:val="none" w:sz="0" w:space="0" w:color="auto"/>
            <w:left w:val="none" w:sz="0" w:space="0" w:color="auto"/>
            <w:bottom w:val="none" w:sz="0" w:space="0" w:color="auto"/>
            <w:right w:val="none" w:sz="0" w:space="0" w:color="auto"/>
          </w:divBdr>
        </w:div>
        <w:div w:id="91559502">
          <w:marLeft w:val="0"/>
          <w:marRight w:val="0"/>
          <w:marTop w:val="0"/>
          <w:marBottom w:val="0"/>
          <w:divBdr>
            <w:top w:val="none" w:sz="0" w:space="0" w:color="auto"/>
            <w:left w:val="none" w:sz="0" w:space="0" w:color="auto"/>
            <w:bottom w:val="none" w:sz="0" w:space="0" w:color="auto"/>
            <w:right w:val="none" w:sz="0" w:space="0" w:color="auto"/>
          </w:divBdr>
        </w:div>
        <w:div w:id="147288706">
          <w:marLeft w:val="0"/>
          <w:marRight w:val="0"/>
          <w:marTop w:val="0"/>
          <w:marBottom w:val="0"/>
          <w:divBdr>
            <w:top w:val="none" w:sz="0" w:space="0" w:color="auto"/>
            <w:left w:val="none" w:sz="0" w:space="0" w:color="auto"/>
            <w:bottom w:val="none" w:sz="0" w:space="0" w:color="auto"/>
            <w:right w:val="none" w:sz="0" w:space="0" w:color="auto"/>
          </w:divBdr>
        </w:div>
        <w:div w:id="211814228">
          <w:marLeft w:val="0"/>
          <w:marRight w:val="0"/>
          <w:marTop w:val="0"/>
          <w:marBottom w:val="0"/>
          <w:divBdr>
            <w:top w:val="none" w:sz="0" w:space="0" w:color="auto"/>
            <w:left w:val="none" w:sz="0" w:space="0" w:color="auto"/>
            <w:bottom w:val="none" w:sz="0" w:space="0" w:color="auto"/>
            <w:right w:val="none" w:sz="0" w:space="0" w:color="auto"/>
          </w:divBdr>
        </w:div>
        <w:div w:id="216625463">
          <w:marLeft w:val="0"/>
          <w:marRight w:val="0"/>
          <w:marTop w:val="0"/>
          <w:marBottom w:val="0"/>
          <w:divBdr>
            <w:top w:val="none" w:sz="0" w:space="0" w:color="auto"/>
            <w:left w:val="none" w:sz="0" w:space="0" w:color="auto"/>
            <w:bottom w:val="none" w:sz="0" w:space="0" w:color="auto"/>
            <w:right w:val="none" w:sz="0" w:space="0" w:color="auto"/>
          </w:divBdr>
        </w:div>
        <w:div w:id="221714769">
          <w:marLeft w:val="0"/>
          <w:marRight w:val="0"/>
          <w:marTop w:val="0"/>
          <w:marBottom w:val="0"/>
          <w:divBdr>
            <w:top w:val="none" w:sz="0" w:space="0" w:color="auto"/>
            <w:left w:val="none" w:sz="0" w:space="0" w:color="auto"/>
            <w:bottom w:val="none" w:sz="0" w:space="0" w:color="auto"/>
            <w:right w:val="none" w:sz="0" w:space="0" w:color="auto"/>
          </w:divBdr>
        </w:div>
        <w:div w:id="250938201">
          <w:marLeft w:val="0"/>
          <w:marRight w:val="0"/>
          <w:marTop w:val="0"/>
          <w:marBottom w:val="0"/>
          <w:divBdr>
            <w:top w:val="none" w:sz="0" w:space="0" w:color="auto"/>
            <w:left w:val="none" w:sz="0" w:space="0" w:color="auto"/>
            <w:bottom w:val="none" w:sz="0" w:space="0" w:color="auto"/>
            <w:right w:val="none" w:sz="0" w:space="0" w:color="auto"/>
          </w:divBdr>
        </w:div>
        <w:div w:id="441456508">
          <w:marLeft w:val="0"/>
          <w:marRight w:val="0"/>
          <w:marTop w:val="0"/>
          <w:marBottom w:val="0"/>
          <w:divBdr>
            <w:top w:val="none" w:sz="0" w:space="0" w:color="auto"/>
            <w:left w:val="none" w:sz="0" w:space="0" w:color="auto"/>
            <w:bottom w:val="none" w:sz="0" w:space="0" w:color="auto"/>
            <w:right w:val="none" w:sz="0" w:space="0" w:color="auto"/>
          </w:divBdr>
        </w:div>
        <w:div w:id="475683216">
          <w:marLeft w:val="0"/>
          <w:marRight w:val="0"/>
          <w:marTop w:val="0"/>
          <w:marBottom w:val="0"/>
          <w:divBdr>
            <w:top w:val="none" w:sz="0" w:space="0" w:color="auto"/>
            <w:left w:val="none" w:sz="0" w:space="0" w:color="auto"/>
            <w:bottom w:val="none" w:sz="0" w:space="0" w:color="auto"/>
            <w:right w:val="none" w:sz="0" w:space="0" w:color="auto"/>
          </w:divBdr>
        </w:div>
        <w:div w:id="495920079">
          <w:marLeft w:val="0"/>
          <w:marRight w:val="0"/>
          <w:marTop w:val="0"/>
          <w:marBottom w:val="0"/>
          <w:divBdr>
            <w:top w:val="none" w:sz="0" w:space="0" w:color="auto"/>
            <w:left w:val="none" w:sz="0" w:space="0" w:color="auto"/>
            <w:bottom w:val="none" w:sz="0" w:space="0" w:color="auto"/>
            <w:right w:val="none" w:sz="0" w:space="0" w:color="auto"/>
          </w:divBdr>
        </w:div>
        <w:div w:id="627199901">
          <w:marLeft w:val="0"/>
          <w:marRight w:val="0"/>
          <w:marTop w:val="0"/>
          <w:marBottom w:val="0"/>
          <w:divBdr>
            <w:top w:val="none" w:sz="0" w:space="0" w:color="auto"/>
            <w:left w:val="none" w:sz="0" w:space="0" w:color="auto"/>
            <w:bottom w:val="none" w:sz="0" w:space="0" w:color="auto"/>
            <w:right w:val="none" w:sz="0" w:space="0" w:color="auto"/>
          </w:divBdr>
        </w:div>
        <w:div w:id="652371816">
          <w:marLeft w:val="0"/>
          <w:marRight w:val="0"/>
          <w:marTop w:val="0"/>
          <w:marBottom w:val="0"/>
          <w:divBdr>
            <w:top w:val="none" w:sz="0" w:space="0" w:color="auto"/>
            <w:left w:val="none" w:sz="0" w:space="0" w:color="auto"/>
            <w:bottom w:val="none" w:sz="0" w:space="0" w:color="auto"/>
            <w:right w:val="none" w:sz="0" w:space="0" w:color="auto"/>
          </w:divBdr>
        </w:div>
        <w:div w:id="693573240">
          <w:marLeft w:val="0"/>
          <w:marRight w:val="0"/>
          <w:marTop w:val="0"/>
          <w:marBottom w:val="0"/>
          <w:divBdr>
            <w:top w:val="none" w:sz="0" w:space="0" w:color="auto"/>
            <w:left w:val="none" w:sz="0" w:space="0" w:color="auto"/>
            <w:bottom w:val="none" w:sz="0" w:space="0" w:color="auto"/>
            <w:right w:val="none" w:sz="0" w:space="0" w:color="auto"/>
          </w:divBdr>
        </w:div>
        <w:div w:id="696934628">
          <w:marLeft w:val="0"/>
          <w:marRight w:val="0"/>
          <w:marTop w:val="0"/>
          <w:marBottom w:val="0"/>
          <w:divBdr>
            <w:top w:val="none" w:sz="0" w:space="0" w:color="auto"/>
            <w:left w:val="none" w:sz="0" w:space="0" w:color="auto"/>
            <w:bottom w:val="none" w:sz="0" w:space="0" w:color="auto"/>
            <w:right w:val="none" w:sz="0" w:space="0" w:color="auto"/>
          </w:divBdr>
        </w:div>
        <w:div w:id="871304914">
          <w:marLeft w:val="0"/>
          <w:marRight w:val="0"/>
          <w:marTop w:val="0"/>
          <w:marBottom w:val="0"/>
          <w:divBdr>
            <w:top w:val="none" w:sz="0" w:space="0" w:color="auto"/>
            <w:left w:val="none" w:sz="0" w:space="0" w:color="auto"/>
            <w:bottom w:val="none" w:sz="0" w:space="0" w:color="auto"/>
            <w:right w:val="none" w:sz="0" w:space="0" w:color="auto"/>
          </w:divBdr>
        </w:div>
        <w:div w:id="939607909">
          <w:marLeft w:val="0"/>
          <w:marRight w:val="0"/>
          <w:marTop w:val="0"/>
          <w:marBottom w:val="0"/>
          <w:divBdr>
            <w:top w:val="none" w:sz="0" w:space="0" w:color="auto"/>
            <w:left w:val="none" w:sz="0" w:space="0" w:color="auto"/>
            <w:bottom w:val="none" w:sz="0" w:space="0" w:color="auto"/>
            <w:right w:val="none" w:sz="0" w:space="0" w:color="auto"/>
          </w:divBdr>
        </w:div>
        <w:div w:id="944582453">
          <w:marLeft w:val="0"/>
          <w:marRight w:val="0"/>
          <w:marTop w:val="0"/>
          <w:marBottom w:val="0"/>
          <w:divBdr>
            <w:top w:val="none" w:sz="0" w:space="0" w:color="auto"/>
            <w:left w:val="none" w:sz="0" w:space="0" w:color="auto"/>
            <w:bottom w:val="none" w:sz="0" w:space="0" w:color="auto"/>
            <w:right w:val="none" w:sz="0" w:space="0" w:color="auto"/>
          </w:divBdr>
        </w:div>
        <w:div w:id="969019762">
          <w:marLeft w:val="0"/>
          <w:marRight w:val="0"/>
          <w:marTop w:val="0"/>
          <w:marBottom w:val="0"/>
          <w:divBdr>
            <w:top w:val="none" w:sz="0" w:space="0" w:color="auto"/>
            <w:left w:val="none" w:sz="0" w:space="0" w:color="auto"/>
            <w:bottom w:val="none" w:sz="0" w:space="0" w:color="auto"/>
            <w:right w:val="none" w:sz="0" w:space="0" w:color="auto"/>
          </w:divBdr>
        </w:div>
        <w:div w:id="991563965">
          <w:marLeft w:val="0"/>
          <w:marRight w:val="0"/>
          <w:marTop w:val="0"/>
          <w:marBottom w:val="0"/>
          <w:divBdr>
            <w:top w:val="none" w:sz="0" w:space="0" w:color="auto"/>
            <w:left w:val="none" w:sz="0" w:space="0" w:color="auto"/>
            <w:bottom w:val="none" w:sz="0" w:space="0" w:color="auto"/>
            <w:right w:val="none" w:sz="0" w:space="0" w:color="auto"/>
          </w:divBdr>
        </w:div>
        <w:div w:id="1010959120">
          <w:marLeft w:val="0"/>
          <w:marRight w:val="0"/>
          <w:marTop w:val="0"/>
          <w:marBottom w:val="0"/>
          <w:divBdr>
            <w:top w:val="none" w:sz="0" w:space="0" w:color="auto"/>
            <w:left w:val="none" w:sz="0" w:space="0" w:color="auto"/>
            <w:bottom w:val="none" w:sz="0" w:space="0" w:color="auto"/>
            <w:right w:val="none" w:sz="0" w:space="0" w:color="auto"/>
          </w:divBdr>
        </w:div>
        <w:div w:id="1015380042">
          <w:marLeft w:val="0"/>
          <w:marRight w:val="0"/>
          <w:marTop w:val="0"/>
          <w:marBottom w:val="0"/>
          <w:divBdr>
            <w:top w:val="none" w:sz="0" w:space="0" w:color="auto"/>
            <w:left w:val="none" w:sz="0" w:space="0" w:color="auto"/>
            <w:bottom w:val="none" w:sz="0" w:space="0" w:color="auto"/>
            <w:right w:val="none" w:sz="0" w:space="0" w:color="auto"/>
          </w:divBdr>
        </w:div>
        <w:div w:id="1138959133">
          <w:marLeft w:val="0"/>
          <w:marRight w:val="0"/>
          <w:marTop w:val="0"/>
          <w:marBottom w:val="0"/>
          <w:divBdr>
            <w:top w:val="none" w:sz="0" w:space="0" w:color="auto"/>
            <w:left w:val="none" w:sz="0" w:space="0" w:color="auto"/>
            <w:bottom w:val="none" w:sz="0" w:space="0" w:color="auto"/>
            <w:right w:val="none" w:sz="0" w:space="0" w:color="auto"/>
          </w:divBdr>
        </w:div>
        <w:div w:id="1158571484">
          <w:marLeft w:val="0"/>
          <w:marRight w:val="0"/>
          <w:marTop w:val="0"/>
          <w:marBottom w:val="0"/>
          <w:divBdr>
            <w:top w:val="none" w:sz="0" w:space="0" w:color="auto"/>
            <w:left w:val="none" w:sz="0" w:space="0" w:color="auto"/>
            <w:bottom w:val="none" w:sz="0" w:space="0" w:color="auto"/>
            <w:right w:val="none" w:sz="0" w:space="0" w:color="auto"/>
          </w:divBdr>
        </w:div>
        <w:div w:id="1193765196">
          <w:marLeft w:val="0"/>
          <w:marRight w:val="0"/>
          <w:marTop w:val="0"/>
          <w:marBottom w:val="0"/>
          <w:divBdr>
            <w:top w:val="none" w:sz="0" w:space="0" w:color="auto"/>
            <w:left w:val="none" w:sz="0" w:space="0" w:color="auto"/>
            <w:bottom w:val="none" w:sz="0" w:space="0" w:color="auto"/>
            <w:right w:val="none" w:sz="0" w:space="0" w:color="auto"/>
          </w:divBdr>
        </w:div>
        <w:div w:id="1213813250">
          <w:marLeft w:val="0"/>
          <w:marRight w:val="0"/>
          <w:marTop w:val="0"/>
          <w:marBottom w:val="0"/>
          <w:divBdr>
            <w:top w:val="none" w:sz="0" w:space="0" w:color="auto"/>
            <w:left w:val="none" w:sz="0" w:space="0" w:color="auto"/>
            <w:bottom w:val="none" w:sz="0" w:space="0" w:color="auto"/>
            <w:right w:val="none" w:sz="0" w:space="0" w:color="auto"/>
          </w:divBdr>
        </w:div>
        <w:div w:id="1234461965">
          <w:marLeft w:val="0"/>
          <w:marRight w:val="0"/>
          <w:marTop w:val="0"/>
          <w:marBottom w:val="0"/>
          <w:divBdr>
            <w:top w:val="none" w:sz="0" w:space="0" w:color="auto"/>
            <w:left w:val="none" w:sz="0" w:space="0" w:color="auto"/>
            <w:bottom w:val="none" w:sz="0" w:space="0" w:color="auto"/>
            <w:right w:val="none" w:sz="0" w:space="0" w:color="auto"/>
          </w:divBdr>
        </w:div>
        <w:div w:id="1249191565">
          <w:marLeft w:val="0"/>
          <w:marRight w:val="0"/>
          <w:marTop w:val="0"/>
          <w:marBottom w:val="0"/>
          <w:divBdr>
            <w:top w:val="none" w:sz="0" w:space="0" w:color="auto"/>
            <w:left w:val="none" w:sz="0" w:space="0" w:color="auto"/>
            <w:bottom w:val="none" w:sz="0" w:space="0" w:color="auto"/>
            <w:right w:val="none" w:sz="0" w:space="0" w:color="auto"/>
          </w:divBdr>
        </w:div>
        <w:div w:id="1424453513">
          <w:marLeft w:val="0"/>
          <w:marRight w:val="0"/>
          <w:marTop w:val="0"/>
          <w:marBottom w:val="0"/>
          <w:divBdr>
            <w:top w:val="none" w:sz="0" w:space="0" w:color="auto"/>
            <w:left w:val="none" w:sz="0" w:space="0" w:color="auto"/>
            <w:bottom w:val="none" w:sz="0" w:space="0" w:color="auto"/>
            <w:right w:val="none" w:sz="0" w:space="0" w:color="auto"/>
          </w:divBdr>
        </w:div>
        <w:div w:id="1477331673">
          <w:marLeft w:val="0"/>
          <w:marRight w:val="0"/>
          <w:marTop w:val="0"/>
          <w:marBottom w:val="0"/>
          <w:divBdr>
            <w:top w:val="none" w:sz="0" w:space="0" w:color="auto"/>
            <w:left w:val="none" w:sz="0" w:space="0" w:color="auto"/>
            <w:bottom w:val="none" w:sz="0" w:space="0" w:color="auto"/>
            <w:right w:val="none" w:sz="0" w:space="0" w:color="auto"/>
          </w:divBdr>
        </w:div>
        <w:div w:id="1571378789">
          <w:marLeft w:val="0"/>
          <w:marRight w:val="0"/>
          <w:marTop w:val="0"/>
          <w:marBottom w:val="0"/>
          <w:divBdr>
            <w:top w:val="none" w:sz="0" w:space="0" w:color="auto"/>
            <w:left w:val="none" w:sz="0" w:space="0" w:color="auto"/>
            <w:bottom w:val="none" w:sz="0" w:space="0" w:color="auto"/>
            <w:right w:val="none" w:sz="0" w:space="0" w:color="auto"/>
          </w:divBdr>
        </w:div>
        <w:div w:id="1603150160">
          <w:marLeft w:val="0"/>
          <w:marRight w:val="0"/>
          <w:marTop w:val="0"/>
          <w:marBottom w:val="0"/>
          <w:divBdr>
            <w:top w:val="none" w:sz="0" w:space="0" w:color="auto"/>
            <w:left w:val="none" w:sz="0" w:space="0" w:color="auto"/>
            <w:bottom w:val="none" w:sz="0" w:space="0" w:color="auto"/>
            <w:right w:val="none" w:sz="0" w:space="0" w:color="auto"/>
          </w:divBdr>
        </w:div>
        <w:div w:id="1611231805">
          <w:marLeft w:val="0"/>
          <w:marRight w:val="0"/>
          <w:marTop w:val="0"/>
          <w:marBottom w:val="0"/>
          <w:divBdr>
            <w:top w:val="none" w:sz="0" w:space="0" w:color="auto"/>
            <w:left w:val="none" w:sz="0" w:space="0" w:color="auto"/>
            <w:bottom w:val="none" w:sz="0" w:space="0" w:color="auto"/>
            <w:right w:val="none" w:sz="0" w:space="0" w:color="auto"/>
          </w:divBdr>
        </w:div>
        <w:div w:id="1657152589">
          <w:marLeft w:val="0"/>
          <w:marRight w:val="0"/>
          <w:marTop w:val="0"/>
          <w:marBottom w:val="0"/>
          <w:divBdr>
            <w:top w:val="none" w:sz="0" w:space="0" w:color="auto"/>
            <w:left w:val="none" w:sz="0" w:space="0" w:color="auto"/>
            <w:bottom w:val="none" w:sz="0" w:space="0" w:color="auto"/>
            <w:right w:val="none" w:sz="0" w:space="0" w:color="auto"/>
          </w:divBdr>
        </w:div>
        <w:div w:id="1724215456">
          <w:marLeft w:val="0"/>
          <w:marRight w:val="0"/>
          <w:marTop w:val="0"/>
          <w:marBottom w:val="0"/>
          <w:divBdr>
            <w:top w:val="none" w:sz="0" w:space="0" w:color="auto"/>
            <w:left w:val="none" w:sz="0" w:space="0" w:color="auto"/>
            <w:bottom w:val="none" w:sz="0" w:space="0" w:color="auto"/>
            <w:right w:val="none" w:sz="0" w:space="0" w:color="auto"/>
          </w:divBdr>
        </w:div>
        <w:div w:id="1858538780">
          <w:marLeft w:val="0"/>
          <w:marRight w:val="0"/>
          <w:marTop w:val="0"/>
          <w:marBottom w:val="0"/>
          <w:divBdr>
            <w:top w:val="none" w:sz="0" w:space="0" w:color="auto"/>
            <w:left w:val="none" w:sz="0" w:space="0" w:color="auto"/>
            <w:bottom w:val="none" w:sz="0" w:space="0" w:color="auto"/>
            <w:right w:val="none" w:sz="0" w:space="0" w:color="auto"/>
          </w:divBdr>
        </w:div>
        <w:div w:id="1892884662">
          <w:marLeft w:val="0"/>
          <w:marRight w:val="0"/>
          <w:marTop w:val="0"/>
          <w:marBottom w:val="0"/>
          <w:divBdr>
            <w:top w:val="none" w:sz="0" w:space="0" w:color="auto"/>
            <w:left w:val="none" w:sz="0" w:space="0" w:color="auto"/>
            <w:bottom w:val="none" w:sz="0" w:space="0" w:color="auto"/>
            <w:right w:val="none" w:sz="0" w:space="0" w:color="auto"/>
          </w:divBdr>
        </w:div>
        <w:div w:id="1906645169">
          <w:marLeft w:val="0"/>
          <w:marRight w:val="0"/>
          <w:marTop w:val="0"/>
          <w:marBottom w:val="0"/>
          <w:divBdr>
            <w:top w:val="none" w:sz="0" w:space="0" w:color="auto"/>
            <w:left w:val="none" w:sz="0" w:space="0" w:color="auto"/>
            <w:bottom w:val="none" w:sz="0" w:space="0" w:color="auto"/>
            <w:right w:val="none" w:sz="0" w:space="0" w:color="auto"/>
          </w:divBdr>
        </w:div>
        <w:div w:id="1921713642">
          <w:marLeft w:val="0"/>
          <w:marRight w:val="0"/>
          <w:marTop w:val="0"/>
          <w:marBottom w:val="0"/>
          <w:divBdr>
            <w:top w:val="none" w:sz="0" w:space="0" w:color="auto"/>
            <w:left w:val="none" w:sz="0" w:space="0" w:color="auto"/>
            <w:bottom w:val="none" w:sz="0" w:space="0" w:color="auto"/>
            <w:right w:val="none" w:sz="0" w:space="0" w:color="auto"/>
          </w:divBdr>
        </w:div>
        <w:div w:id="2057048849">
          <w:marLeft w:val="0"/>
          <w:marRight w:val="0"/>
          <w:marTop w:val="0"/>
          <w:marBottom w:val="0"/>
          <w:divBdr>
            <w:top w:val="none" w:sz="0" w:space="0" w:color="auto"/>
            <w:left w:val="none" w:sz="0" w:space="0" w:color="auto"/>
            <w:bottom w:val="none" w:sz="0" w:space="0" w:color="auto"/>
            <w:right w:val="none" w:sz="0" w:space="0" w:color="auto"/>
          </w:divBdr>
        </w:div>
        <w:div w:id="2061898958">
          <w:marLeft w:val="0"/>
          <w:marRight w:val="0"/>
          <w:marTop w:val="0"/>
          <w:marBottom w:val="0"/>
          <w:divBdr>
            <w:top w:val="none" w:sz="0" w:space="0" w:color="auto"/>
            <w:left w:val="none" w:sz="0" w:space="0" w:color="auto"/>
            <w:bottom w:val="none" w:sz="0" w:space="0" w:color="auto"/>
            <w:right w:val="none" w:sz="0" w:space="0" w:color="auto"/>
          </w:divBdr>
        </w:div>
        <w:div w:id="2091922657">
          <w:marLeft w:val="0"/>
          <w:marRight w:val="0"/>
          <w:marTop w:val="0"/>
          <w:marBottom w:val="0"/>
          <w:divBdr>
            <w:top w:val="none" w:sz="0" w:space="0" w:color="auto"/>
            <w:left w:val="none" w:sz="0" w:space="0" w:color="auto"/>
            <w:bottom w:val="none" w:sz="0" w:space="0" w:color="auto"/>
            <w:right w:val="none" w:sz="0" w:space="0" w:color="auto"/>
          </w:divBdr>
        </w:div>
        <w:div w:id="2138259655">
          <w:marLeft w:val="0"/>
          <w:marRight w:val="0"/>
          <w:marTop w:val="0"/>
          <w:marBottom w:val="0"/>
          <w:divBdr>
            <w:top w:val="none" w:sz="0" w:space="0" w:color="auto"/>
            <w:left w:val="none" w:sz="0" w:space="0" w:color="auto"/>
            <w:bottom w:val="none" w:sz="0" w:space="0" w:color="auto"/>
            <w:right w:val="none" w:sz="0" w:space="0" w:color="auto"/>
          </w:divBdr>
        </w:div>
      </w:divsChild>
    </w:div>
    <w:div w:id="746462938">
      <w:bodyDiv w:val="1"/>
      <w:marLeft w:val="0"/>
      <w:marRight w:val="0"/>
      <w:marTop w:val="0"/>
      <w:marBottom w:val="0"/>
      <w:divBdr>
        <w:top w:val="none" w:sz="0" w:space="0" w:color="auto"/>
        <w:left w:val="none" w:sz="0" w:space="0" w:color="auto"/>
        <w:bottom w:val="none" w:sz="0" w:space="0" w:color="auto"/>
        <w:right w:val="none" w:sz="0" w:space="0" w:color="auto"/>
      </w:divBdr>
      <w:divsChild>
        <w:div w:id="589000386">
          <w:marLeft w:val="0"/>
          <w:marRight w:val="0"/>
          <w:marTop w:val="0"/>
          <w:marBottom w:val="0"/>
          <w:divBdr>
            <w:top w:val="none" w:sz="0" w:space="0" w:color="auto"/>
            <w:left w:val="none" w:sz="0" w:space="0" w:color="auto"/>
            <w:bottom w:val="none" w:sz="0" w:space="0" w:color="auto"/>
            <w:right w:val="none" w:sz="0" w:space="0" w:color="auto"/>
          </w:divBdr>
        </w:div>
        <w:div w:id="614796610">
          <w:marLeft w:val="0"/>
          <w:marRight w:val="0"/>
          <w:marTop w:val="0"/>
          <w:marBottom w:val="0"/>
          <w:divBdr>
            <w:top w:val="none" w:sz="0" w:space="0" w:color="auto"/>
            <w:left w:val="none" w:sz="0" w:space="0" w:color="auto"/>
            <w:bottom w:val="none" w:sz="0" w:space="0" w:color="auto"/>
            <w:right w:val="none" w:sz="0" w:space="0" w:color="auto"/>
          </w:divBdr>
        </w:div>
        <w:div w:id="781071438">
          <w:marLeft w:val="0"/>
          <w:marRight w:val="0"/>
          <w:marTop w:val="0"/>
          <w:marBottom w:val="0"/>
          <w:divBdr>
            <w:top w:val="none" w:sz="0" w:space="0" w:color="auto"/>
            <w:left w:val="none" w:sz="0" w:space="0" w:color="auto"/>
            <w:bottom w:val="none" w:sz="0" w:space="0" w:color="auto"/>
            <w:right w:val="none" w:sz="0" w:space="0" w:color="auto"/>
          </w:divBdr>
        </w:div>
        <w:div w:id="821892025">
          <w:marLeft w:val="0"/>
          <w:marRight w:val="0"/>
          <w:marTop w:val="0"/>
          <w:marBottom w:val="0"/>
          <w:divBdr>
            <w:top w:val="none" w:sz="0" w:space="0" w:color="auto"/>
            <w:left w:val="none" w:sz="0" w:space="0" w:color="auto"/>
            <w:bottom w:val="none" w:sz="0" w:space="0" w:color="auto"/>
            <w:right w:val="none" w:sz="0" w:space="0" w:color="auto"/>
          </w:divBdr>
        </w:div>
        <w:div w:id="922185701">
          <w:marLeft w:val="0"/>
          <w:marRight w:val="0"/>
          <w:marTop w:val="0"/>
          <w:marBottom w:val="0"/>
          <w:divBdr>
            <w:top w:val="none" w:sz="0" w:space="0" w:color="auto"/>
            <w:left w:val="none" w:sz="0" w:space="0" w:color="auto"/>
            <w:bottom w:val="none" w:sz="0" w:space="0" w:color="auto"/>
            <w:right w:val="none" w:sz="0" w:space="0" w:color="auto"/>
          </w:divBdr>
        </w:div>
        <w:div w:id="1469973690">
          <w:marLeft w:val="0"/>
          <w:marRight w:val="0"/>
          <w:marTop w:val="0"/>
          <w:marBottom w:val="0"/>
          <w:divBdr>
            <w:top w:val="none" w:sz="0" w:space="0" w:color="auto"/>
            <w:left w:val="none" w:sz="0" w:space="0" w:color="auto"/>
            <w:bottom w:val="none" w:sz="0" w:space="0" w:color="auto"/>
            <w:right w:val="none" w:sz="0" w:space="0" w:color="auto"/>
          </w:divBdr>
        </w:div>
        <w:div w:id="1553732754">
          <w:marLeft w:val="0"/>
          <w:marRight w:val="0"/>
          <w:marTop w:val="0"/>
          <w:marBottom w:val="0"/>
          <w:divBdr>
            <w:top w:val="none" w:sz="0" w:space="0" w:color="auto"/>
            <w:left w:val="none" w:sz="0" w:space="0" w:color="auto"/>
            <w:bottom w:val="none" w:sz="0" w:space="0" w:color="auto"/>
            <w:right w:val="none" w:sz="0" w:space="0" w:color="auto"/>
          </w:divBdr>
        </w:div>
      </w:divsChild>
    </w:div>
    <w:div w:id="876814492">
      <w:bodyDiv w:val="1"/>
      <w:marLeft w:val="0"/>
      <w:marRight w:val="0"/>
      <w:marTop w:val="0"/>
      <w:marBottom w:val="0"/>
      <w:divBdr>
        <w:top w:val="none" w:sz="0" w:space="0" w:color="auto"/>
        <w:left w:val="none" w:sz="0" w:space="0" w:color="auto"/>
        <w:bottom w:val="none" w:sz="0" w:space="0" w:color="auto"/>
        <w:right w:val="none" w:sz="0" w:space="0" w:color="auto"/>
      </w:divBdr>
      <w:divsChild>
        <w:div w:id="6489315">
          <w:marLeft w:val="0"/>
          <w:marRight w:val="0"/>
          <w:marTop w:val="0"/>
          <w:marBottom w:val="0"/>
          <w:divBdr>
            <w:top w:val="none" w:sz="0" w:space="0" w:color="auto"/>
            <w:left w:val="none" w:sz="0" w:space="0" w:color="auto"/>
            <w:bottom w:val="none" w:sz="0" w:space="0" w:color="auto"/>
            <w:right w:val="none" w:sz="0" w:space="0" w:color="auto"/>
          </w:divBdr>
        </w:div>
        <w:div w:id="219556259">
          <w:marLeft w:val="0"/>
          <w:marRight w:val="0"/>
          <w:marTop w:val="0"/>
          <w:marBottom w:val="0"/>
          <w:divBdr>
            <w:top w:val="none" w:sz="0" w:space="0" w:color="auto"/>
            <w:left w:val="none" w:sz="0" w:space="0" w:color="auto"/>
            <w:bottom w:val="none" w:sz="0" w:space="0" w:color="auto"/>
            <w:right w:val="none" w:sz="0" w:space="0" w:color="auto"/>
          </w:divBdr>
        </w:div>
        <w:div w:id="394476834">
          <w:marLeft w:val="0"/>
          <w:marRight w:val="0"/>
          <w:marTop w:val="0"/>
          <w:marBottom w:val="0"/>
          <w:divBdr>
            <w:top w:val="none" w:sz="0" w:space="0" w:color="auto"/>
            <w:left w:val="none" w:sz="0" w:space="0" w:color="auto"/>
            <w:bottom w:val="none" w:sz="0" w:space="0" w:color="auto"/>
            <w:right w:val="none" w:sz="0" w:space="0" w:color="auto"/>
          </w:divBdr>
        </w:div>
        <w:div w:id="1219511651">
          <w:marLeft w:val="0"/>
          <w:marRight w:val="0"/>
          <w:marTop w:val="0"/>
          <w:marBottom w:val="0"/>
          <w:divBdr>
            <w:top w:val="none" w:sz="0" w:space="0" w:color="auto"/>
            <w:left w:val="none" w:sz="0" w:space="0" w:color="auto"/>
            <w:bottom w:val="none" w:sz="0" w:space="0" w:color="auto"/>
            <w:right w:val="none" w:sz="0" w:space="0" w:color="auto"/>
          </w:divBdr>
        </w:div>
        <w:div w:id="1566377237">
          <w:marLeft w:val="0"/>
          <w:marRight w:val="0"/>
          <w:marTop w:val="0"/>
          <w:marBottom w:val="0"/>
          <w:divBdr>
            <w:top w:val="none" w:sz="0" w:space="0" w:color="auto"/>
            <w:left w:val="none" w:sz="0" w:space="0" w:color="auto"/>
            <w:bottom w:val="none" w:sz="0" w:space="0" w:color="auto"/>
            <w:right w:val="none" w:sz="0" w:space="0" w:color="auto"/>
          </w:divBdr>
        </w:div>
        <w:div w:id="1879662740">
          <w:marLeft w:val="0"/>
          <w:marRight w:val="0"/>
          <w:marTop w:val="0"/>
          <w:marBottom w:val="0"/>
          <w:divBdr>
            <w:top w:val="none" w:sz="0" w:space="0" w:color="auto"/>
            <w:left w:val="none" w:sz="0" w:space="0" w:color="auto"/>
            <w:bottom w:val="none" w:sz="0" w:space="0" w:color="auto"/>
            <w:right w:val="none" w:sz="0" w:space="0" w:color="auto"/>
          </w:divBdr>
        </w:div>
      </w:divsChild>
    </w:div>
    <w:div w:id="906915026">
      <w:bodyDiv w:val="1"/>
      <w:marLeft w:val="0"/>
      <w:marRight w:val="0"/>
      <w:marTop w:val="0"/>
      <w:marBottom w:val="0"/>
      <w:divBdr>
        <w:top w:val="none" w:sz="0" w:space="0" w:color="auto"/>
        <w:left w:val="none" w:sz="0" w:space="0" w:color="auto"/>
        <w:bottom w:val="none" w:sz="0" w:space="0" w:color="auto"/>
        <w:right w:val="none" w:sz="0" w:space="0" w:color="auto"/>
      </w:divBdr>
    </w:div>
    <w:div w:id="1234701303">
      <w:bodyDiv w:val="1"/>
      <w:marLeft w:val="0"/>
      <w:marRight w:val="0"/>
      <w:marTop w:val="0"/>
      <w:marBottom w:val="0"/>
      <w:divBdr>
        <w:top w:val="none" w:sz="0" w:space="0" w:color="auto"/>
        <w:left w:val="none" w:sz="0" w:space="0" w:color="auto"/>
        <w:bottom w:val="none" w:sz="0" w:space="0" w:color="auto"/>
        <w:right w:val="none" w:sz="0" w:space="0" w:color="auto"/>
      </w:divBdr>
    </w:div>
    <w:div w:id="1298609317">
      <w:bodyDiv w:val="1"/>
      <w:marLeft w:val="0"/>
      <w:marRight w:val="0"/>
      <w:marTop w:val="0"/>
      <w:marBottom w:val="0"/>
      <w:divBdr>
        <w:top w:val="none" w:sz="0" w:space="0" w:color="auto"/>
        <w:left w:val="none" w:sz="0" w:space="0" w:color="auto"/>
        <w:bottom w:val="none" w:sz="0" w:space="0" w:color="auto"/>
        <w:right w:val="none" w:sz="0" w:space="0" w:color="auto"/>
      </w:divBdr>
    </w:div>
    <w:div w:id="1660499847">
      <w:bodyDiv w:val="1"/>
      <w:marLeft w:val="0"/>
      <w:marRight w:val="0"/>
      <w:marTop w:val="0"/>
      <w:marBottom w:val="0"/>
      <w:divBdr>
        <w:top w:val="none" w:sz="0" w:space="0" w:color="auto"/>
        <w:left w:val="none" w:sz="0" w:space="0" w:color="auto"/>
        <w:bottom w:val="none" w:sz="0" w:space="0" w:color="auto"/>
        <w:right w:val="none" w:sz="0" w:space="0" w:color="auto"/>
      </w:divBdr>
      <w:divsChild>
        <w:div w:id="1519273658">
          <w:marLeft w:val="0"/>
          <w:marRight w:val="0"/>
          <w:marTop w:val="0"/>
          <w:marBottom w:val="0"/>
          <w:divBdr>
            <w:top w:val="none" w:sz="0" w:space="0" w:color="auto"/>
            <w:left w:val="none" w:sz="0" w:space="0" w:color="auto"/>
            <w:bottom w:val="none" w:sz="0" w:space="0" w:color="auto"/>
            <w:right w:val="none" w:sz="0" w:space="0" w:color="auto"/>
          </w:divBdr>
          <w:divsChild>
            <w:div w:id="1786775448">
              <w:marLeft w:val="0"/>
              <w:marRight w:val="0"/>
              <w:marTop w:val="0"/>
              <w:marBottom w:val="0"/>
              <w:divBdr>
                <w:top w:val="none" w:sz="0" w:space="0" w:color="auto"/>
                <w:left w:val="none" w:sz="0" w:space="0" w:color="auto"/>
                <w:bottom w:val="none" w:sz="0" w:space="0" w:color="auto"/>
                <w:right w:val="none" w:sz="0" w:space="0" w:color="auto"/>
              </w:divBdr>
              <w:divsChild>
                <w:div w:id="833446885">
                  <w:marLeft w:val="0"/>
                  <w:marRight w:val="0"/>
                  <w:marTop w:val="0"/>
                  <w:marBottom w:val="0"/>
                  <w:divBdr>
                    <w:top w:val="none" w:sz="0" w:space="0" w:color="auto"/>
                    <w:left w:val="none" w:sz="0" w:space="0" w:color="auto"/>
                    <w:bottom w:val="none" w:sz="0" w:space="0" w:color="auto"/>
                    <w:right w:val="none" w:sz="0" w:space="0" w:color="auto"/>
                  </w:divBdr>
                  <w:divsChild>
                    <w:div w:id="619654355">
                      <w:marLeft w:val="0"/>
                      <w:marRight w:val="0"/>
                      <w:marTop w:val="0"/>
                      <w:marBottom w:val="0"/>
                      <w:divBdr>
                        <w:top w:val="none" w:sz="0" w:space="0" w:color="auto"/>
                        <w:left w:val="none" w:sz="0" w:space="0" w:color="auto"/>
                        <w:bottom w:val="none" w:sz="0" w:space="0" w:color="auto"/>
                        <w:right w:val="none" w:sz="0" w:space="0" w:color="auto"/>
                      </w:divBdr>
                      <w:divsChild>
                        <w:div w:id="206760379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96542683">
      <w:bodyDiv w:val="1"/>
      <w:marLeft w:val="0"/>
      <w:marRight w:val="0"/>
      <w:marTop w:val="0"/>
      <w:marBottom w:val="0"/>
      <w:divBdr>
        <w:top w:val="none" w:sz="0" w:space="0" w:color="auto"/>
        <w:left w:val="none" w:sz="0" w:space="0" w:color="auto"/>
        <w:bottom w:val="none" w:sz="0" w:space="0" w:color="auto"/>
        <w:right w:val="none" w:sz="0" w:space="0" w:color="auto"/>
      </w:divBdr>
    </w:div>
    <w:div w:id="1910771928">
      <w:bodyDiv w:val="1"/>
      <w:marLeft w:val="0"/>
      <w:marRight w:val="0"/>
      <w:marTop w:val="0"/>
      <w:marBottom w:val="0"/>
      <w:divBdr>
        <w:top w:val="none" w:sz="0" w:space="0" w:color="auto"/>
        <w:left w:val="none" w:sz="0" w:space="0" w:color="auto"/>
        <w:bottom w:val="none" w:sz="0" w:space="0" w:color="auto"/>
        <w:right w:val="none" w:sz="0" w:space="0" w:color="auto"/>
      </w:divBdr>
    </w:div>
    <w:div w:id="1984843460">
      <w:bodyDiv w:val="1"/>
      <w:marLeft w:val="0"/>
      <w:marRight w:val="0"/>
      <w:marTop w:val="0"/>
      <w:marBottom w:val="0"/>
      <w:divBdr>
        <w:top w:val="none" w:sz="0" w:space="0" w:color="auto"/>
        <w:left w:val="none" w:sz="0" w:space="0" w:color="auto"/>
        <w:bottom w:val="none" w:sz="0" w:space="0" w:color="auto"/>
        <w:right w:val="none" w:sz="0" w:space="0" w:color="auto"/>
      </w:divBdr>
    </w:div>
    <w:div w:id="2092121029">
      <w:bodyDiv w:val="1"/>
      <w:marLeft w:val="0"/>
      <w:marRight w:val="0"/>
      <w:marTop w:val="0"/>
      <w:marBottom w:val="0"/>
      <w:divBdr>
        <w:top w:val="none" w:sz="0" w:space="0" w:color="auto"/>
        <w:left w:val="none" w:sz="0" w:space="0" w:color="auto"/>
        <w:bottom w:val="none" w:sz="0" w:space="0" w:color="auto"/>
        <w:right w:val="none" w:sz="0" w:space="0" w:color="auto"/>
      </w:divBdr>
      <w:divsChild>
        <w:div w:id="44764528">
          <w:marLeft w:val="0"/>
          <w:marRight w:val="0"/>
          <w:marTop w:val="0"/>
          <w:marBottom w:val="0"/>
          <w:divBdr>
            <w:top w:val="none" w:sz="0" w:space="0" w:color="auto"/>
            <w:left w:val="none" w:sz="0" w:space="0" w:color="auto"/>
            <w:bottom w:val="none" w:sz="0" w:space="0" w:color="auto"/>
            <w:right w:val="none" w:sz="0" w:space="0" w:color="auto"/>
          </w:divBdr>
        </w:div>
        <w:div w:id="399450050">
          <w:marLeft w:val="0"/>
          <w:marRight w:val="0"/>
          <w:marTop w:val="0"/>
          <w:marBottom w:val="0"/>
          <w:divBdr>
            <w:top w:val="none" w:sz="0" w:space="0" w:color="auto"/>
            <w:left w:val="none" w:sz="0" w:space="0" w:color="auto"/>
            <w:bottom w:val="none" w:sz="0" w:space="0" w:color="auto"/>
            <w:right w:val="none" w:sz="0" w:space="0" w:color="auto"/>
          </w:divBdr>
        </w:div>
        <w:div w:id="1366254862">
          <w:marLeft w:val="0"/>
          <w:marRight w:val="0"/>
          <w:marTop w:val="0"/>
          <w:marBottom w:val="0"/>
          <w:divBdr>
            <w:top w:val="none" w:sz="0" w:space="0" w:color="auto"/>
            <w:left w:val="none" w:sz="0" w:space="0" w:color="auto"/>
            <w:bottom w:val="none" w:sz="0" w:space="0" w:color="auto"/>
            <w:right w:val="none" w:sz="0" w:space="0" w:color="auto"/>
          </w:divBdr>
        </w:div>
        <w:div w:id="1817911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header" Target="header2.xml"/><Relationship Id="rId30"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cvm/docs/com_2015_35_ro.pdf" TargetMode="External"/><Relationship Id="rId2" Type="http://schemas.openxmlformats.org/officeDocument/2006/relationships/hyperlink" Target="http://transparency.org.ro/files/File/IPC%20Comunicat%20TI-Ro.pdf" TargetMode="External"/><Relationship Id="rId1" Type="http://schemas.openxmlformats.org/officeDocument/2006/relationships/hyperlink" Target="http://sna.just.ro/sna/sna20012010/sna20052007.aspx" TargetMode="External"/><Relationship Id="rId5" Type="http://schemas.openxmlformats.org/officeDocument/2006/relationships/hyperlink" Target="http://www.integritate.eu" TargetMode="External"/><Relationship Id="rId4" Type="http://schemas.openxmlformats.org/officeDocument/2006/relationships/hyperlink" Target="http://www.stiripesurse.ro/dna-si-ani-evolutie-spectaculoasa-in-increderea-romanilor-sondaj_948782.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view3D>
      <c:rotX val="30"/>
      <c:rotY val="20"/>
      <c:perspective val="30"/>
    </c:view3D>
    <c:plotArea>
      <c:layout>
        <c:manualLayout>
          <c:layoutTarget val="inner"/>
          <c:xMode val="edge"/>
          <c:yMode val="edge"/>
          <c:x val="0.14221397657279575"/>
          <c:y val="0.38155259609298497"/>
          <c:w val="0.69415623251090319"/>
          <c:h val="0.56893448757081833"/>
        </c:manualLayout>
      </c:layout>
      <c:pie3DChart>
        <c:varyColors val="1"/>
        <c:ser>
          <c:idx val="0"/>
          <c:order val="0"/>
          <c:tx>
            <c:strRef>
              <c:f>Sheet1!$B$1</c:f>
              <c:strCache>
                <c:ptCount val="1"/>
                <c:pt idx="0">
                  <c:v>Sales</c:v>
                </c:pt>
              </c:strCache>
            </c:strRef>
          </c:tx>
          <c:explosion val="25"/>
          <c:dLbls>
            <c:dLbl>
              <c:idx val="0"/>
              <c:layout>
                <c:manualLayout>
                  <c:x val="4.4615158062499646E-2"/>
                  <c:y val="-8.0877127130071752E-2"/>
                </c:manualLayout>
              </c:layout>
              <c:tx>
                <c:rich>
                  <a:bodyPr/>
                  <a:lstStyle/>
                  <a:p>
                    <a:pPr>
                      <a:defRPr b="0">
                        <a:latin typeface="Arial Narrow" pitchFamily="34" charset="0"/>
                      </a:defRPr>
                    </a:pPr>
                    <a:r>
                      <a:rPr lang="en-US" sz="1100" b="0">
                        <a:solidFill>
                          <a:sysClr val="windowText" lastClr="000000"/>
                        </a:solidFill>
                        <a:latin typeface="Arial Narrow" pitchFamily="34" charset="0"/>
                      </a:rPr>
                      <a:t>P</a:t>
                    </a:r>
                    <a:r>
                      <a:rPr lang="en-US" b="0">
                        <a:solidFill>
                          <a:sysClr val="windowText" lastClr="000000"/>
                        </a:solidFill>
                        <a:latin typeface="Arial Narrow" pitchFamily="34" charset="0"/>
                      </a:rPr>
                      <a:t>arțial implementate; </a:t>
                    </a:r>
                    <a:r>
                      <a:rPr lang="ro-RO" b="0">
                        <a:solidFill>
                          <a:sysClr val="windowText" lastClr="000000"/>
                        </a:solidFill>
                        <a:latin typeface="Arial Narrow" pitchFamily="34" charset="0"/>
                      </a:rPr>
                      <a:t>5</a:t>
                    </a:r>
                    <a:r>
                      <a:rPr lang="en-US" b="0">
                        <a:solidFill>
                          <a:sysClr val="windowText" lastClr="000000"/>
                        </a:solidFill>
                        <a:latin typeface="Arial Narrow" pitchFamily="34" charset="0"/>
                      </a:rPr>
                      <a:t>
</a:t>
                    </a:r>
                    <a:r>
                      <a:rPr lang="ro-RO" b="0">
                        <a:solidFill>
                          <a:sysClr val="windowText" lastClr="000000"/>
                        </a:solidFill>
                        <a:latin typeface="Arial Narrow" pitchFamily="34" charset="0"/>
                      </a:rPr>
                      <a:t>8,6</a:t>
                    </a:r>
                    <a:r>
                      <a:rPr lang="ro-RO" b="0" baseline="0">
                        <a:solidFill>
                          <a:sysClr val="windowText" lastClr="000000"/>
                        </a:solidFill>
                        <a:latin typeface="Arial Narrow" pitchFamily="34" charset="0"/>
                      </a:rPr>
                      <a:t> </a:t>
                    </a:r>
                    <a:r>
                      <a:rPr lang="en-US" b="0">
                        <a:solidFill>
                          <a:sysClr val="windowText" lastClr="000000"/>
                        </a:solidFill>
                        <a:latin typeface="Arial Narrow" pitchFamily="34" charset="0"/>
                      </a:rPr>
                      <a:t>%</a:t>
                    </a:r>
                  </a:p>
                </c:rich>
              </c:tx>
              <c:spPr/>
              <c:dLblPos val="bestFit"/>
              <c:extLst>
                <c:ext xmlns:c15="http://schemas.microsoft.com/office/drawing/2012/chart" uri="{CE6537A1-D6FC-4f65-9D91-7224C49458BB}"/>
              </c:extLst>
            </c:dLbl>
            <c:dLbl>
              <c:idx val="1"/>
              <c:layout>
                <c:manualLayout>
                  <c:x val="1.2456589580998221E-2"/>
                  <c:y val="0.14594858657186421"/>
                </c:manualLayout>
              </c:layout>
              <c:tx>
                <c:rich>
                  <a:bodyPr/>
                  <a:lstStyle/>
                  <a:p>
                    <a:pPr>
                      <a:defRPr sz="1000" b="0">
                        <a:latin typeface="Arial Narrow" pitchFamily="34" charset="0"/>
                      </a:defRPr>
                    </a:pPr>
                    <a:r>
                      <a:rPr lang="en-US" sz="1000" b="0">
                        <a:solidFill>
                          <a:sysClr val="windowText" lastClr="000000"/>
                        </a:solidFill>
                        <a:latin typeface="Arial Narrow" pitchFamily="34" charset="0"/>
                      </a:rPr>
                      <a:t>Neimplementate; </a:t>
                    </a:r>
                    <a:r>
                      <a:rPr lang="ro-RO" sz="1000" b="0">
                        <a:solidFill>
                          <a:sysClr val="windowText" lastClr="000000"/>
                        </a:solidFill>
                        <a:latin typeface="Arial Narrow" pitchFamily="34" charset="0"/>
                      </a:rPr>
                      <a:t>3</a:t>
                    </a:r>
                    <a:r>
                      <a:rPr lang="en-US" sz="1000" b="0">
                        <a:solidFill>
                          <a:sysClr val="windowText" lastClr="000000"/>
                        </a:solidFill>
                        <a:latin typeface="Arial Narrow" pitchFamily="34" charset="0"/>
                      </a:rPr>
                      <a:t>
</a:t>
                    </a:r>
                    <a:r>
                      <a:rPr lang="ro-RO" sz="1000" b="0">
                        <a:solidFill>
                          <a:sysClr val="windowText" lastClr="000000"/>
                        </a:solidFill>
                        <a:latin typeface="Arial Narrow" pitchFamily="34" charset="0"/>
                      </a:rPr>
                      <a:t>5,2</a:t>
                    </a:r>
                    <a:r>
                      <a:rPr lang="en-US" sz="1000" b="0" baseline="0">
                        <a:solidFill>
                          <a:sysClr val="windowText" lastClr="000000"/>
                        </a:solidFill>
                        <a:latin typeface="Arial Narrow" pitchFamily="34" charset="0"/>
                      </a:rPr>
                      <a:t> </a:t>
                    </a:r>
                    <a:r>
                      <a:rPr lang="en-US" sz="1000" b="0">
                        <a:solidFill>
                          <a:sysClr val="windowText" lastClr="000000"/>
                        </a:solidFill>
                        <a:latin typeface="Arial Narrow" pitchFamily="34" charset="0"/>
                      </a:rPr>
                      <a:t>%</a:t>
                    </a:r>
                  </a:p>
                </c:rich>
              </c:tx>
              <c:spPr/>
              <c:dLblPos val="bestFit"/>
              <c:extLst>
                <c:ext xmlns:c15="http://schemas.microsoft.com/office/drawing/2012/chart" uri="{CE6537A1-D6FC-4f65-9D91-7224C49458BB}"/>
              </c:extLst>
            </c:dLbl>
            <c:dLbl>
              <c:idx val="2"/>
              <c:layout>
                <c:manualLayout>
                  <c:x val="-3.3893237029582156E-2"/>
                  <c:y val="-3.180914885639409E-2"/>
                </c:manualLayout>
              </c:layout>
              <c:tx>
                <c:rich>
                  <a:bodyPr/>
                  <a:lstStyle/>
                  <a:p>
                    <a:pPr>
                      <a:defRPr b="0">
                        <a:latin typeface="Arial Narrow" pitchFamily="34" charset="0"/>
                      </a:defRPr>
                    </a:pPr>
                    <a:r>
                      <a:rPr lang="en-US" sz="1100" b="0">
                        <a:solidFill>
                          <a:sysClr val="windowText" lastClr="000000"/>
                        </a:solidFill>
                        <a:latin typeface="Arial Narrow" pitchFamily="34" charset="0"/>
                      </a:rPr>
                      <a:t>I</a:t>
                    </a:r>
                    <a:r>
                      <a:rPr lang="en-US" b="0">
                        <a:solidFill>
                          <a:sysClr val="windowText" lastClr="000000"/>
                        </a:solidFill>
                        <a:latin typeface="Arial Narrow" pitchFamily="34" charset="0"/>
                      </a:rPr>
                      <a:t>mplementate; 50
86,2 %</a:t>
                    </a:r>
                  </a:p>
                </c:rich>
              </c:tx>
              <c:spPr/>
              <c:dLblPos val="bestFit"/>
              <c:extLst>
                <c:ext xmlns:c15="http://schemas.microsoft.com/office/drawing/2012/chart" uri="{CE6537A1-D6FC-4f65-9D91-7224C49458BB}"/>
              </c:extLst>
            </c:dLbl>
            <c:spPr>
              <a:noFill/>
              <a:ln>
                <a:noFill/>
              </a:ln>
              <a:effectLst/>
            </c:spPr>
            <c:txPr>
              <a:bodyPr/>
              <a:lstStyle/>
              <a:p>
                <a:pPr>
                  <a:defRPr>
                    <a:latin typeface="Arial Narrow" pitchFamily="34" charset="0"/>
                  </a:defRPr>
                </a:pPr>
                <a:endParaRPr lang="en-US"/>
              </a:p>
            </c:txPr>
            <c:showCatName val="1"/>
            <c:showPercent val="1"/>
            <c:showLeaderLines val="1"/>
            <c:extLst>
              <c:ext xmlns:c15="http://schemas.microsoft.com/office/drawing/2012/chart" uri="{CE6537A1-D6FC-4f65-9D91-7224C49458BB}"/>
            </c:extLst>
          </c:dLbls>
          <c:cat>
            <c:strRef>
              <c:f>Sheet1!$A$2:$A$4</c:f>
              <c:strCache>
                <c:ptCount val="3"/>
                <c:pt idx="0">
                  <c:v>Parțial implementate</c:v>
                </c:pt>
                <c:pt idx="1">
                  <c:v>Neimplementate</c:v>
                </c:pt>
                <c:pt idx="2">
                  <c:v>Implementate</c:v>
                </c:pt>
              </c:strCache>
            </c:strRef>
          </c:cat>
          <c:val>
            <c:numRef>
              <c:f>Sheet1!$B$2:$B$4</c:f>
              <c:numCache>
                <c:formatCode>General</c:formatCode>
                <c:ptCount val="3"/>
                <c:pt idx="0">
                  <c:v>5</c:v>
                </c:pt>
                <c:pt idx="1">
                  <c:v>3</c:v>
                </c:pt>
                <c:pt idx="2">
                  <c:v>50</c:v>
                </c:pt>
              </c:numCache>
            </c:numRef>
          </c:val>
        </c:ser>
        <c:dLbls>
          <c:showCatName val="1"/>
          <c:showPercent val="1"/>
        </c:dLbls>
      </c:pie3DChart>
      <c:spPr>
        <a:noFill/>
        <a:ln w="25399">
          <a:noFill/>
        </a:ln>
      </c:spPr>
    </c:plotArea>
    <c:plotVisOnly val="1"/>
    <c:dispBlanksAs val="zero"/>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666189-880E-4A42-8FD7-08703FD78681}" type="doc">
      <dgm:prSet loTypeId="urn:microsoft.com/office/officeart/2005/8/layout/hList1" loCatId="list" qsTypeId="urn:microsoft.com/office/officeart/2005/8/quickstyle/simple5" qsCatId="simple" csTypeId="urn:microsoft.com/office/officeart/2005/8/colors/accent2_1" csCatId="accent2" phldr="1"/>
      <dgm:spPr/>
      <dgm:t>
        <a:bodyPr/>
        <a:lstStyle/>
        <a:p>
          <a:endParaRPr lang="en-US"/>
        </a:p>
      </dgm:t>
    </dgm:pt>
    <dgm:pt modelId="{78D7C9E6-BA02-4C47-BA26-19BDFB7D814B}">
      <dgm:prSet phldrT="[Text]" custT="1"/>
      <dgm:spPr/>
      <dgm:t>
        <a:bodyPr/>
        <a:lstStyle/>
        <a:p>
          <a:r>
            <a:rPr lang="ro-RO" sz="900" b="1" i="1">
              <a:latin typeface="Arial Narrow" pitchFamily="34" charset="0"/>
            </a:rPr>
            <a:t>PREVENȚIE ȘI CONȘTINETIZARE</a:t>
          </a:r>
          <a:endParaRPr lang="en-US" sz="900" b="1" i="1">
            <a:latin typeface="Arial Narrow" pitchFamily="34" charset="0"/>
          </a:endParaRPr>
        </a:p>
      </dgm:t>
    </dgm:pt>
    <dgm:pt modelId="{2BFE168C-7FBC-40FF-AAB4-69BDC99B8FD9}" type="parTrans" cxnId="{C543C8C3-8553-4E0C-9796-5960CBC80B92}">
      <dgm:prSet/>
      <dgm:spPr/>
      <dgm:t>
        <a:bodyPr/>
        <a:lstStyle/>
        <a:p>
          <a:endParaRPr lang="en-US"/>
        </a:p>
      </dgm:t>
    </dgm:pt>
    <dgm:pt modelId="{80F6D915-4848-4494-9CC9-7C7139EEBF0A}" type="sibTrans" cxnId="{C543C8C3-8553-4E0C-9796-5960CBC80B92}">
      <dgm:prSet/>
      <dgm:spPr/>
      <dgm:t>
        <a:bodyPr/>
        <a:lstStyle/>
        <a:p>
          <a:endParaRPr lang="en-US"/>
        </a:p>
      </dgm:t>
    </dgm:pt>
    <dgm:pt modelId="{741CB234-2D72-4C09-8311-B40EC37A8D29}">
      <dgm:prSet phldrT="[Text]" custT="1"/>
      <dgm:spPr/>
      <dgm:t>
        <a:bodyPr/>
        <a:lstStyle/>
        <a:p>
          <a:r>
            <a:rPr lang="ro-RO" sz="900">
              <a:latin typeface="Arial Narrow" pitchFamily="34" charset="0"/>
            </a:rPr>
            <a:t>Achiziții publice</a:t>
          </a:r>
          <a:endParaRPr lang="en-US" sz="900">
            <a:latin typeface="Arial Narrow" pitchFamily="34" charset="0"/>
          </a:endParaRPr>
        </a:p>
      </dgm:t>
    </dgm:pt>
    <dgm:pt modelId="{613F0145-2B83-4094-B9F3-2B78435A1A64}" type="parTrans" cxnId="{0552E072-5D0F-4AB6-AA79-D9F819328F6D}">
      <dgm:prSet/>
      <dgm:spPr/>
      <dgm:t>
        <a:bodyPr/>
        <a:lstStyle/>
        <a:p>
          <a:endParaRPr lang="en-US"/>
        </a:p>
      </dgm:t>
    </dgm:pt>
    <dgm:pt modelId="{55F8D36C-6D20-4EFA-AA5C-C319CBCA69BE}" type="sibTrans" cxnId="{0552E072-5D0F-4AB6-AA79-D9F819328F6D}">
      <dgm:prSet/>
      <dgm:spPr/>
      <dgm:t>
        <a:bodyPr/>
        <a:lstStyle/>
        <a:p>
          <a:endParaRPr lang="en-US"/>
        </a:p>
      </dgm:t>
    </dgm:pt>
    <dgm:pt modelId="{985D1824-731F-4EF9-9D06-55AB7D128228}">
      <dgm:prSet phldrT="[Text]" custT="1"/>
      <dgm:spPr/>
      <dgm:t>
        <a:bodyPr/>
        <a:lstStyle/>
        <a:p>
          <a:r>
            <a:rPr lang="ro-RO" sz="900">
              <a:latin typeface="Arial Narrow" pitchFamily="34" charset="0"/>
            </a:rPr>
            <a:t>Parlamentari</a:t>
          </a:r>
          <a:endParaRPr lang="en-US" sz="900">
            <a:latin typeface="Arial Narrow" pitchFamily="34" charset="0"/>
          </a:endParaRPr>
        </a:p>
      </dgm:t>
    </dgm:pt>
    <dgm:pt modelId="{2A083F14-1F6A-4935-813C-0A3820A3C29B}" type="parTrans" cxnId="{37CD3627-51A1-4BB0-B5C4-FA073C9C8309}">
      <dgm:prSet/>
      <dgm:spPr/>
      <dgm:t>
        <a:bodyPr/>
        <a:lstStyle/>
        <a:p>
          <a:endParaRPr lang="en-US"/>
        </a:p>
      </dgm:t>
    </dgm:pt>
    <dgm:pt modelId="{AC7E3CB0-4B42-4136-BED8-05750625BFB5}" type="sibTrans" cxnId="{37CD3627-51A1-4BB0-B5C4-FA073C9C8309}">
      <dgm:prSet/>
      <dgm:spPr/>
      <dgm:t>
        <a:bodyPr/>
        <a:lstStyle/>
        <a:p>
          <a:endParaRPr lang="en-US"/>
        </a:p>
      </dgm:t>
    </dgm:pt>
    <dgm:pt modelId="{58F1F1F2-AFE2-4069-B024-9D71533171A9}">
      <dgm:prSet phldrT="[Text]" custT="1"/>
      <dgm:spPr/>
      <dgm:t>
        <a:bodyPr/>
        <a:lstStyle/>
        <a:p>
          <a:r>
            <a:rPr lang="ro-RO" sz="900">
              <a:latin typeface="Arial Narrow" pitchFamily="34" charset="0"/>
            </a:rPr>
            <a:t>Magistrați</a:t>
          </a:r>
          <a:endParaRPr lang="en-US" sz="900">
            <a:latin typeface="Arial Narrow" pitchFamily="34" charset="0"/>
          </a:endParaRPr>
        </a:p>
      </dgm:t>
    </dgm:pt>
    <dgm:pt modelId="{C4005660-FB18-4FF6-86AB-CAF10B1CAEB3}" type="parTrans" cxnId="{F054BD9A-E5E4-4223-9910-AAF6EC8C8D6E}">
      <dgm:prSet/>
      <dgm:spPr/>
      <dgm:t>
        <a:bodyPr/>
        <a:lstStyle/>
        <a:p>
          <a:endParaRPr lang="en-US"/>
        </a:p>
      </dgm:t>
    </dgm:pt>
    <dgm:pt modelId="{E463ECE5-FD27-4776-A0C2-A6243E235C9D}" type="sibTrans" cxnId="{F054BD9A-E5E4-4223-9910-AAF6EC8C8D6E}">
      <dgm:prSet/>
      <dgm:spPr/>
      <dgm:t>
        <a:bodyPr/>
        <a:lstStyle/>
        <a:p>
          <a:endParaRPr lang="en-US"/>
        </a:p>
      </dgm:t>
    </dgm:pt>
    <dgm:pt modelId="{0EDCE6ED-EF30-4829-8848-A0A4B199D600}">
      <dgm:prSet phldrT="[Text]" custT="1"/>
      <dgm:spPr/>
      <dgm:t>
        <a:bodyPr/>
        <a:lstStyle/>
        <a:p>
          <a:r>
            <a:rPr lang="ro-RO" sz="900">
              <a:latin typeface="Arial Narrow" pitchFamily="34" charset="0"/>
            </a:rPr>
            <a:t>Alegeri</a:t>
          </a:r>
          <a:endParaRPr lang="en-US" sz="900">
            <a:latin typeface="Arial Narrow" pitchFamily="34" charset="0"/>
          </a:endParaRPr>
        </a:p>
      </dgm:t>
    </dgm:pt>
    <dgm:pt modelId="{425B4CA4-F481-481A-8CB8-4BCBCCD6441E}" type="parTrans" cxnId="{A1AA7AED-4FCD-43FA-9C48-B0E0B4A1D385}">
      <dgm:prSet/>
      <dgm:spPr/>
      <dgm:t>
        <a:bodyPr/>
        <a:lstStyle/>
        <a:p>
          <a:endParaRPr lang="en-US"/>
        </a:p>
      </dgm:t>
    </dgm:pt>
    <dgm:pt modelId="{021B647D-3849-4AA1-ACB3-A6763D33390C}" type="sibTrans" cxnId="{A1AA7AED-4FCD-43FA-9C48-B0E0B4A1D385}">
      <dgm:prSet/>
      <dgm:spPr/>
      <dgm:t>
        <a:bodyPr/>
        <a:lstStyle/>
        <a:p>
          <a:endParaRPr lang="en-US"/>
        </a:p>
      </dgm:t>
    </dgm:pt>
    <dgm:pt modelId="{44E44394-3768-4E62-950C-9E6E930889F4}">
      <dgm:prSet phldrT="[Text]" custT="1"/>
      <dgm:spPr/>
      <dgm:t>
        <a:bodyPr/>
        <a:lstStyle/>
        <a:p>
          <a:r>
            <a:rPr lang="ro-RO" sz="900">
              <a:latin typeface="Arial Narrow" pitchFamily="34" charset="0"/>
            </a:rPr>
            <a:t>Funcționari publici</a:t>
          </a:r>
          <a:endParaRPr lang="en-US" sz="900">
            <a:latin typeface="Arial Narrow" pitchFamily="34" charset="0"/>
          </a:endParaRPr>
        </a:p>
      </dgm:t>
    </dgm:pt>
    <dgm:pt modelId="{D70AF163-03DB-428C-AC1C-DCD9D1A79A09}" type="parTrans" cxnId="{1C5D4601-49F4-4EC3-8C6F-853D0C0E5214}">
      <dgm:prSet/>
      <dgm:spPr/>
      <dgm:t>
        <a:bodyPr/>
        <a:lstStyle/>
        <a:p>
          <a:endParaRPr lang="en-US"/>
        </a:p>
      </dgm:t>
    </dgm:pt>
    <dgm:pt modelId="{0CFC7CCA-75E1-41C1-A8DD-707848C270F8}" type="sibTrans" cxnId="{1C5D4601-49F4-4EC3-8C6F-853D0C0E5214}">
      <dgm:prSet/>
      <dgm:spPr/>
      <dgm:t>
        <a:bodyPr/>
        <a:lstStyle/>
        <a:p>
          <a:endParaRPr lang="en-US"/>
        </a:p>
      </dgm:t>
    </dgm:pt>
    <dgm:pt modelId="{9B27083D-14EE-4C98-97D6-793C0651DA07}">
      <dgm:prSet phldrT="[Text]" custT="1"/>
      <dgm:spPr/>
      <dgm:t>
        <a:bodyPr/>
        <a:lstStyle/>
        <a:p>
          <a:r>
            <a:rPr lang="ro-RO" sz="900">
              <a:latin typeface="Arial Narrow" pitchFamily="34" charset="0"/>
            </a:rPr>
            <a:t>Aleși locali</a:t>
          </a:r>
          <a:endParaRPr lang="en-US" sz="900">
            <a:latin typeface="Arial Narrow" pitchFamily="34" charset="0"/>
          </a:endParaRPr>
        </a:p>
      </dgm:t>
    </dgm:pt>
    <dgm:pt modelId="{753DD058-964D-4E34-9E5E-46314D010F0C}" type="parTrans" cxnId="{9BC5B390-5214-443F-B0F3-10FD33ED191B}">
      <dgm:prSet/>
      <dgm:spPr/>
      <dgm:t>
        <a:bodyPr/>
        <a:lstStyle/>
        <a:p>
          <a:endParaRPr lang="en-US"/>
        </a:p>
      </dgm:t>
    </dgm:pt>
    <dgm:pt modelId="{EBAEAEDA-09CC-4896-A2CD-63C917EB01EE}" type="sibTrans" cxnId="{9BC5B390-5214-443F-B0F3-10FD33ED191B}">
      <dgm:prSet/>
      <dgm:spPr/>
      <dgm:t>
        <a:bodyPr/>
        <a:lstStyle/>
        <a:p>
          <a:endParaRPr lang="en-US"/>
        </a:p>
      </dgm:t>
    </dgm:pt>
    <dgm:pt modelId="{CACF81C5-1819-467D-931E-E4197E3F7D27}">
      <dgm:prSet phldrT="[Text]" custT="1"/>
      <dgm:spPr/>
      <dgm:t>
        <a:bodyPr/>
        <a:lstStyle/>
        <a:p>
          <a:r>
            <a:rPr lang="ro-RO" sz="900">
              <a:latin typeface="Arial Narrow" pitchFamily="34" charset="0"/>
            </a:rPr>
            <a:t>Prevenție la toate nivelurile</a:t>
          </a:r>
          <a:endParaRPr lang="en-US" sz="900">
            <a:latin typeface="Arial Narrow" pitchFamily="34" charset="0"/>
          </a:endParaRPr>
        </a:p>
      </dgm:t>
    </dgm:pt>
    <dgm:pt modelId="{ED7FB901-29E4-4736-BC8D-5B8BF468BF42}" type="parTrans" cxnId="{06166F73-2A04-4004-AEB4-6CA610CF69AB}">
      <dgm:prSet/>
      <dgm:spPr/>
      <dgm:t>
        <a:bodyPr/>
        <a:lstStyle/>
        <a:p>
          <a:endParaRPr lang="en-US"/>
        </a:p>
      </dgm:t>
    </dgm:pt>
    <dgm:pt modelId="{C91396AB-5B37-4237-B54D-35BF4DBBA995}" type="sibTrans" cxnId="{06166F73-2A04-4004-AEB4-6CA610CF69AB}">
      <dgm:prSet/>
      <dgm:spPr/>
      <dgm:t>
        <a:bodyPr/>
        <a:lstStyle/>
        <a:p>
          <a:endParaRPr lang="en-US"/>
        </a:p>
      </dgm:t>
    </dgm:pt>
    <dgm:pt modelId="{79FCE03A-ABD2-4127-84AA-D2D34ADAA9CC}">
      <dgm:prSet phldrT="[Text]" custT="1"/>
      <dgm:spPr/>
      <dgm:t>
        <a:bodyPr/>
        <a:lstStyle/>
        <a:p>
          <a:r>
            <a:rPr lang="ro-RO" sz="900" b="1" i="1">
              <a:latin typeface="Arial Narrow" pitchFamily="34" charset="0"/>
            </a:rPr>
            <a:t>EVALUARE ȘI SANCȚIONARE</a:t>
          </a:r>
          <a:endParaRPr lang="en-US" sz="900" b="1" i="1">
            <a:latin typeface="Arial Narrow" pitchFamily="34" charset="0"/>
          </a:endParaRPr>
        </a:p>
      </dgm:t>
    </dgm:pt>
    <dgm:pt modelId="{C5435610-0567-4690-B947-B36349A8EAAB}" type="sibTrans" cxnId="{575765C4-0225-46A8-9D63-1B827FB72DA8}">
      <dgm:prSet/>
      <dgm:spPr/>
      <dgm:t>
        <a:bodyPr/>
        <a:lstStyle/>
        <a:p>
          <a:endParaRPr lang="en-US"/>
        </a:p>
      </dgm:t>
    </dgm:pt>
    <dgm:pt modelId="{EE82AB39-439B-4623-8F02-3B66478DE1AB}" type="parTrans" cxnId="{575765C4-0225-46A8-9D63-1B827FB72DA8}">
      <dgm:prSet/>
      <dgm:spPr/>
      <dgm:t>
        <a:bodyPr/>
        <a:lstStyle/>
        <a:p>
          <a:endParaRPr lang="en-US"/>
        </a:p>
      </dgm:t>
    </dgm:pt>
    <dgm:pt modelId="{6E000639-AC6C-41A7-9962-4AAE2150E6AE}">
      <dgm:prSet phldrT="[Text]" custT="1"/>
      <dgm:spPr/>
      <dgm:t>
        <a:bodyPr/>
        <a:lstStyle/>
        <a:p>
          <a:r>
            <a:rPr lang="ro-RO" sz="900" b="1" i="1">
              <a:latin typeface="Arial Narrow" pitchFamily="34" charset="0"/>
            </a:rPr>
            <a:t>CONSOLIDARE ADMINISTRATIVĂ A AGENȚIEI</a:t>
          </a:r>
          <a:endParaRPr lang="en-US" sz="900" b="1" i="1">
            <a:latin typeface="Arial Narrow" pitchFamily="34" charset="0"/>
          </a:endParaRPr>
        </a:p>
      </dgm:t>
    </dgm:pt>
    <dgm:pt modelId="{C3000BD0-53F5-4E66-A525-309AA18D1572}" type="parTrans" cxnId="{D8B04AF7-0C2C-4E11-BB41-0E22A597B5F1}">
      <dgm:prSet/>
      <dgm:spPr/>
      <dgm:t>
        <a:bodyPr/>
        <a:lstStyle/>
        <a:p>
          <a:endParaRPr lang="en-US"/>
        </a:p>
      </dgm:t>
    </dgm:pt>
    <dgm:pt modelId="{4102ECC9-9990-435C-B76D-B003BC70D61B}" type="sibTrans" cxnId="{D8B04AF7-0C2C-4E11-BB41-0E22A597B5F1}">
      <dgm:prSet/>
      <dgm:spPr/>
      <dgm:t>
        <a:bodyPr/>
        <a:lstStyle/>
        <a:p>
          <a:endParaRPr lang="en-US"/>
        </a:p>
      </dgm:t>
    </dgm:pt>
    <dgm:pt modelId="{0C5373B7-36F2-4247-B5D8-B022BC57A965}">
      <dgm:prSet custT="1"/>
      <dgm:spPr/>
      <dgm:t>
        <a:bodyPr/>
        <a:lstStyle/>
        <a:p>
          <a:r>
            <a:rPr lang="ro-RO" sz="900">
              <a:latin typeface="Arial Narrow" pitchFamily="34" charset="0"/>
            </a:rPr>
            <a:t>Evaluarea incidentelor de integritate</a:t>
          </a:r>
          <a:endParaRPr lang="en-US" sz="900">
            <a:latin typeface="Arial Narrow" pitchFamily="34" charset="0"/>
          </a:endParaRPr>
        </a:p>
      </dgm:t>
    </dgm:pt>
    <dgm:pt modelId="{14506315-11A9-4EAA-86F5-81074C197556}" type="parTrans" cxnId="{823B7604-6A98-490A-A6B2-F610E2A1BF9D}">
      <dgm:prSet/>
      <dgm:spPr/>
      <dgm:t>
        <a:bodyPr/>
        <a:lstStyle/>
        <a:p>
          <a:endParaRPr lang="en-US"/>
        </a:p>
      </dgm:t>
    </dgm:pt>
    <dgm:pt modelId="{8FDA766F-F755-4976-8348-86C6657D1255}" type="sibTrans" cxnId="{823B7604-6A98-490A-A6B2-F610E2A1BF9D}">
      <dgm:prSet/>
      <dgm:spPr/>
      <dgm:t>
        <a:bodyPr/>
        <a:lstStyle/>
        <a:p>
          <a:endParaRPr lang="en-US"/>
        </a:p>
      </dgm:t>
    </dgm:pt>
    <dgm:pt modelId="{10EC8812-FCF8-480F-9C1E-5CFA0E79B4E6}">
      <dgm:prSet custT="1"/>
      <dgm:spPr/>
      <dgm:t>
        <a:bodyPr/>
        <a:lstStyle/>
        <a:p>
          <a:r>
            <a:rPr lang="ro-RO" sz="900">
              <a:latin typeface="Arial Narrow" pitchFamily="34" charset="0"/>
            </a:rPr>
            <a:t>Monitorizarea cazurilor care ajung pe rolul instanței</a:t>
          </a:r>
          <a:endParaRPr lang="en-US" sz="900">
            <a:latin typeface="Arial Narrow" pitchFamily="34" charset="0"/>
          </a:endParaRPr>
        </a:p>
      </dgm:t>
    </dgm:pt>
    <dgm:pt modelId="{1014DB98-27DB-4F57-A159-82EDAABB0E9B}" type="parTrans" cxnId="{5AF31650-E0E5-4701-9B94-CEC85DDF3C10}">
      <dgm:prSet/>
      <dgm:spPr/>
      <dgm:t>
        <a:bodyPr/>
        <a:lstStyle/>
        <a:p>
          <a:endParaRPr lang="en-US"/>
        </a:p>
      </dgm:t>
    </dgm:pt>
    <dgm:pt modelId="{FC35B839-6B25-4BEE-917B-F34AD3D17C9B}" type="sibTrans" cxnId="{5AF31650-E0E5-4701-9B94-CEC85DDF3C10}">
      <dgm:prSet/>
      <dgm:spPr/>
      <dgm:t>
        <a:bodyPr/>
        <a:lstStyle/>
        <a:p>
          <a:endParaRPr lang="en-US"/>
        </a:p>
      </dgm:t>
    </dgm:pt>
    <dgm:pt modelId="{5AE6F571-D779-4C11-B208-59DA79F5806E}">
      <dgm:prSet custT="1"/>
      <dgm:spPr/>
      <dgm:t>
        <a:bodyPr/>
        <a:lstStyle/>
        <a:p>
          <a:endParaRPr lang="en-US" sz="900">
            <a:latin typeface="Arial Narrow" pitchFamily="34" charset="0"/>
          </a:endParaRPr>
        </a:p>
      </dgm:t>
    </dgm:pt>
    <dgm:pt modelId="{5469B27D-E8C6-420C-B2BD-69BC17705DF7}" type="parTrans" cxnId="{D0A90DC7-AF2E-4297-BB28-5B4270DD8D84}">
      <dgm:prSet/>
      <dgm:spPr/>
      <dgm:t>
        <a:bodyPr/>
        <a:lstStyle/>
        <a:p>
          <a:endParaRPr lang="en-US"/>
        </a:p>
      </dgm:t>
    </dgm:pt>
    <dgm:pt modelId="{36345FB8-A0EA-480B-8B7F-5008E6C89BBA}" type="sibTrans" cxnId="{D0A90DC7-AF2E-4297-BB28-5B4270DD8D84}">
      <dgm:prSet/>
      <dgm:spPr/>
      <dgm:t>
        <a:bodyPr/>
        <a:lstStyle/>
        <a:p>
          <a:endParaRPr lang="en-US"/>
        </a:p>
      </dgm:t>
    </dgm:pt>
    <dgm:pt modelId="{D1D3ADA9-5562-4AAE-A2FE-63B105354481}">
      <dgm:prSet phldrT="[Text]" custT="1"/>
      <dgm:spPr/>
      <dgm:t>
        <a:bodyPr/>
        <a:lstStyle/>
        <a:p>
          <a:r>
            <a:rPr lang="ro-RO" sz="900" b="1" i="1">
              <a:latin typeface="Arial Narrow" pitchFamily="34" charset="0"/>
            </a:rPr>
            <a:t>TRANSPARENȚĂ</a:t>
          </a:r>
          <a:endParaRPr lang="en-US" sz="900" b="1" i="1">
            <a:latin typeface="Arial Narrow" pitchFamily="34" charset="0"/>
          </a:endParaRPr>
        </a:p>
      </dgm:t>
    </dgm:pt>
    <dgm:pt modelId="{4BFE3F35-4835-41B9-B5CD-ED2F8456E35C}" type="parTrans" cxnId="{FF96A06E-5E27-4DB9-A37C-4397B3AE0A17}">
      <dgm:prSet/>
      <dgm:spPr/>
      <dgm:t>
        <a:bodyPr/>
        <a:lstStyle/>
        <a:p>
          <a:endParaRPr lang="en-US"/>
        </a:p>
      </dgm:t>
    </dgm:pt>
    <dgm:pt modelId="{02B4E2A1-F1FC-4F39-9A3F-2442B791DF55}" type="sibTrans" cxnId="{FF96A06E-5E27-4DB9-A37C-4397B3AE0A17}">
      <dgm:prSet/>
      <dgm:spPr/>
      <dgm:t>
        <a:bodyPr/>
        <a:lstStyle/>
        <a:p>
          <a:endParaRPr lang="en-US"/>
        </a:p>
      </dgm:t>
    </dgm:pt>
    <dgm:pt modelId="{FBA7DA09-7D94-4866-BEEB-4831DBA9A827}">
      <dgm:prSet custT="1"/>
      <dgm:spPr/>
      <dgm:t>
        <a:bodyPr/>
        <a:lstStyle/>
        <a:p>
          <a:r>
            <a:rPr lang="ro-RO" sz="900">
              <a:latin typeface="Arial Narrow" pitchFamily="34" charset="0"/>
            </a:rPr>
            <a:t>Consolidare internă</a:t>
          </a:r>
          <a:endParaRPr lang="en-US" sz="900">
            <a:latin typeface="Arial Narrow" pitchFamily="34" charset="0"/>
          </a:endParaRPr>
        </a:p>
      </dgm:t>
    </dgm:pt>
    <dgm:pt modelId="{53A0443D-5A93-42E7-A2F5-4F92A257CF29}" type="parTrans" cxnId="{1B863CD0-E1D1-4BB9-A250-9D477111741A}">
      <dgm:prSet/>
      <dgm:spPr/>
      <dgm:t>
        <a:bodyPr/>
        <a:lstStyle/>
        <a:p>
          <a:endParaRPr lang="en-US"/>
        </a:p>
      </dgm:t>
    </dgm:pt>
    <dgm:pt modelId="{D1576859-891A-49B3-BE62-24948B02DF65}" type="sibTrans" cxnId="{1B863CD0-E1D1-4BB9-A250-9D477111741A}">
      <dgm:prSet/>
      <dgm:spPr/>
      <dgm:t>
        <a:bodyPr/>
        <a:lstStyle/>
        <a:p>
          <a:endParaRPr lang="en-US"/>
        </a:p>
      </dgm:t>
    </dgm:pt>
    <dgm:pt modelId="{2B4A71B4-4C3A-447A-9493-42FFF2FC701C}">
      <dgm:prSet custT="1"/>
      <dgm:spPr/>
      <dgm:t>
        <a:bodyPr/>
        <a:lstStyle/>
        <a:p>
          <a:r>
            <a:rPr lang="ro-RO" sz="900">
              <a:latin typeface="Arial Narrow" pitchFamily="34" charset="0"/>
            </a:rPr>
            <a:t>Politica de resurse umane</a:t>
          </a:r>
          <a:endParaRPr lang="en-US" sz="900">
            <a:latin typeface="Arial Narrow" pitchFamily="34" charset="0"/>
          </a:endParaRPr>
        </a:p>
      </dgm:t>
    </dgm:pt>
    <dgm:pt modelId="{3AB194AF-AF73-4F0A-9621-1A4A7A504081}" type="parTrans" cxnId="{0ED3301D-D8CF-4F7B-89AD-0CDF36456F0C}">
      <dgm:prSet/>
      <dgm:spPr/>
      <dgm:t>
        <a:bodyPr/>
        <a:lstStyle/>
        <a:p>
          <a:endParaRPr lang="en-US"/>
        </a:p>
      </dgm:t>
    </dgm:pt>
    <dgm:pt modelId="{C683E7BF-E34B-407B-A32E-38F0A3C92313}" type="sibTrans" cxnId="{0ED3301D-D8CF-4F7B-89AD-0CDF36456F0C}">
      <dgm:prSet/>
      <dgm:spPr/>
      <dgm:t>
        <a:bodyPr/>
        <a:lstStyle/>
        <a:p>
          <a:endParaRPr lang="en-US"/>
        </a:p>
      </dgm:t>
    </dgm:pt>
    <dgm:pt modelId="{8CA36B4F-0E2B-423A-B3B6-1FEAAF09F857}">
      <dgm:prSet custT="1"/>
      <dgm:spPr/>
      <dgm:t>
        <a:bodyPr/>
        <a:lstStyle/>
        <a:p>
          <a:r>
            <a:rPr lang="ro-RO" sz="900">
              <a:latin typeface="Arial Narrow" pitchFamily="34" charset="0"/>
            </a:rPr>
            <a:t>Politica de comunicare</a:t>
          </a:r>
          <a:endParaRPr lang="en-US" sz="900">
            <a:latin typeface="Arial Narrow" pitchFamily="34" charset="0"/>
          </a:endParaRPr>
        </a:p>
      </dgm:t>
    </dgm:pt>
    <dgm:pt modelId="{08985CA7-AD44-442F-B372-166820DF2D7E}" type="parTrans" cxnId="{DD307033-DED7-4598-8ED3-EE1062192E36}">
      <dgm:prSet/>
      <dgm:spPr/>
      <dgm:t>
        <a:bodyPr/>
        <a:lstStyle/>
        <a:p>
          <a:endParaRPr lang="en-US"/>
        </a:p>
      </dgm:t>
    </dgm:pt>
    <dgm:pt modelId="{EA162898-15C6-46B5-926E-E98E69A4DA7C}" type="sibTrans" cxnId="{DD307033-DED7-4598-8ED3-EE1062192E36}">
      <dgm:prSet/>
      <dgm:spPr/>
      <dgm:t>
        <a:bodyPr/>
        <a:lstStyle/>
        <a:p>
          <a:endParaRPr lang="en-US"/>
        </a:p>
      </dgm:t>
    </dgm:pt>
    <dgm:pt modelId="{EB9BB420-2367-4AA7-AB80-7D4B56407E9E}">
      <dgm:prSet custT="1"/>
      <dgm:spPr/>
      <dgm:t>
        <a:bodyPr/>
        <a:lstStyle/>
        <a:p>
          <a:endParaRPr lang="en-US" sz="900">
            <a:latin typeface="Arial Narrow" pitchFamily="34" charset="0"/>
          </a:endParaRPr>
        </a:p>
      </dgm:t>
    </dgm:pt>
    <dgm:pt modelId="{FBD881D5-0CAC-49D6-855D-A7BC92D3FEBA}" type="parTrans" cxnId="{48BC34A5-D287-4AFA-844B-D0AF1C631A1F}">
      <dgm:prSet/>
      <dgm:spPr/>
      <dgm:t>
        <a:bodyPr/>
        <a:lstStyle/>
        <a:p>
          <a:endParaRPr lang="en-US"/>
        </a:p>
      </dgm:t>
    </dgm:pt>
    <dgm:pt modelId="{97A7F41F-79C3-4CE3-A9C8-96854F47D1E9}" type="sibTrans" cxnId="{48BC34A5-D287-4AFA-844B-D0AF1C631A1F}">
      <dgm:prSet/>
      <dgm:spPr/>
      <dgm:t>
        <a:bodyPr/>
        <a:lstStyle/>
        <a:p>
          <a:endParaRPr lang="en-US"/>
        </a:p>
      </dgm:t>
    </dgm:pt>
    <dgm:pt modelId="{CF02D981-1ED5-4BFC-8C0C-105465E55E6C}">
      <dgm:prSet phldrT="[Text]" custT="1"/>
      <dgm:spPr/>
      <dgm:t>
        <a:bodyPr/>
        <a:lstStyle/>
        <a:p>
          <a:r>
            <a:rPr lang="ro-RO" sz="900" b="1" i="1">
              <a:latin typeface="Arial Narrow" pitchFamily="34" charset="0"/>
            </a:rPr>
            <a:t>COOPERARE</a:t>
          </a:r>
          <a:endParaRPr lang="en-US" sz="900" b="1" i="1">
            <a:latin typeface="Arial Narrow" pitchFamily="34" charset="0"/>
          </a:endParaRPr>
        </a:p>
      </dgm:t>
    </dgm:pt>
    <dgm:pt modelId="{7C675B1F-B410-4747-AEDF-2E92F6A7AD8A}" type="parTrans" cxnId="{2F718870-EF23-4EA6-9CA2-7C7EC3E40642}">
      <dgm:prSet/>
      <dgm:spPr/>
      <dgm:t>
        <a:bodyPr/>
        <a:lstStyle/>
        <a:p>
          <a:endParaRPr lang="en-US"/>
        </a:p>
      </dgm:t>
    </dgm:pt>
    <dgm:pt modelId="{1776D0BB-29A6-4556-9806-01DCD4982F42}" type="sibTrans" cxnId="{2F718870-EF23-4EA6-9CA2-7C7EC3E40642}">
      <dgm:prSet/>
      <dgm:spPr/>
      <dgm:t>
        <a:bodyPr/>
        <a:lstStyle/>
        <a:p>
          <a:endParaRPr lang="en-US"/>
        </a:p>
      </dgm:t>
    </dgm:pt>
    <dgm:pt modelId="{663E7A30-4EA5-4E2A-9AF4-52F6872D2496}">
      <dgm:prSet custT="1"/>
      <dgm:spPr/>
      <dgm:t>
        <a:bodyPr/>
        <a:lstStyle/>
        <a:p>
          <a:r>
            <a:rPr lang="ro-RO" sz="900">
              <a:latin typeface="Arial Narrow" pitchFamily="34" charset="0"/>
            </a:rPr>
            <a:t>Declarații de avere și de interese</a:t>
          </a:r>
          <a:endParaRPr lang="en-US" sz="900">
            <a:latin typeface="Arial Narrow" pitchFamily="34" charset="0"/>
          </a:endParaRPr>
        </a:p>
      </dgm:t>
    </dgm:pt>
    <dgm:pt modelId="{106C5476-1DB4-4A2D-8951-C72F06F7EE6E}" type="parTrans" cxnId="{E673027F-DD68-4E2F-9D09-F2F72974AFC0}">
      <dgm:prSet/>
      <dgm:spPr/>
      <dgm:t>
        <a:bodyPr/>
        <a:lstStyle/>
        <a:p>
          <a:endParaRPr lang="en-US"/>
        </a:p>
      </dgm:t>
    </dgm:pt>
    <dgm:pt modelId="{45150638-467B-4889-B181-60743C6C3A0E}" type="sibTrans" cxnId="{E673027F-DD68-4E2F-9D09-F2F72974AFC0}">
      <dgm:prSet/>
      <dgm:spPr/>
      <dgm:t>
        <a:bodyPr/>
        <a:lstStyle/>
        <a:p>
          <a:endParaRPr lang="en-US"/>
        </a:p>
      </dgm:t>
    </dgm:pt>
    <dgm:pt modelId="{EFBEF693-1DF1-4FEF-8D8A-0972FFA42092}">
      <dgm:prSet custT="1"/>
      <dgm:spPr/>
      <dgm:t>
        <a:bodyPr/>
        <a:lstStyle/>
        <a:p>
          <a:r>
            <a:rPr lang="ro-RO" sz="900">
              <a:latin typeface="Arial Narrow" pitchFamily="34" charset="0"/>
            </a:rPr>
            <a:t>Pagina de Internet a instituției</a:t>
          </a:r>
          <a:endParaRPr lang="en-US" sz="900">
            <a:latin typeface="Arial Narrow" pitchFamily="34" charset="0"/>
          </a:endParaRPr>
        </a:p>
      </dgm:t>
    </dgm:pt>
    <dgm:pt modelId="{715837C2-307F-4002-8250-EB9F03A99E64}" type="parTrans" cxnId="{37911762-61DA-40EB-AD91-487F11C2714F}">
      <dgm:prSet/>
      <dgm:spPr/>
      <dgm:t>
        <a:bodyPr/>
        <a:lstStyle/>
        <a:p>
          <a:endParaRPr lang="en-US"/>
        </a:p>
      </dgm:t>
    </dgm:pt>
    <dgm:pt modelId="{B8E4B2CA-231D-4495-AD2E-7DF667BB7C73}" type="sibTrans" cxnId="{37911762-61DA-40EB-AD91-487F11C2714F}">
      <dgm:prSet/>
      <dgm:spPr/>
      <dgm:t>
        <a:bodyPr/>
        <a:lstStyle/>
        <a:p>
          <a:endParaRPr lang="en-US"/>
        </a:p>
      </dgm:t>
    </dgm:pt>
    <dgm:pt modelId="{F9232EED-799F-4516-9576-5350E6CDF984}">
      <dgm:prSet custT="1"/>
      <dgm:spPr/>
      <dgm:t>
        <a:bodyPr/>
        <a:lstStyle/>
        <a:p>
          <a:r>
            <a:rPr lang="ro-RO" sz="900">
              <a:latin typeface="Arial Narrow" pitchFamily="34" charset="0"/>
            </a:rPr>
            <a:t>La nivel național</a:t>
          </a:r>
          <a:endParaRPr lang="en-US" sz="900">
            <a:latin typeface="Arial Narrow" pitchFamily="34" charset="0"/>
          </a:endParaRPr>
        </a:p>
      </dgm:t>
    </dgm:pt>
    <dgm:pt modelId="{7406038F-FDAA-48A0-9A2D-8F4B3872CFAD}" type="parTrans" cxnId="{79B834C9-F9D9-4675-80C1-D1D3F0875E22}">
      <dgm:prSet/>
      <dgm:spPr/>
      <dgm:t>
        <a:bodyPr/>
        <a:lstStyle/>
        <a:p>
          <a:endParaRPr lang="en-US"/>
        </a:p>
      </dgm:t>
    </dgm:pt>
    <dgm:pt modelId="{15EF00A2-5833-4639-9561-E30BCC2619B4}" type="sibTrans" cxnId="{79B834C9-F9D9-4675-80C1-D1D3F0875E22}">
      <dgm:prSet/>
      <dgm:spPr/>
      <dgm:t>
        <a:bodyPr/>
        <a:lstStyle/>
        <a:p>
          <a:endParaRPr lang="en-US"/>
        </a:p>
      </dgm:t>
    </dgm:pt>
    <dgm:pt modelId="{8F105217-EB08-4D22-A3BF-C40364284939}">
      <dgm:prSet custT="1"/>
      <dgm:spPr/>
      <dgm:t>
        <a:bodyPr/>
        <a:lstStyle/>
        <a:p>
          <a:r>
            <a:rPr lang="ro-RO" sz="900">
              <a:latin typeface="Arial Narrow" pitchFamily="34" charset="0"/>
            </a:rPr>
            <a:t>La nivel internațional</a:t>
          </a:r>
          <a:endParaRPr lang="en-US" sz="900">
            <a:latin typeface="Arial Narrow" pitchFamily="34" charset="0"/>
          </a:endParaRPr>
        </a:p>
      </dgm:t>
    </dgm:pt>
    <dgm:pt modelId="{C42FCA4E-3CB5-485F-9E64-408C39E4D93E}" type="parTrans" cxnId="{3C961602-DEF9-47A0-A8E0-C2D256396B46}">
      <dgm:prSet/>
      <dgm:spPr/>
      <dgm:t>
        <a:bodyPr/>
        <a:lstStyle/>
        <a:p>
          <a:endParaRPr lang="en-US"/>
        </a:p>
      </dgm:t>
    </dgm:pt>
    <dgm:pt modelId="{F375BD22-3886-469A-93E0-A0E7D30B7ABF}" type="sibTrans" cxnId="{3C961602-DEF9-47A0-A8E0-C2D256396B46}">
      <dgm:prSet/>
      <dgm:spPr/>
      <dgm:t>
        <a:bodyPr/>
        <a:lstStyle/>
        <a:p>
          <a:endParaRPr lang="en-US"/>
        </a:p>
      </dgm:t>
    </dgm:pt>
    <dgm:pt modelId="{6D129913-0CA9-4F1C-B06D-60A8CC91474F}" type="pres">
      <dgm:prSet presAssocID="{6C666189-880E-4A42-8FD7-08703FD78681}" presName="Name0" presStyleCnt="0">
        <dgm:presLayoutVars>
          <dgm:dir/>
          <dgm:animLvl val="lvl"/>
          <dgm:resizeHandles val="exact"/>
        </dgm:presLayoutVars>
      </dgm:prSet>
      <dgm:spPr/>
      <dgm:t>
        <a:bodyPr/>
        <a:lstStyle/>
        <a:p>
          <a:endParaRPr lang="en-US"/>
        </a:p>
      </dgm:t>
    </dgm:pt>
    <dgm:pt modelId="{4826A775-8684-4D96-87D5-FCA148B8D2FC}" type="pres">
      <dgm:prSet presAssocID="{78D7C9E6-BA02-4C47-BA26-19BDFB7D814B}" presName="composite" presStyleCnt="0"/>
      <dgm:spPr/>
    </dgm:pt>
    <dgm:pt modelId="{883B9ADF-12F7-4D94-B155-8EFB347C2AAE}" type="pres">
      <dgm:prSet presAssocID="{78D7C9E6-BA02-4C47-BA26-19BDFB7D814B}" presName="parTx" presStyleLbl="alignNode1" presStyleIdx="0" presStyleCnt="5">
        <dgm:presLayoutVars>
          <dgm:chMax val="0"/>
          <dgm:chPref val="0"/>
          <dgm:bulletEnabled val="1"/>
        </dgm:presLayoutVars>
      </dgm:prSet>
      <dgm:spPr/>
      <dgm:t>
        <a:bodyPr/>
        <a:lstStyle/>
        <a:p>
          <a:endParaRPr lang="en-US"/>
        </a:p>
      </dgm:t>
    </dgm:pt>
    <dgm:pt modelId="{C40B12C2-688E-40C1-BC45-25118BF508A6}" type="pres">
      <dgm:prSet presAssocID="{78D7C9E6-BA02-4C47-BA26-19BDFB7D814B}" presName="desTx" presStyleLbl="alignAccFollowNode1" presStyleIdx="0" presStyleCnt="5">
        <dgm:presLayoutVars>
          <dgm:bulletEnabled val="1"/>
        </dgm:presLayoutVars>
      </dgm:prSet>
      <dgm:spPr/>
      <dgm:t>
        <a:bodyPr/>
        <a:lstStyle/>
        <a:p>
          <a:endParaRPr lang="en-US"/>
        </a:p>
      </dgm:t>
    </dgm:pt>
    <dgm:pt modelId="{24BC746B-4C2E-4E27-8117-91495A40809E}" type="pres">
      <dgm:prSet presAssocID="{80F6D915-4848-4494-9CC9-7C7139EEBF0A}" presName="space" presStyleCnt="0"/>
      <dgm:spPr/>
    </dgm:pt>
    <dgm:pt modelId="{DA909B1D-74D1-40E9-A6D2-B3325184414E}" type="pres">
      <dgm:prSet presAssocID="{79FCE03A-ABD2-4127-84AA-D2D34ADAA9CC}" presName="composite" presStyleCnt="0"/>
      <dgm:spPr/>
    </dgm:pt>
    <dgm:pt modelId="{EEADCD9A-67AF-4955-AD4C-99573279F8C7}" type="pres">
      <dgm:prSet presAssocID="{79FCE03A-ABD2-4127-84AA-D2D34ADAA9CC}" presName="parTx" presStyleLbl="alignNode1" presStyleIdx="1" presStyleCnt="5">
        <dgm:presLayoutVars>
          <dgm:chMax val="0"/>
          <dgm:chPref val="0"/>
          <dgm:bulletEnabled val="1"/>
        </dgm:presLayoutVars>
      </dgm:prSet>
      <dgm:spPr/>
      <dgm:t>
        <a:bodyPr/>
        <a:lstStyle/>
        <a:p>
          <a:endParaRPr lang="en-US"/>
        </a:p>
      </dgm:t>
    </dgm:pt>
    <dgm:pt modelId="{FE93A853-52DF-40FA-84C6-DF12C0435754}" type="pres">
      <dgm:prSet presAssocID="{79FCE03A-ABD2-4127-84AA-D2D34ADAA9CC}" presName="desTx" presStyleLbl="alignAccFollowNode1" presStyleIdx="1" presStyleCnt="5">
        <dgm:presLayoutVars>
          <dgm:bulletEnabled val="1"/>
        </dgm:presLayoutVars>
      </dgm:prSet>
      <dgm:spPr/>
      <dgm:t>
        <a:bodyPr/>
        <a:lstStyle/>
        <a:p>
          <a:endParaRPr lang="en-US"/>
        </a:p>
      </dgm:t>
    </dgm:pt>
    <dgm:pt modelId="{6B7E5EE6-93B0-49A0-8BB6-F9BEF44FE0FD}" type="pres">
      <dgm:prSet presAssocID="{C5435610-0567-4690-B947-B36349A8EAAB}" presName="space" presStyleCnt="0"/>
      <dgm:spPr/>
    </dgm:pt>
    <dgm:pt modelId="{83174DAA-E5A2-4FE3-B7FB-C1A61B0AB394}" type="pres">
      <dgm:prSet presAssocID="{6E000639-AC6C-41A7-9962-4AAE2150E6AE}" presName="composite" presStyleCnt="0"/>
      <dgm:spPr/>
    </dgm:pt>
    <dgm:pt modelId="{CD1797E8-BE14-4EC3-A68C-17B752837F48}" type="pres">
      <dgm:prSet presAssocID="{6E000639-AC6C-41A7-9962-4AAE2150E6AE}" presName="parTx" presStyleLbl="alignNode1" presStyleIdx="2" presStyleCnt="5">
        <dgm:presLayoutVars>
          <dgm:chMax val="0"/>
          <dgm:chPref val="0"/>
          <dgm:bulletEnabled val="1"/>
        </dgm:presLayoutVars>
      </dgm:prSet>
      <dgm:spPr/>
      <dgm:t>
        <a:bodyPr/>
        <a:lstStyle/>
        <a:p>
          <a:endParaRPr lang="en-US"/>
        </a:p>
      </dgm:t>
    </dgm:pt>
    <dgm:pt modelId="{A7113C29-1F90-42CD-A655-693047AFBEDB}" type="pres">
      <dgm:prSet presAssocID="{6E000639-AC6C-41A7-9962-4AAE2150E6AE}" presName="desTx" presStyleLbl="alignAccFollowNode1" presStyleIdx="2" presStyleCnt="5">
        <dgm:presLayoutVars>
          <dgm:bulletEnabled val="1"/>
        </dgm:presLayoutVars>
      </dgm:prSet>
      <dgm:spPr/>
      <dgm:t>
        <a:bodyPr/>
        <a:lstStyle/>
        <a:p>
          <a:endParaRPr lang="en-US"/>
        </a:p>
      </dgm:t>
    </dgm:pt>
    <dgm:pt modelId="{D5B4CA05-C372-4B6A-8349-80DE38171FCA}" type="pres">
      <dgm:prSet presAssocID="{4102ECC9-9990-435C-B76D-B003BC70D61B}" presName="space" presStyleCnt="0"/>
      <dgm:spPr/>
    </dgm:pt>
    <dgm:pt modelId="{30BBBFF9-17CA-4001-9A4D-F758A353C2E5}" type="pres">
      <dgm:prSet presAssocID="{D1D3ADA9-5562-4AAE-A2FE-63B105354481}" presName="composite" presStyleCnt="0"/>
      <dgm:spPr/>
    </dgm:pt>
    <dgm:pt modelId="{F4CAA491-361D-43EA-95B4-B096645E8AB3}" type="pres">
      <dgm:prSet presAssocID="{D1D3ADA9-5562-4AAE-A2FE-63B105354481}" presName="parTx" presStyleLbl="alignNode1" presStyleIdx="3" presStyleCnt="5">
        <dgm:presLayoutVars>
          <dgm:chMax val="0"/>
          <dgm:chPref val="0"/>
          <dgm:bulletEnabled val="1"/>
        </dgm:presLayoutVars>
      </dgm:prSet>
      <dgm:spPr/>
      <dgm:t>
        <a:bodyPr/>
        <a:lstStyle/>
        <a:p>
          <a:endParaRPr lang="en-US"/>
        </a:p>
      </dgm:t>
    </dgm:pt>
    <dgm:pt modelId="{3C759B3A-5A63-4A3A-AB99-43EEB4F2AD5D}" type="pres">
      <dgm:prSet presAssocID="{D1D3ADA9-5562-4AAE-A2FE-63B105354481}" presName="desTx" presStyleLbl="alignAccFollowNode1" presStyleIdx="3" presStyleCnt="5">
        <dgm:presLayoutVars>
          <dgm:bulletEnabled val="1"/>
        </dgm:presLayoutVars>
      </dgm:prSet>
      <dgm:spPr/>
      <dgm:t>
        <a:bodyPr/>
        <a:lstStyle/>
        <a:p>
          <a:endParaRPr lang="en-US"/>
        </a:p>
      </dgm:t>
    </dgm:pt>
    <dgm:pt modelId="{49F660D4-FB9D-4302-91B0-910F95D4E080}" type="pres">
      <dgm:prSet presAssocID="{02B4E2A1-F1FC-4F39-9A3F-2442B791DF55}" presName="space" presStyleCnt="0"/>
      <dgm:spPr/>
    </dgm:pt>
    <dgm:pt modelId="{ABB209F8-09BB-41C3-BE25-738A1A326166}" type="pres">
      <dgm:prSet presAssocID="{CF02D981-1ED5-4BFC-8C0C-105465E55E6C}" presName="composite" presStyleCnt="0"/>
      <dgm:spPr/>
    </dgm:pt>
    <dgm:pt modelId="{80B50731-11F4-415E-B812-70DBE9077BAB}" type="pres">
      <dgm:prSet presAssocID="{CF02D981-1ED5-4BFC-8C0C-105465E55E6C}" presName="parTx" presStyleLbl="alignNode1" presStyleIdx="4" presStyleCnt="5">
        <dgm:presLayoutVars>
          <dgm:chMax val="0"/>
          <dgm:chPref val="0"/>
          <dgm:bulletEnabled val="1"/>
        </dgm:presLayoutVars>
      </dgm:prSet>
      <dgm:spPr/>
      <dgm:t>
        <a:bodyPr/>
        <a:lstStyle/>
        <a:p>
          <a:endParaRPr lang="en-US"/>
        </a:p>
      </dgm:t>
    </dgm:pt>
    <dgm:pt modelId="{D80618F9-710D-415D-8194-42A0A7DAA902}" type="pres">
      <dgm:prSet presAssocID="{CF02D981-1ED5-4BFC-8C0C-105465E55E6C}" presName="desTx" presStyleLbl="alignAccFollowNode1" presStyleIdx="4" presStyleCnt="5">
        <dgm:presLayoutVars>
          <dgm:bulletEnabled val="1"/>
        </dgm:presLayoutVars>
      </dgm:prSet>
      <dgm:spPr/>
      <dgm:t>
        <a:bodyPr/>
        <a:lstStyle/>
        <a:p>
          <a:endParaRPr lang="en-US"/>
        </a:p>
      </dgm:t>
    </dgm:pt>
  </dgm:ptLst>
  <dgm:cxnLst>
    <dgm:cxn modelId="{823B7604-6A98-490A-A6B2-F610E2A1BF9D}" srcId="{79FCE03A-ABD2-4127-84AA-D2D34ADAA9CC}" destId="{0C5373B7-36F2-4247-B5D8-B022BC57A965}" srcOrd="0" destOrd="0" parTransId="{14506315-11A9-4EAA-86F5-81074C197556}" sibTransId="{8FDA766F-F755-4976-8348-86C6657D1255}"/>
    <dgm:cxn modelId="{529FD5DA-8A06-4A02-A1AE-B545407E9309}" type="presOf" srcId="{CF02D981-1ED5-4BFC-8C0C-105465E55E6C}" destId="{80B50731-11F4-415E-B812-70DBE9077BAB}" srcOrd="0" destOrd="0" presId="urn:microsoft.com/office/officeart/2005/8/layout/hList1"/>
    <dgm:cxn modelId="{7EE07C9A-0AF3-4CD4-AD7B-F2EFDD9E95CD}" type="presOf" srcId="{EB9BB420-2367-4AA7-AB80-7D4B56407E9E}" destId="{A7113C29-1F90-42CD-A655-693047AFBEDB}" srcOrd="0" destOrd="3" presId="urn:microsoft.com/office/officeart/2005/8/layout/hList1"/>
    <dgm:cxn modelId="{9B23C8C4-4F3B-4E56-AB4C-E2CC5BF4AF48}" type="presOf" srcId="{CACF81C5-1819-467D-931E-E4197E3F7D27}" destId="{C40B12C2-688E-40C1-BC45-25118BF508A6}" srcOrd="0" destOrd="6" presId="urn:microsoft.com/office/officeart/2005/8/layout/hList1"/>
    <dgm:cxn modelId="{D0A90DC7-AF2E-4297-BB28-5B4270DD8D84}" srcId="{79FCE03A-ABD2-4127-84AA-D2D34ADAA9CC}" destId="{5AE6F571-D779-4C11-B208-59DA79F5806E}" srcOrd="2" destOrd="0" parTransId="{5469B27D-E8C6-420C-B2BD-69BC17705DF7}" sibTransId="{36345FB8-A0EA-480B-8B7F-5008E6C89BBA}"/>
    <dgm:cxn modelId="{DB6D24A8-D0FD-451F-8E31-74145C7CC07C}" type="presOf" srcId="{8F105217-EB08-4D22-A3BF-C40364284939}" destId="{D80618F9-710D-415D-8194-42A0A7DAA902}" srcOrd="0" destOrd="1" presId="urn:microsoft.com/office/officeart/2005/8/layout/hList1"/>
    <dgm:cxn modelId="{3C961602-DEF9-47A0-A8E0-C2D256396B46}" srcId="{CF02D981-1ED5-4BFC-8C0C-105465E55E6C}" destId="{8F105217-EB08-4D22-A3BF-C40364284939}" srcOrd="1" destOrd="0" parTransId="{C42FCA4E-3CB5-485F-9E64-408C39E4D93E}" sibTransId="{F375BD22-3886-469A-93E0-A0E7D30B7ABF}"/>
    <dgm:cxn modelId="{8F0DA393-9E94-42A4-A7C1-D0FF3B450B58}" type="presOf" srcId="{78D7C9E6-BA02-4C47-BA26-19BDFB7D814B}" destId="{883B9ADF-12F7-4D94-B155-8EFB347C2AAE}" srcOrd="0" destOrd="0" presId="urn:microsoft.com/office/officeart/2005/8/layout/hList1"/>
    <dgm:cxn modelId="{FF96A06E-5E27-4DB9-A37C-4397B3AE0A17}" srcId="{6C666189-880E-4A42-8FD7-08703FD78681}" destId="{D1D3ADA9-5562-4AAE-A2FE-63B105354481}" srcOrd="3" destOrd="0" parTransId="{4BFE3F35-4835-41B9-B5CD-ED2F8456E35C}" sibTransId="{02B4E2A1-F1FC-4F39-9A3F-2442B791DF55}"/>
    <dgm:cxn modelId="{0552E072-5D0F-4AB6-AA79-D9F819328F6D}" srcId="{78D7C9E6-BA02-4C47-BA26-19BDFB7D814B}" destId="{741CB234-2D72-4C09-8311-B40EC37A8D29}" srcOrd="0" destOrd="0" parTransId="{613F0145-2B83-4094-B9F3-2B78435A1A64}" sibTransId="{55F8D36C-6D20-4EFA-AA5C-C319CBCA69BE}"/>
    <dgm:cxn modelId="{F8EE97AE-B722-4061-80BF-4149513A4B3D}" type="presOf" srcId="{741CB234-2D72-4C09-8311-B40EC37A8D29}" destId="{C40B12C2-688E-40C1-BC45-25118BF508A6}" srcOrd="0" destOrd="0" presId="urn:microsoft.com/office/officeart/2005/8/layout/hList1"/>
    <dgm:cxn modelId="{2F718870-EF23-4EA6-9CA2-7C7EC3E40642}" srcId="{6C666189-880E-4A42-8FD7-08703FD78681}" destId="{CF02D981-1ED5-4BFC-8C0C-105465E55E6C}" srcOrd="4" destOrd="0" parTransId="{7C675B1F-B410-4747-AEDF-2E92F6A7AD8A}" sibTransId="{1776D0BB-29A6-4556-9806-01DCD4982F42}"/>
    <dgm:cxn modelId="{22C185B7-BA05-4033-8525-2D1ECE936CEE}" type="presOf" srcId="{79FCE03A-ABD2-4127-84AA-D2D34ADAA9CC}" destId="{EEADCD9A-67AF-4955-AD4C-99573279F8C7}" srcOrd="0" destOrd="0" presId="urn:microsoft.com/office/officeart/2005/8/layout/hList1"/>
    <dgm:cxn modelId="{783A4B74-7811-4ADD-AC8A-3414CD44EBB8}" type="presOf" srcId="{6E000639-AC6C-41A7-9962-4AAE2150E6AE}" destId="{CD1797E8-BE14-4EC3-A68C-17B752837F48}" srcOrd="0" destOrd="0" presId="urn:microsoft.com/office/officeart/2005/8/layout/hList1"/>
    <dgm:cxn modelId="{4555DDEB-3919-4A0D-ABE1-1B4F99B691C4}" type="presOf" srcId="{663E7A30-4EA5-4E2A-9AF4-52F6872D2496}" destId="{3C759B3A-5A63-4A3A-AB99-43EEB4F2AD5D}" srcOrd="0" destOrd="0" presId="urn:microsoft.com/office/officeart/2005/8/layout/hList1"/>
    <dgm:cxn modelId="{B8FC8EB3-5593-4C01-A164-AC7EB2678BF2}" type="presOf" srcId="{9B27083D-14EE-4C98-97D6-793C0651DA07}" destId="{C40B12C2-688E-40C1-BC45-25118BF508A6}" srcOrd="0" destOrd="5" presId="urn:microsoft.com/office/officeart/2005/8/layout/hList1"/>
    <dgm:cxn modelId="{411B5F34-D254-4D15-B610-7F001C078648}" type="presOf" srcId="{6C666189-880E-4A42-8FD7-08703FD78681}" destId="{6D129913-0CA9-4F1C-B06D-60A8CC91474F}" srcOrd="0" destOrd="0" presId="urn:microsoft.com/office/officeart/2005/8/layout/hList1"/>
    <dgm:cxn modelId="{20135315-218F-4092-A2F8-577F7FC94F01}" type="presOf" srcId="{44E44394-3768-4E62-950C-9E6E930889F4}" destId="{C40B12C2-688E-40C1-BC45-25118BF508A6}" srcOrd="0" destOrd="4" presId="urn:microsoft.com/office/officeart/2005/8/layout/hList1"/>
    <dgm:cxn modelId="{79B834C9-F9D9-4675-80C1-D1D3F0875E22}" srcId="{CF02D981-1ED5-4BFC-8C0C-105465E55E6C}" destId="{F9232EED-799F-4516-9576-5350E6CDF984}" srcOrd="0" destOrd="0" parTransId="{7406038F-FDAA-48A0-9A2D-8F4B3872CFAD}" sibTransId="{15EF00A2-5833-4639-9561-E30BCC2619B4}"/>
    <dgm:cxn modelId="{7A5953BE-0A36-4B62-953F-86322F6C0969}" type="presOf" srcId="{2B4A71B4-4C3A-447A-9493-42FFF2FC701C}" destId="{A7113C29-1F90-42CD-A655-693047AFBEDB}" srcOrd="0" destOrd="1" presId="urn:microsoft.com/office/officeart/2005/8/layout/hList1"/>
    <dgm:cxn modelId="{37CD3627-51A1-4BB0-B5C4-FA073C9C8309}" srcId="{78D7C9E6-BA02-4C47-BA26-19BDFB7D814B}" destId="{985D1824-731F-4EF9-9D06-55AB7D128228}" srcOrd="1" destOrd="0" parTransId="{2A083F14-1F6A-4935-813C-0A3820A3C29B}" sibTransId="{AC7E3CB0-4B42-4136-BED8-05750625BFB5}"/>
    <dgm:cxn modelId="{70FADFB8-30A2-4D5B-9356-357B3C1818F9}" type="presOf" srcId="{0C5373B7-36F2-4247-B5D8-B022BC57A965}" destId="{FE93A853-52DF-40FA-84C6-DF12C0435754}" srcOrd="0" destOrd="0" presId="urn:microsoft.com/office/officeart/2005/8/layout/hList1"/>
    <dgm:cxn modelId="{CA95F9CB-9993-411D-8C5B-3ED5BBAFA84D}" type="presOf" srcId="{FBA7DA09-7D94-4866-BEEB-4831DBA9A827}" destId="{A7113C29-1F90-42CD-A655-693047AFBEDB}" srcOrd="0" destOrd="0" presId="urn:microsoft.com/office/officeart/2005/8/layout/hList1"/>
    <dgm:cxn modelId="{238DD1AE-1B3C-441F-AA3E-787DD0F7AC5F}" type="presOf" srcId="{8CA36B4F-0E2B-423A-B3B6-1FEAAF09F857}" destId="{A7113C29-1F90-42CD-A655-693047AFBEDB}" srcOrd="0" destOrd="2" presId="urn:microsoft.com/office/officeart/2005/8/layout/hList1"/>
    <dgm:cxn modelId="{3BC305DC-E05B-432D-8E66-9D0895F73F78}" type="presOf" srcId="{EFBEF693-1DF1-4FEF-8D8A-0972FFA42092}" destId="{3C759B3A-5A63-4A3A-AB99-43EEB4F2AD5D}" srcOrd="0" destOrd="1" presId="urn:microsoft.com/office/officeart/2005/8/layout/hList1"/>
    <dgm:cxn modelId="{1B863CD0-E1D1-4BB9-A250-9D477111741A}" srcId="{6E000639-AC6C-41A7-9962-4AAE2150E6AE}" destId="{FBA7DA09-7D94-4866-BEEB-4831DBA9A827}" srcOrd="0" destOrd="0" parTransId="{53A0443D-5A93-42E7-A2F5-4F92A257CF29}" sibTransId="{D1576859-891A-49B3-BE62-24948B02DF65}"/>
    <dgm:cxn modelId="{37911762-61DA-40EB-AD91-487F11C2714F}" srcId="{D1D3ADA9-5562-4AAE-A2FE-63B105354481}" destId="{EFBEF693-1DF1-4FEF-8D8A-0972FFA42092}" srcOrd="1" destOrd="0" parTransId="{715837C2-307F-4002-8250-EB9F03A99E64}" sibTransId="{B8E4B2CA-231D-4495-AD2E-7DF667BB7C73}"/>
    <dgm:cxn modelId="{9BC5B390-5214-443F-B0F3-10FD33ED191B}" srcId="{78D7C9E6-BA02-4C47-BA26-19BDFB7D814B}" destId="{9B27083D-14EE-4C98-97D6-793C0651DA07}" srcOrd="5" destOrd="0" parTransId="{753DD058-964D-4E34-9E5E-46314D010F0C}" sibTransId="{EBAEAEDA-09CC-4896-A2CD-63C917EB01EE}"/>
    <dgm:cxn modelId="{0ED3301D-D8CF-4F7B-89AD-0CDF36456F0C}" srcId="{6E000639-AC6C-41A7-9962-4AAE2150E6AE}" destId="{2B4A71B4-4C3A-447A-9493-42FFF2FC701C}" srcOrd="1" destOrd="0" parTransId="{3AB194AF-AF73-4F0A-9621-1A4A7A504081}" sibTransId="{C683E7BF-E34B-407B-A32E-38F0A3C92313}"/>
    <dgm:cxn modelId="{06166F73-2A04-4004-AEB4-6CA610CF69AB}" srcId="{78D7C9E6-BA02-4C47-BA26-19BDFB7D814B}" destId="{CACF81C5-1819-467D-931E-E4197E3F7D27}" srcOrd="6" destOrd="0" parTransId="{ED7FB901-29E4-4736-BC8D-5B8BF468BF42}" sibTransId="{C91396AB-5B37-4237-B54D-35BF4DBBA995}"/>
    <dgm:cxn modelId="{A1AA7AED-4FCD-43FA-9C48-B0E0B4A1D385}" srcId="{78D7C9E6-BA02-4C47-BA26-19BDFB7D814B}" destId="{0EDCE6ED-EF30-4829-8848-A0A4B199D600}" srcOrd="3" destOrd="0" parTransId="{425B4CA4-F481-481A-8CB8-4BCBCCD6441E}" sibTransId="{021B647D-3849-4AA1-ACB3-A6763D33390C}"/>
    <dgm:cxn modelId="{3E84C2DE-56E2-4D77-91FA-F74571184FDD}" type="presOf" srcId="{D1D3ADA9-5562-4AAE-A2FE-63B105354481}" destId="{F4CAA491-361D-43EA-95B4-B096645E8AB3}" srcOrd="0" destOrd="0" presId="urn:microsoft.com/office/officeart/2005/8/layout/hList1"/>
    <dgm:cxn modelId="{875D9943-C7B8-4096-8025-09977E447C9F}" type="presOf" srcId="{F9232EED-799F-4516-9576-5350E6CDF984}" destId="{D80618F9-710D-415D-8194-42A0A7DAA902}" srcOrd="0" destOrd="0" presId="urn:microsoft.com/office/officeart/2005/8/layout/hList1"/>
    <dgm:cxn modelId="{F054BD9A-E5E4-4223-9910-AAF6EC8C8D6E}" srcId="{78D7C9E6-BA02-4C47-BA26-19BDFB7D814B}" destId="{58F1F1F2-AFE2-4069-B024-9D71533171A9}" srcOrd="2" destOrd="0" parTransId="{C4005660-FB18-4FF6-86AB-CAF10B1CAEB3}" sibTransId="{E463ECE5-FD27-4776-A0C2-A6243E235C9D}"/>
    <dgm:cxn modelId="{DD307033-DED7-4598-8ED3-EE1062192E36}" srcId="{6E000639-AC6C-41A7-9962-4AAE2150E6AE}" destId="{8CA36B4F-0E2B-423A-B3B6-1FEAAF09F857}" srcOrd="2" destOrd="0" parTransId="{08985CA7-AD44-442F-B372-166820DF2D7E}" sibTransId="{EA162898-15C6-46B5-926E-E98E69A4DA7C}"/>
    <dgm:cxn modelId="{80BAD477-C5FD-4952-95C1-6C589BFC2D2A}" type="presOf" srcId="{5AE6F571-D779-4C11-B208-59DA79F5806E}" destId="{FE93A853-52DF-40FA-84C6-DF12C0435754}" srcOrd="0" destOrd="2" presId="urn:microsoft.com/office/officeart/2005/8/layout/hList1"/>
    <dgm:cxn modelId="{B3480FE3-9ED3-444F-8E8D-7CB6CC419D6A}" type="presOf" srcId="{985D1824-731F-4EF9-9D06-55AB7D128228}" destId="{C40B12C2-688E-40C1-BC45-25118BF508A6}" srcOrd="0" destOrd="1" presId="urn:microsoft.com/office/officeart/2005/8/layout/hList1"/>
    <dgm:cxn modelId="{5AF31650-E0E5-4701-9B94-CEC85DDF3C10}" srcId="{79FCE03A-ABD2-4127-84AA-D2D34ADAA9CC}" destId="{10EC8812-FCF8-480F-9C1E-5CFA0E79B4E6}" srcOrd="1" destOrd="0" parTransId="{1014DB98-27DB-4F57-A159-82EDAABB0E9B}" sibTransId="{FC35B839-6B25-4BEE-917B-F34AD3D17C9B}"/>
    <dgm:cxn modelId="{C543C8C3-8553-4E0C-9796-5960CBC80B92}" srcId="{6C666189-880E-4A42-8FD7-08703FD78681}" destId="{78D7C9E6-BA02-4C47-BA26-19BDFB7D814B}" srcOrd="0" destOrd="0" parTransId="{2BFE168C-7FBC-40FF-AAB4-69BDC99B8FD9}" sibTransId="{80F6D915-4848-4494-9CC9-7C7139EEBF0A}"/>
    <dgm:cxn modelId="{FC63C048-9904-4A71-BE1B-782D578B6F48}" type="presOf" srcId="{10EC8812-FCF8-480F-9C1E-5CFA0E79B4E6}" destId="{FE93A853-52DF-40FA-84C6-DF12C0435754}" srcOrd="0" destOrd="1" presId="urn:microsoft.com/office/officeart/2005/8/layout/hList1"/>
    <dgm:cxn modelId="{E673027F-DD68-4E2F-9D09-F2F72974AFC0}" srcId="{D1D3ADA9-5562-4AAE-A2FE-63B105354481}" destId="{663E7A30-4EA5-4E2A-9AF4-52F6872D2496}" srcOrd="0" destOrd="0" parTransId="{106C5476-1DB4-4A2D-8951-C72F06F7EE6E}" sibTransId="{45150638-467B-4889-B181-60743C6C3A0E}"/>
    <dgm:cxn modelId="{1C5D4601-49F4-4EC3-8C6F-853D0C0E5214}" srcId="{78D7C9E6-BA02-4C47-BA26-19BDFB7D814B}" destId="{44E44394-3768-4E62-950C-9E6E930889F4}" srcOrd="4" destOrd="0" parTransId="{D70AF163-03DB-428C-AC1C-DCD9D1A79A09}" sibTransId="{0CFC7CCA-75E1-41C1-A8DD-707848C270F8}"/>
    <dgm:cxn modelId="{D8B04AF7-0C2C-4E11-BB41-0E22A597B5F1}" srcId="{6C666189-880E-4A42-8FD7-08703FD78681}" destId="{6E000639-AC6C-41A7-9962-4AAE2150E6AE}" srcOrd="2" destOrd="0" parTransId="{C3000BD0-53F5-4E66-A525-309AA18D1572}" sibTransId="{4102ECC9-9990-435C-B76D-B003BC70D61B}"/>
    <dgm:cxn modelId="{575765C4-0225-46A8-9D63-1B827FB72DA8}" srcId="{6C666189-880E-4A42-8FD7-08703FD78681}" destId="{79FCE03A-ABD2-4127-84AA-D2D34ADAA9CC}" srcOrd="1" destOrd="0" parTransId="{EE82AB39-439B-4623-8F02-3B66478DE1AB}" sibTransId="{C5435610-0567-4690-B947-B36349A8EAAB}"/>
    <dgm:cxn modelId="{E7432A2E-D8A5-4BDB-9995-353B6AC6F82D}" type="presOf" srcId="{0EDCE6ED-EF30-4829-8848-A0A4B199D600}" destId="{C40B12C2-688E-40C1-BC45-25118BF508A6}" srcOrd="0" destOrd="3" presId="urn:microsoft.com/office/officeart/2005/8/layout/hList1"/>
    <dgm:cxn modelId="{48BC34A5-D287-4AFA-844B-D0AF1C631A1F}" srcId="{6E000639-AC6C-41A7-9962-4AAE2150E6AE}" destId="{EB9BB420-2367-4AA7-AB80-7D4B56407E9E}" srcOrd="3" destOrd="0" parTransId="{FBD881D5-0CAC-49D6-855D-A7BC92D3FEBA}" sibTransId="{97A7F41F-79C3-4CE3-A9C8-96854F47D1E9}"/>
    <dgm:cxn modelId="{A4FBC5D4-3F36-4B00-8C9A-D67DD66D1D58}" type="presOf" srcId="{58F1F1F2-AFE2-4069-B024-9D71533171A9}" destId="{C40B12C2-688E-40C1-BC45-25118BF508A6}" srcOrd="0" destOrd="2" presId="urn:microsoft.com/office/officeart/2005/8/layout/hList1"/>
    <dgm:cxn modelId="{1D96C646-D64C-40A4-8CF7-60E98050D50C}" type="presParOf" srcId="{6D129913-0CA9-4F1C-B06D-60A8CC91474F}" destId="{4826A775-8684-4D96-87D5-FCA148B8D2FC}" srcOrd="0" destOrd="0" presId="urn:microsoft.com/office/officeart/2005/8/layout/hList1"/>
    <dgm:cxn modelId="{6547CEBA-95CE-4F3B-AC40-97F0B5BFDF54}" type="presParOf" srcId="{4826A775-8684-4D96-87D5-FCA148B8D2FC}" destId="{883B9ADF-12F7-4D94-B155-8EFB347C2AAE}" srcOrd="0" destOrd="0" presId="urn:microsoft.com/office/officeart/2005/8/layout/hList1"/>
    <dgm:cxn modelId="{337496CC-C4EA-44E7-942E-7189E13571FA}" type="presParOf" srcId="{4826A775-8684-4D96-87D5-FCA148B8D2FC}" destId="{C40B12C2-688E-40C1-BC45-25118BF508A6}" srcOrd="1" destOrd="0" presId="urn:microsoft.com/office/officeart/2005/8/layout/hList1"/>
    <dgm:cxn modelId="{2D6DB106-6BF7-49DE-9D12-3013285F8480}" type="presParOf" srcId="{6D129913-0CA9-4F1C-B06D-60A8CC91474F}" destId="{24BC746B-4C2E-4E27-8117-91495A40809E}" srcOrd="1" destOrd="0" presId="urn:microsoft.com/office/officeart/2005/8/layout/hList1"/>
    <dgm:cxn modelId="{E24494A0-5784-4822-9D7B-28D87778EE2A}" type="presParOf" srcId="{6D129913-0CA9-4F1C-B06D-60A8CC91474F}" destId="{DA909B1D-74D1-40E9-A6D2-B3325184414E}" srcOrd="2" destOrd="0" presId="urn:microsoft.com/office/officeart/2005/8/layout/hList1"/>
    <dgm:cxn modelId="{EED870C2-B522-4F91-BB68-350CCCC78B4F}" type="presParOf" srcId="{DA909B1D-74D1-40E9-A6D2-B3325184414E}" destId="{EEADCD9A-67AF-4955-AD4C-99573279F8C7}" srcOrd="0" destOrd="0" presId="urn:microsoft.com/office/officeart/2005/8/layout/hList1"/>
    <dgm:cxn modelId="{4C4B8063-61EC-4FD5-9D59-EABB2606FC21}" type="presParOf" srcId="{DA909B1D-74D1-40E9-A6D2-B3325184414E}" destId="{FE93A853-52DF-40FA-84C6-DF12C0435754}" srcOrd="1" destOrd="0" presId="urn:microsoft.com/office/officeart/2005/8/layout/hList1"/>
    <dgm:cxn modelId="{CD9DEC95-2FDD-4E65-A68C-13EE4542DBAB}" type="presParOf" srcId="{6D129913-0CA9-4F1C-B06D-60A8CC91474F}" destId="{6B7E5EE6-93B0-49A0-8BB6-F9BEF44FE0FD}" srcOrd="3" destOrd="0" presId="urn:microsoft.com/office/officeart/2005/8/layout/hList1"/>
    <dgm:cxn modelId="{2402F184-F93A-46E8-A9F0-39A98F79FE61}" type="presParOf" srcId="{6D129913-0CA9-4F1C-B06D-60A8CC91474F}" destId="{83174DAA-E5A2-4FE3-B7FB-C1A61B0AB394}" srcOrd="4" destOrd="0" presId="urn:microsoft.com/office/officeart/2005/8/layout/hList1"/>
    <dgm:cxn modelId="{D6CB267E-917C-4FFD-A6E9-806459C19BD7}" type="presParOf" srcId="{83174DAA-E5A2-4FE3-B7FB-C1A61B0AB394}" destId="{CD1797E8-BE14-4EC3-A68C-17B752837F48}" srcOrd="0" destOrd="0" presId="urn:microsoft.com/office/officeart/2005/8/layout/hList1"/>
    <dgm:cxn modelId="{DFB6CE71-2044-4649-9F58-76E26D68AD97}" type="presParOf" srcId="{83174DAA-E5A2-4FE3-B7FB-C1A61B0AB394}" destId="{A7113C29-1F90-42CD-A655-693047AFBEDB}" srcOrd="1" destOrd="0" presId="urn:microsoft.com/office/officeart/2005/8/layout/hList1"/>
    <dgm:cxn modelId="{A4347CFF-F847-4603-84D7-4DFA877F1CEC}" type="presParOf" srcId="{6D129913-0CA9-4F1C-B06D-60A8CC91474F}" destId="{D5B4CA05-C372-4B6A-8349-80DE38171FCA}" srcOrd="5" destOrd="0" presId="urn:microsoft.com/office/officeart/2005/8/layout/hList1"/>
    <dgm:cxn modelId="{E9336C54-0DE4-4E74-BBA4-C6EEC683FFB5}" type="presParOf" srcId="{6D129913-0CA9-4F1C-B06D-60A8CC91474F}" destId="{30BBBFF9-17CA-4001-9A4D-F758A353C2E5}" srcOrd="6" destOrd="0" presId="urn:microsoft.com/office/officeart/2005/8/layout/hList1"/>
    <dgm:cxn modelId="{206FA79A-4D03-49B0-A87B-6607C4E221E3}" type="presParOf" srcId="{30BBBFF9-17CA-4001-9A4D-F758A353C2E5}" destId="{F4CAA491-361D-43EA-95B4-B096645E8AB3}" srcOrd="0" destOrd="0" presId="urn:microsoft.com/office/officeart/2005/8/layout/hList1"/>
    <dgm:cxn modelId="{582CEA83-2781-4917-9EA8-0178F4F03F3D}" type="presParOf" srcId="{30BBBFF9-17CA-4001-9A4D-F758A353C2E5}" destId="{3C759B3A-5A63-4A3A-AB99-43EEB4F2AD5D}" srcOrd="1" destOrd="0" presId="urn:microsoft.com/office/officeart/2005/8/layout/hList1"/>
    <dgm:cxn modelId="{77FB09DA-DEE4-4788-987A-C514EDF5B4B8}" type="presParOf" srcId="{6D129913-0CA9-4F1C-B06D-60A8CC91474F}" destId="{49F660D4-FB9D-4302-91B0-910F95D4E080}" srcOrd="7" destOrd="0" presId="urn:microsoft.com/office/officeart/2005/8/layout/hList1"/>
    <dgm:cxn modelId="{C0135077-EC6E-45EF-A9D2-F0D1DE290B6B}" type="presParOf" srcId="{6D129913-0CA9-4F1C-B06D-60A8CC91474F}" destId="{ABB209F8-09BB-41C3-BE25-738A1A326166}" srcOrd="8" destOrd="0" presId="urn:microsoft.com/office/officeart/2005/8/layout/hList1"/>
    <dgm:cxn modelId="{43B8BF48-004E-405A-94AF-70E05DC7A431}" type="presParOf" srcId="{ABB209F8-09BB-41C3-BE25-738A1A326166}" destId="{80B50731-11F4-415E-B812-70DBE9077BAB}" srcOrd="0" destOrd="0" presId="urn:microsoft.com/office/officeart/2005/8/layout/hList1"/>
    <dgm:cxn modelId="{CC554FB4-4AA7-4D98-ADDA-23C905C662F7}" type="presParOf" srcId="{ABB209F8-09BB-41C3-BE25-738A1A326166}" destId="{D80618F9-710D-415D-8194-42A0A7DAA902}" srcOrd="1" destOrd="0" presId="urn:microsoft.com/office/officeart/2005/8/layout/hList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3B9ADF-12F7-4D94-B155-8EFB347C2AAE}">
      <dsp:nvSpPr>
        <dsp:cNvPr id="0" name=""/>
        <dsp:cNvSpPr/>
      </dsp:nvSpPr>
      <dsp:spPr>
        <a:xfrm>
          <a:off x="2786" y="608"/>
          <a:ext cx="1067990" cy="42719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o-RO" sz="900" b="1" i="1" kern="1200">
              <a:latin typeface="Arial Narrow" pitchFamily="34" charset="0"/>
            </a:rPr>
            <a:t>PREVENȚIE ȘI CONȘTINETIZARE</a:t>
          </a:r>
          <a:endParaRPr lang="en-US" sz="900" b="1" i="1" kern="1200">
            <a:latin typeface="Arial Narrow" pitchFamily="34" charset="0"/>
          </a:endParaRPr>
        </a:p>
      </dsp:txBody>
      <dsp:txXfrm>
        <a:off x="2786" y="608"/>
        <a:ext cx="1067990" cy="427196"/>
      </dsp:txXfrm>
    </dsp:sp>
    <dsp:sp modelId="{C40B12C2-688E-40C1-BC45-25118BF508A6}">
      <dsp:nvSpPr>
        <dsp:cNvPr id="0" name=""/>
        <dsp:cNvSpPr/>
      </dsp:nvSpPr>
      <dsp:spPr>
        <a:xfrm>
          <a:off x="2786" y="427804"/>
          <a:ext cx="1067990" cy="1229759"/>
        </a:xfrm>
        <a:prstGeom prst="rect">
          <a:avLst/>
        </a:prstGeom>
        <a:solidFill>
          <a:schemeClr val="lt1">
            <a:alpha val="90000"/>
            <a:tint val="40000"/>
            <a:hueOff val="0"/>
            <a:satOff val="0"/>
            <a:lumOff val="0"/>
            <a:alphaOff val="0"/>
          </a:schemeClr>
        </a:solidFill>
        <a:ln w="9525" cap="flat" cmpd="sng" algn="ctr">
          <a:solidFill>
            <a:schemeClr val="accent2">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o-RO" sz="900" kern="1200">
              <a:latin typeface="Arial Narrow" pitchFamily="34" charset="0"/>
            </a:rPr>
            <a:t>Achiziții publice</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Parlamentari</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Magistrați</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Alegeri</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Funcționari publici</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Aleși locali</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Prevenție la toate nivelurile</a:t>
          </a:r>
          <a:endParaRPr lang="en-US" sz="900" kern="1200">
            <a:latin typeface="Arial Narrow" pitchFamily="34" charset="0"/>
          </a:endParaRPr>
        </a:p>
      </dsp:txBody>
      <dsp:txXfrm>
        <a:off x="2786" y="427804"/>
        <a:ext cx="1067990" cy="1229759"/>
      </dsp:txXfrm>
    </dsp:sp>
    <dsp:sp modelId="{EEADCD9A-67AF-4955-AD4C-99573279F8C7}">
      <dsp:nvSpPr>
        <dsp:cNvPr id="0" name=""/>
        <dsp:cNvSpPr/>
      </dsp:nvSpPr>
      <dsp:spPr>
        <a:xfrm>
          <a:off x="1220295" y="608"/>
          <a:ext cx="1067990" cy="42719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o-RO" sz="900" b="1" i="1" kern="1200">
              <a:latin typeface="Arial Narrow" pitchFamily="34" charset="0"/>
            </a:rPr>
            <a:t>EVALUARE ȘI SANCȚIONARE</a:t>
          </a:r>
          <a:endParaRPr lang="en-US" sz="900" b="1" i="1" kern="1200">
            <a:latin typeface="Arial Narrow" pitchFamily="34" charset="0"/>
          </a:endParaRPr>
        </a:p>
      </dsp:txBody>
      <dsp:txXfrm>
        <a:off x="1220295" y="608"/>
        <a:ext cx="1067990" cy="427196"/>
      </dsp:txXfrm>
    </dsp:sp>
    <dsp:sp modelId="{FE93A853-52DF-40FA-84C6-DF12C0435754}">
      <dsp:nvSpPr>
        <dsp:cNvPr id="0" name=""/>
        <dsp:cNvSpPr/>
      </dsp:nvSpPr>
      <dsp:spPr>
        <a:xfrm>
          <a:off x="1220295" y="427804"/>
          <a:ext cx="1067990" cy="1229759"/>
        </a:xfrm>
        <a:prstGeom prst="rect">
          <a:avLst/>
        </a:prstGeom>
        <a:solidFill>
          <a:schemeClr val="lt1">
            <a:alpha val="90000"/>
            <a:tint val="40000"/>
            <a:hueOff val="0"/>
            <a:satOff val="0"/>
            <a:lumOff val="0"/>
            <a:alphaOff val="0"/>
          </a:schemeClr>
        </a:solidFill>
        <a:ln w="9525" cap="flat" cmpd="sng" algn="ctr">
          <a:solidFill>
            <a:schemeClr val="accent2">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o-RO" sz="900" kern="1200">
              <a:latin typeface="Arial Narrow" pitchFamily="34" charset="0"/>
            </a:rPr>
            <a:t>Evaluarea incidentelor de integritate</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Monitorizarea cazurilor care ajung pe rolul instanței</a:t>
          </a:r>
          <a:endParaRPr lang="en-US" sz="900" kern="1200">
            <a:latin typeface="Arial Narrow" pitchFamily="34" charset="0"/>
          </a:endParaRPr>
        </a:p>
        <a:p>
          <a:pPr marL="57150" lvl="1" indent="-57150" algn="l" defTabSz="400050">
            <a:lnSpc>
              <a:spcPct val="90000"/>
            </a:lnSpc>
            <a:spcBef>
              <a:spcPct val="0"/>
            </a:spcBef>
            <a:spcAft>
              <a:spcPct val="15000"/>
            </a:spcAft>
            <a:buChar char="••"/>
          </a:pPr>
          <a:endParaRPr lang="en-US" sz="900" kern="1200">
            <a:latin typeface="Arial Narrow" pitchFamily="34" charset="0"/>
          </a:endParaRPr>
        </a:p>
      </dsp:txBody>
      <dsp:txXfrm>
        <a:off x="1220295" y="427804"/>
        <a:ext cx="1067990" cy="1229759"/>
      </dsp:txXfrm>
    </dsp:sp>
    <dsp:sp modelId="{CD1797E8-BE14-4EC3-A68C-17B752837F48}">
      <dsp:nvSpPr>
        <dsp:cNvPr id="0" name=""/>
        <dsp:cNvSpPr/>
      </dsp:nvSpPr>
      <dsp:spPr>
        <a:xfrm>
          <a:off x="2437804" y="608"/>
          <a:ext cx="1067990" cy="42719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o-RO" sz="900" b="1" i="1" kern="1200">
              <a:latin typeface="Arial Narrow" pitchFamily="34" charset="0"/>
            </a:rPr>
            <a:t>CONSOLIDARE ADMINISTRATIVĂ A AGENȚIEI</a:t>
          </a:r>
          <a:endParaRPr lang="en-US" sz="900" b="1" i="1" kern="1200">
            <a:latin typeface="Arial Narrow" pitchFamily="34" charset="0"/>
          </a:endParaRPr>
        </a:p>
      </dsp:txBody>
      <dsp:txXfrm>
        <a:off x="2437804" y="608"/>
        <a:ext cx="1067990" cy="427196"/>
      </dsp:txXfrm>
    </dsp:sp>
    <dsp:sp modelId="{A7113C29-1F90-42CD-A655-693047AFBEDB}">
      <dsp:nvSpPr>
        <dsp:cNvPr id="0" name=""/>
        <dsp:cNvSpPr/>
      </dsp:nvSpPr>
      <dsp:spPr>
        <a:xfrm>
          <a:off x="2437804" y="427804"/>
          <a:ext cx="1067990" cy="1229759"/>
        </a:xfrm>
        <a:prstGeom prst="rect">
          <a:avLst/>
        </a:prstGeom>
        <a:solidFill>
          <a:schemeClr val="lt1">
            <a:alpha val="90000"/>
            <a:tint val="40000"/>
            <a:hueOff val="0"/>
            <a:satOff val="0"/>
            <a:lumOff val="0"/>
            <a:alphaOff val="0"/>
          </a:schemeClr>
        </a:solidFill>
        <a:ln w="9525" cap="flat" cmpd="sng" algn="ctr">
          <a:solidFill>
            <a:schemeClr val="accent2">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o-RO" sz="900" kern="1200">
              <a:latin typeface="Arial Narrow" pitchFamily="34" charset="0"/>
            </a:rPr>
            <a:t>Consolidare internă</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Politica de resurse umane</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Politica de comunicare</a:t>
          </a:r>
          <a:endParaRPr lang="en-US" sz="900" kern="1200">
            <a:latin typeface="Arial Narrow" pitchFamily="34" charset="0"/>
          </a:endParaRPr>
        </a:p>
        <a:p>
          <a:pPr marL="57150" lvl="1" indent="-57150" algn="l" defTabSz="400050">
            <a:lnSpc>
              <a:spcPct val="90000"/>
            </a:lnSpc>
            <a:spcBef>
              <a:spcPct val="0"/>
            </a:spcBef>
            <a:spcAft>
              <a:spcPct val="15000"/>
            </a:spcAft>
            <a:buChar char="••"/>
          </a:pPr>
          <a:endParaRPr lang="en-US" sz="900" kern="1200">
            <a:latin typeface="Arial Narrow" pitchFamily="34" charset="0"/>
          </a:endParaRPr>
        </a:p>
      </dsp:txBody>
      <dsp:txXfrm>
        <a:off x="2437804" y="427804"/>
        <a:ext cx="1067990" cy="1229759"/>
      </dsp:txXfrm>
    </dsp:sp>
    <dsp:sp modelId="{F4CAA491-361D-43EA-95B4-B096645E8AB3}">
      <dsp:nvSpPr>
        <dsp:cNvPr id="0" name=""/>
        <dsp:cNvSpPr/>
      </dsp:nvSpPr>
      <dsp:spPr>
        <a:xfrm>
          <a:off x="3655313" y="608"/>
          <a:ext cx="1067990" cy="42719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o-RO" sz="900" b="1" i="1" kern="1200">
              <a:latin typeface="Arial Narrow" pitchFamily="34" charset="0"/>
            </a:rPr>
            <a:t>TRANSPARENȚĂ</a:t>
          </a:r>
          <a:endParaRPr lang="en-US" sz="900" b="1" i="1" kern="1200">
            <a:latin typeface="Arial Narrow" pitchFamily="34" charset="0"/>
          </a:endParaRPr>
        </a:p>
      </dsp:txBody>
      <dsp:txXfrm>
        <a:off x="3655313" y="608"/>
        <a:ext cx="1067990" cy="427196"/>
      </dsp:txXfrm>
    </dsp:sp>
    <dsp:sp modelId="{3C759B3A-5A63-4A3A-AB99-43EEB4F2AD5D}">
      <dsp:nvSpPr>
        <dsp:cNvPr id="0" name=""/>
        <dsp:cNvSpPr/>
      </dsp:nvSpPr>
      <dsp:spPr>
        <a:xfrm>
          <a:off x="3655313" y="427804"/>
          <a:ext cx="1067990" cy="1229759"/>
        </a:xfrm>
        <a:prstGeom prst="rect">
          <a:avLst/>
        </a:prstGeom>
        <a:solidFill>
          <a:schemeClr val="lt1">
            <a:alpha val="90000"/>
            <a:tint val="40000"/>
            <a:hueOff val="0"/>
            <a:satOff val="0"/>
            <a:lumOff val="0"/>
            <a:alphaOff val="0"/>
          </a:schemeClr>
        </a:solidFill>
        <a:ln w="9525" cap="flat" cmpd="sng" algn="ctr">
          <a:solidFill>
            <a:schemeClr val="accent2">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o-RO" sz="900" kern="1200">
              <a:latin typeface="Arial Narrow" pitchFamily="34" charset="0"/>
            </a:rPr>
            <a:t>Declarații de avere și de interese</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Pagina de Internet a instituției</a:t>
          </a:r>
          <a:endParaRPr lang="en-US" sz="900" kern="1200">
            <a:latin typeface="Arial Narrow" pitchFamily="34" charset="0"/>
          </a:endParaRPr>
        </a:p>
      </dsp:txBody>
      <dsp:txXfrm>
        <a:off x="3655313" y="427804"/>
        <a:ext cx="1067990" cy="1229759"/>
      </dsp:txXfrm>
    </dsp:sp>
    <dsp:sp modelId="{80B50731-11F4-415E-B812-70DBE9077BAB}">
      <dsp:nvSpPr>
        <dsp:cNvPr id="0" name=""/>
        <dsp:cNvSpPr/>
      </dsp:nvSpPr>
      <dsp:spPr>
        <a:xfrm>
          <a:off x="4872823" y="608"/>
          <a:ext cx="1067990" cy="42719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o-RO" sz="900" b="1" i="1" kern="1200">
              <a:latin typeface="Arial Narrow" pitchFamily="34" charset="0"/>
            </a:rPr>
            <a:t>COOPERARE</a:t>
          </a:r>
          <a:endParaRPr lang="en-US" sz="900" b="1" i="1" kern="1200">
            <a:latin typeface="Arial Narrow" pitchFamily="34" charset="0"/>
          </a:endParaRPr>
        </a:p>
      </dsp:txBody>
      <dsp:txXfrm>
        <a:off x="4872823" y="608"/>
        <a:ext cx="1067990" cy="427196"/>
      </dsp:txXfrm>
    </dsp:sp>
    <dsp:sp modelId="{D80618F9-710D-415D-8194-42A0A7DAA902}">
      <dsp:nvSpPr>
        <dsp:cNvPr id="0" name=""/>
        <dsp:cNvSpPr/>
      </dsp:nvSpPr>
      <dsp:spPr>
        <a:xfrm>
          <a:off x="4872823" y="427804"/>
          <a:ext cx="1067990" cy="1229759"/>
        </a:xfrm>
        <a:prstGeom prst="rect">
          <a:avLst/>
        </a:prstGeom>
        <a:solidFill>
          <a:schemeClr val="lt1">
            <a:alpha val="90000"/>
            <a:tint val="40000"/>
            <a:hueOff val="0"/>
            <a:satOff val="0"/>
            <a:lumOff val="0"/>
            <a:alphaOff val="0"/>
          </a:schemeClr>
        </a:solidFill>
        <a:ln w="9525" cap="flat" cmpd="sng" algn="ctr">
          <a:solidFill>
            <a:schemeClr val="accent2">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o-RO" sz="900" kern="1200">
              <a:latin typeface="Arial Narrow" pitchFamily="34" charset="0"/>
            </a:rPr>
            <a:t>La nivel național</a:t>
          </a:r>
          <a:endParaRPr lang="en-US" sz="900" kern="1200">
            <a:latin typeface="Arial Narrow" pitchFamily="34" charset="0"/>
          </a:endParaRPr>
        </a:p>
        <a:p>
          <a:pPr marL="57150" lvl="1" indent="-57150" algn="l" defTabSz="400050">
            <a:lnSpc>
              <a:spcPct val="90000"/>
            </a:lnSpc>
            <a:spcBef>
              <a:spcPct val="0"/>
            </a:spcBef>
            <a:spcAft>
              <a:spcPct val="15000"/>
            </a:spcAft>
            <a:buChar char="••"/>
          </a:pPr>
          <a:r>
            <a:rPr lang="ro-RO" sz="900" kern="1200">
              <a:latin typeface="Arial Narrow" pitchFamily="34" charset="0"/>
            </a:rPr>
            <a:t>La nivel internațional</a:t>
          </a:r>
          <a:endParaRPr lang="en-US" sz="900" kern="1200">
            <a:latin typeface="Arial Narrow" pitchFamily="34" charset="0"/>
          </a:endParaRPr>
        </a:p>
      </dsp:txBody>
      <dsp:txXfrm>
        <a:off x="4872823" y="427804"/>
        <a:ext cx="1067990" cy="122975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85FAE-ADEF-44CA-99C9-CF27B37B8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39</Pages>
  <Words>10500</Words>
  <Characters>59853</Characters>
  <Application>Microsoft Office Word</Application>
  <DocSecurity>0</DocSecurity>
  <Lines>498</Lines>
  <Paragraphs>140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70213</CharactersWithSpaces>
  <SharedDoc>false</SharedDoc>
  <HLinks>
    <vt:vector size="30" baseType="variant">
      <vt:variant>
        <vt:i4>7733362</vt:i4>
      </vt:variant>
      <vt:variant>
        <vt:i4>12</vt:i4>
      </vt:variant>
      <vt:variant>
        <vt:i4>0</vt:i4>
      </vt:variant>
      <vt:variant>
        <vt:i4>5</vt:i4>
      </vt:variant>
      <vt:variant>
        <vt:lpwstr>http://www.integritate.eu/</vt:lpwstr>
      </vt:variant>
      <vt:variant>
        <vt:lpwstr/>
      </vt:variant>
      <vt:variant>
        <vt:i4>5439547</vt:i4>
      </vt:variant>
      <vt:variant>
        <vt:i4>9</vt:i4>
      </vt:variant>
      <vt:variant>
        <vt:i4>0</vt:i4>
      </vt:variant>
      <vt:variant>
        <vt:i4>5</vt:i4>
      </vt:variant>
      <vt:variant>
        <vt:lpwstr>http://www.stiripesurse.ro/dna-si-ani-evolutie-spectaculoasa-in-increderea-romanilor-sondaj_948782.html</vt:lpwstr>
      </vt:variant>
      <vt:variant>
        <vt:lpwstr/>
      </vt:variant>
      <vt:variant>
        <vt:i4>4915254</vt:i4>
      </vt:variant>
      <vt:variant>
        <vt:i4>6</vt:i4>
      </vt:variant>
      <vt:variant>
        <vt:i4>0</vt:i4>
      </vt:variant>
      <vt:variant>
        <vt:i4>5</vt:i4>
      </vt:variant>
      <vt:variant>
        <vt:lpwstr>http://ec.europa.eu/cvm/docs/com_2015_35_ro.pdf</vt:lpwstr>
      </vt:variant>
      <vt:variant>
        <vt:lpwstr/>
      </vt:variant>
      <vt:variant>
        <vt:i4>5767233</vt:i4>
      </vt:variant>
      <vt:variant>
        <vt:i4>3</vt:i4>
      </vt:variant>
      <vt:variant>
        <vt:i4>0</vt:i4>
      </vt:variant>
      <vt:variant>
        <vt:i4>5</vt:i4>
      </vt:variant>
      <vt:variant>
        <vt:lpwstr>http://transparency.org.ro/files/File/IPC Comunicat TI-Ro.pdf</vt:lpwstr>
      </vt:variant>
      <vt:variant>
        <vt:lpwstr/>
      </vt:variant>
      <vt:variant>
        <vt:i4>6357031</vt:i4>
      </vt:variant>
      <vt:variant>
        <vt:i4>0</vt:i4>
      </vt:variant>
      <vt:variant>
        <vt:i4>0</vt:i4>
      </vt:variant>
      <vt:variant>
        <vt:i4>5</vt:i4>
      </vt:variant>
      <vt:variant>
        <vt:lpwstr>http://sna.just.ro/sna/sna20012010/sna20052007.aspx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dc:creator>
  <cp:lastModifiedBy>Mirabela.David</cp:lastModifiedBy>
  <cp:revision>83</cp:revision>
  <cp:lastPrinted>2016-04-12T08:31:00Z</cp:lastPrinted>
  <dcterms:created xsi:type="dcterms:W3CDTF">2016-04-07T15:35:00Z</dcterms:created>
  <dcterms:modified xsi:type="dcterms:W3CDTF">2016-04-12T09:07:00Z</dcterms:modified>
</cp:coreProperties>
</file>